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78DEB" w14:textId="3EC20506" w:rsidR="005A68E7" w:rsidRPr="00B35B27" w:rsidRDefault="000B4B6A" w:rsidP="0039763B">
      <w:pPr>
        <w:autoSpaceDE w:val="0"/>
        <w:autoSpaceDN w:val="0"/>
        <w:adjustRightInd w:val="0"/>
        <w:jc w:val="center"/>
        <w:rPr>
          <w:rFonts w:asciiTheme="minorHAnsi" w:eastAsiaTheme="minorHAnsi" w:hAnsiTheme="minorHAnsi" w:cstheme="minorHAnsi"/>
          <w:b/>
          <w:bCs/>
          <w:color w:val="800000"/>
          <w:sz w:val="6"/>
          <w:szCs w:val="6"/>
          <w:lang w:eastAsia="en-US"/>
        </w:rPr>
      </w:pPr>
      <w:r>
        <w:rPr>
          <w:rFonts w:asciiTheme="minorHAnsi" w:eastAsiaTheme="minorHAnsi" w:hAnsiTheme="minorHAnsi" w:cstheme="minorHAnsi"/>
          <w:b/>
          <w:bCs/>
          <w:color w:val="800000"/>
          <w:sz w:val="6"/>
          <w:szCs w:val="6"/>
          <w:lang w:eastAsia="en-US"/>
        </w:rPr>
        <w:t xml:space="preserve"> </w:t>
      </w:r>
    </w:p>
    <w:p w14:paraId="14A6B8B3" w14:textId="0178D772" w:rsidR="00B6392D" w:rsidRDefault="00FE062E" w:rsidP="00E30C47">
      <w:pPr>
        <w:pStyle w:val="Default"/>
        <w:spacing w:line="360" w:lineRule="auto"/>
        <w:jc w:val="both"/>
        <w:rPr>
          <w:rFonts w:asciiTheme="minorHAnsi" w:eastAsiaTheme="minorHAnsi" w:hAnsiTheme="minorHAnsi" w:cstheme="minorHAnsi"/>
          <w:b/>
          <w:color w:val="800000"/>
          <w:sz w:val="28"/>
          <w:szCs w:val="28"/>
          <w:lang w:eastAsia="en-US"/>
        </w:rPr>
      </w:pPr>
      <w:r>
        <w:rPr>
          <w:noProof/>
        </w:rPr>
        <mc:AlternateContent>
          <mc:Choice Requires="wps">
            <w:drawing>
              <wp:inline distT="0" distB="0" distL="0" distR="0" wp14:anchorId="13EDEFE2" wp14:editId="3A6D4DA9">
                <wp:extent cx="6534404" cy="640443"/>
                <wp:effectExtent l="12700" t="12700" r="19050" b="7620"/>
                <wp:docPr id="1" name="Rettango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404" cy="640443"/>
                        </a:xfrm>
                        <a:prstGeom prst="rect">
                          <a:avLst/>
                        </a:prstGeom>
                        <a:solidFill>
                          <a:schemeClr val="accent3">
                            <a:lumMod val="20000"/>
                            <a:lumOff val="80000"/>
                          </a:schemeClr>
                        </a:solidFill>
                        <a:ln w="19050">
                          <a:solidFill>
                            <a:schemeClr val="accent3">
                              <a:lumMod val="50000"/>
                            </a:schemeClr>
                          </a:solidFill>
                          <a:miter lim="800000"/>
                          <a:headEnd type="none" w="sm" len="sm"/>
                          <a:tailEnd type="none" w="sm" len="sm"/>
                        </a:ln>
                      </wps:spPr>
                      <wps:txbx>
                        <w:txbxContent>
                          <w:p w14:paraId="04B3D180" w14:textId="6CA28138" w:rsidR="00704CE7" w:rsidRPr="00B71BD1" w:rsidRDefault="00704CE7" w:rsidP="00B71BD1">
                            <w:pPr>
                              <w:autoSpaceDE w:val="0"/>
                              <w:autoSpaceDN w:val="0"/>
                              <w:adjustRightInd w:val="0"/>
                              <w:snapToGrid w:val="0"/>
                              <w:spacing w:before="120"/>
                              <w:jc w:val="center"/>
                              <w:rPr>
                                <w:rFonts w:asciiTheme="minorHAnsi" w:eastAsiaTheme="minorHAnsi" w:hAnsiTheme="minorHAnsi" w:cstheme="minorHAnsi"/>
                                <w:b/>
                                <w:bCs/>
                                <w:color w:val="822433"/>
                                <w:sz w:val="28"/>
                                <w:szCs w:val="28"/>
                                <w:lang w:eastAsia="en-US"/>
                              </w:rPr>
                            </w:pPr>
                            <w:r w:rsidRPr="00B71BD1">
                              <w:rPr>
                                <w:rFonts w:asciiTheme="minorHAnsi" w:eastAsiaTheme="minorHAnsi" w:hAnsiTheme="minorHAnsi" w:cstheme="minorHAnsi"/>
                                <w:b/>
                                <w:bCs/>
                                <w:color w:val="822433"/>
                                <w:sz w:val="28"/>
                                <w:szCs w:val="28"/>
                                <w:lang w:eastAsia="en-US"/>
                              </w:rPr>
                              <w:t>TEMPLATE PER LA STESURA DEL DOCUMENTO DI ANALISI E MONITORAGGIO DEI RISULTATI DEI QUESTIONARI SULLE OPINIONI STUDENTI DARS-OPIS</w:t>
                            </w:r>
                            <w:r>
                              <w:rPr>
                                <w:rFonts w:asciiTheme="minorHAnsi" w:eastAsiaTheme="minorHAnsi" w:hAnsiTheme="minorHAnsi" w:cstheme="minorHAnsi"/>
                                <w:b/>
                                <w:bCs/>
                                <w:color w:val="822433"/>
                                <w:sz w:val="28"/>
                                <w:szCs w:val="28"/>
                                <w:lang w:eastAsia="en-US"/>
                              </w:rPr>
                              <w:t xml:space="preserve"> </w:t>
                            </w:r>
                            <w:r w:rsidRPr="00B71BD1">
                              <w:rPr>
                                <w:rFonts w:asciiTheme="minorHAnsi" w:eastAsiaTheme="minorHAnsi" w:hAnsiTheme="minorHAnsi" w:cstheme="minorHAnsi"/>
                                <w:b/>
                                <w:bCs/>
                                <w:color w:val="822433"/>
                                <w:sz w:val="28"/>
                                <w:szCs w:val="28"/>
                                <w:lang w:eastAsia="en-US"/>
                              </w:rPr>
                              <w:t>2025</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EDEFE2" id="Rettangolo 85" o:spid="_x0000_s1026" style="width:514.5pt;height:5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" fillcolor="#eaf1dd [662]" strokecolor="#4e6128 [1606]" strokeweight="1.5pt">
                <v:stroke startarrowwidth="narrow" startarrowlength="short" endarrowwidth="narrow" endarrowlength="short"/>
                <v:textbox inset="0,0,0,0">
                  <w:txbxContent>
                    <w:p w14:paraId="04B3D180" w14:textId="6CA28138" w:rsidR="00704CE7" w:rsidRPr="00B71BD1" w:rsidRDefault="00704CE7" w:rsidP="00B71BD1">
                      <w:pPr>
                        <w:autoSpaceDE w:val="0"/>
                        <w:autoSpaceDN w:val="0"/>
                        <w:adjustRightInd w:val="0"/>
                        <w:snapToGrid w:val="0"/>
                        <w:spacing w:before="120"/>
                        <w:jc w:val="center"/>
                        <w:rPr>
                          <w:rFonts w:asciiTheme="minorHAnsi" w:eastAsiaTheme="minorHAnsi" w:hAnsiTheme="minorHAnsi" w:cstheme="minorHAnsi"/>
                          <w:b/>
                          <w:bCs/>
                          <w:color w:val="822433"/>
                          <w:sz w:val="28"/>
                          <w:szCs w:val="28"/>
                          <w:lang w:eastAsia="en-US"/>
                        </w:rPr>
                      </w:pPr>
                      <w:r w:rsidRPr="00B71BD1">
                        <w:rPr>
                          <w:rFonts w:asciiTheme="minorHAnsi" w:eastAsiaTheme="minorHAnsi" w:hAnsiTheme="minorHAnsi" w:cstheme="minorHAnsi"/>
                          <w:b/>
                          <w:bCs/>
                          <w:color w:val="822433"/>
                          <w:sz w:val="28"/>
                          <w:szCs w:val="28"/>
                          <w:lang w:eastAsia="en-US"/>
                        </w:rPr>
                        <w:t>TEMPLATE PER LA STESURA DEL DOCUMENTO DI ANALISI E MONITORAGGIO DEI RISULTATI DEI QUESTIONARI SULLE OPINIONI STUDENTI DARS-OPIS</w:t>
                      </w:r>
                      <w:r>
                        <w:rPr>
                          <w:rFonts w:asciiTheme="minorHAnsi" w:eastAsiaTheme="minorHAnsi" w:hAnsiTheme="minorHAnsi" w:cstheme="minorHAnsi"/>
                          <w:b/>
                          <w:bCs/>
                          <w:color w:val="822433"/>
                          <w:sz w:val="28"/>
                          <w:szCs w:val="28"/>
                          <w:lang w:eastAsia="en-US"/>
                        </w:rPr>
                        <w:t xml:space="preserve"> </w:t>
                      </w:r>
                      <w:r w:rsidRPr="00B71BD1">
                        <w:rPr>
                          <w:rFonts w:asciiTheme="minorHAnsi" w:eastAsiaTheme="minorHAnsi" w:hAnsiTheme="minorHAnsi" w:cstheme="minorHAnsi"/>
                          <w:b/>
                          <w:bCs/>
                          <w:color w:val="822433"/>
                          <w:sz w:val="28"/>
                          <w:szCs w:val="28"/>
                          <w:lang w:eastAsia="en-US"/>
                        </w:rPr>
                        <w:t>2025</w:t>
                      </w:r>
                    </w:p>
                  </w:txbxContent>
                </v:textbox>
                <w10:anchorlock/>
              </v:rect>
            </w:pict>
          </mc:Fallback>
        </mc:AlternateContent>
      </w:r>
    </w:p>
    <w:p w14:paraId="312B81EA" w14:textId="77777777" w:rsidR="00742390" w:rsidRPr="00F173FB" w:rsidRDefault="00742390" w:rsidP="00E30C47">
      <w:pPr>
        <w:pStyle w:val="Default"/>
        <w:spacing w:line="360" w:lineRule="auto"/>
        <w:jc w:val="both"/>
        <w:rPr>
          <w:rFonts w:asciiTheme="minorHAnsi" w:eastAsiaTheme="minorHAnsi" w:hAnsiTheme="minorHAnsi" w:cstheme="minorHAnsi"/>
          <w:b/>
          <w:color w:val="822433"/>
          <w:sz w:val="4"/>
          <w:szCs w:val="4"/>
          <w:lang w:eastAsia="en-US"/>
        </w:rPr>
      </w:pPr>
    </w:p>
    <w:p w14:paraId="48B1116A" w14:textId="52C7FB09" w:rsidR="00B35B27" w:rsidRPr="00FA26AE" w:rsidRDefault="00BD0EC7" w:rsidP="00E30C47">
      <w:pPr>
        <w:pStyle w:val="Default"/>
        <w:spacing w:line="360" w:lineRule="auto"/>
        <w:jc w:val="both"/>
        <w:rPr>
          <w:rFonts w:asciiTheme="minorHAnsi" w:eastAsiaTheme="minorHAnsi" w:hAnsiTheme="minorHAnsi" w:cstheme="minorHAnsi"/>
          <w:b/>
          <w:color w:val="822433"/>
          <w:sz w:val="28"/>
          <w:szCs w:val="28"/>
          <w:lang w:eastAsia="en-US"/>
        </w:rPr>
      </w:pPr>
      <w:r w:rsidRPr="00DB007A">
        <w:rPr>
          <w:rFonts w:asciiTheme="minorHAnsi" w:eastAsiaTheme="minorHAnsi" w:hAnsiTheme="minorHAnsi" w:cstheme="minorHAnsi"/>
          <w:b/>
          <w:color w:val="822433"/>
          <w:sz w:val="26"/>
          <w:szCs w:val="26"/>
          <w:lang w:eastAsia="en-US"/>
        </w:rPr>
        <w:t xml:space="preserve">SEZIONE </w:t>
      </w:r>
      <w:r w:rsidR="00311877" w:rsidRPr="00016711">
        <w:rPr>
          <w:rFonts w:asciiTheme="minorHAnsi" w:eastAsiaTheme="minorHAnsi" w:hAnsiTheme="minorHAnsi" w:cstheme="minorHAnsi"/>
          <w:b/>
          <w:color w:val="822433"/>
          <w:sz w:val="28"/>
          <w:szCs w:val="28"/>
          <w:lang w:eastAsia="en-US"/>
        </w:rPr>
        <w:t>1</w:t>
      </w:r>
      <w:r w:rsidR="00FA26AE">
        <w:rPr>
          <w:rFonts w:asciiTheme="minorHAnsi" w:eastAsiaTheme="minorHAnsi" w:hAnsiTheme="minorHAnsi" w:cstheme="minorHAnsi"/>
          <w:b/>
          <w:color w:val="822433"/>
          <w:sz w:val="28"/>
          <w:szCs w:val="28"/>
          <w:lang w:eastAsia="en-US"/>
        </w:rPr>
        <w:t xml:space="preserve"> - </w:t>
      </w:r>
      <w:r w:rsidR="00B8074B" w:rsidRPr="00016711">
        <w:rPr>
          <w:rFonts w:asciiTheme="minorHAnsi" w:eastAsiaTheme="minorHAnsi" w:hAnsiTheme="minorHAnsi" w:cstheme="minorHAnsi"/>
          <w:b/>
          <w:color w:val="822433"/>
          <w:sz w:val="28"/>
          <w:szCs w:val="28"/>
          <w:lang w:eastAsia="en-US"/>
        </w:rPr>
        <w:t xml:space="preserve">INFORMAZIONI GENERALI SUL </w:t>
      </w:r>
      <w:proofErr w:type="spellStart"/>
      <w:r w:rsidR="00B35B27" w:rsidRPr="00016711">
        <w:rPr>
          <w:rFonts w:asciiTheme="minorHAnsi" w:eastAsiaTheme="minorHAnsi" w:hAnsiTheme="minorHAnsi" w:cstheme="minorHAnsi"/>
          <w:b/>
          <w:color w:val="822433"/>
          <w:sz w:val="28"/>
          <w:szCs w:val="28"/>
          <w:lang w:eastAsia="en-US"/>
        </w:rPr>
        <w:t>CdS</w:t>
      </w:r>
      <w:proofErr w:type="spellEnd"/>
    </w:p>
    <w:p w14:paraId="4BF5F6C3" w14:textId="77777777" w:rsidR="00B35B27" w:rsidRPr="005A68E7" w:rsidRDefault="00B35B27" w:rsidP="00B35B27">
      <w:pPr>
        <w:autoSpaceDE w:val="0"/>
        <w:autoSpaceDN w:val="0"/>
        <w:adjustRightInd w:val="0"/>
        <w:jc w:val="both"/>
        <w:rPr>
          <w:rFonts w:asciiTheme="minorHAnsi" w:eastAsiaTheme="minorHAnsi" w:hAnsiTheme="minorHAnsi" w:cstheme="minorHAnsi"/>
          <w:b/>
          <w:bCs/>
          <w:color w:val="800000"/>
          <w:sz w:val="4"/>
          <w:szCs w:val="4"/>
          <w:lang w:eastAsia="en-US"/>
        </w:rPr>
      </w:pPr>
    </w:p>
    <w:p w14:paraId="36086CDC" w14:textId="77777777" w:rsidR="00B35B27" w:rsidRPr="005A68E7" w:rsidRDefault="00B35B27" w:rsidP="00B35B27">
      <w:pPr>
        <w:autoSpaceDE w:val="0"/>
        <w:autoSpaceDN w:val="0"/>
        <w:adjustRightInd w:val="0"/>
        <w:jc w:val="center"/>
        <w:rPr>
          <w:rFonts w:asciiTheme="minorHAnsi" w:eastAsiaTheme="minorHAnsi" w:hAnsiTheme="minorHAnsi" w:cstheme="minorHAnsi"/>
          <w:b/>
          <w:bCs/>
          <w:color w:val="800000"/>
          <w:sz w:val="2"/>
          <w:szCs w:val="2"/>
          <w:lang w:eastAsia="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796"/>
      </w:tblGrid>
      <w:tr w:rsidR="00E66FD8" w:rsidRPr="00E66FD8" w14:paraId="5B9564CE" w14:textId="77777777" w:rsidTr="00C77067">
        <w:trPr>
          <w:trHeight w:val="403"/>
        </w:trPr>
        <w:tc>
          <w:tcPr>
            <w:tcW w:w="2410" w:type="dxa"/>
            <w:vAlign w:val="center"/>
          </w:tcPr>
          <w:p w14:paraId="7C44FB7A" w14:textId="77777777" w:rsidR="00B35B27" w:rsidRPr="00E66FD8" w:rsidRDefault="00B35B27" w:rsidP="006E4FA6">
            <w:pPr>
              <w:pBdr>
                <w:top w:val="nil"/>
                <w:left w:val="nil"/>
                <w:bottom w:val="nil"/>
                <w:right w:val="nil"/>
                <w:between w:val="nil"/>
              </w:pBdr>
              <w:spacing w:line="360" w:lineRule="auto"/>
              <w:ind w:left="69" w:right="-158"/>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 xml:space="preserve">Denominazione del </w:t>
            </w:r>
            <w:proofErr w:type="spellStart"/>
            <w:r w:rsidRPr="00E66FD8">
              <w:rPr>
                <w:rFonts w:asciiTheme="minorHAnsi" w:hAnsiTheme="minorHAnsi" w:cstheme="minorHAnsi"/>
                <w:b/>
                <w:color w:val="911738"/>
                <w:sz w:val="20"/>
                <w:szCs w:val="20"/>
              </w:rPr>
              <w:t>CdS</w:t>
            </w:r>
            <w:proofErr w:type="spellEnd"/>
          </w:p>
        </w:tc>
        <w:tc>
          <w:tcPr>
            <w:tcW w:w="7796" w:type="dxa"/>
          </w:tcPr>
          <w:p w14:paraId="7D706310" w14:textId="6A95CF23" w:rsidR="00B35B27" w:rsidRPr="008D591A" w:rsidRDefault="006E4FA6" w:rsidP="006E4FA6">
            <w:pPr>
              <w:pBdr>
                <w:top w:val="nil"/>
                <w:left w:val="nil"/>
                <w:bottom w:val="nil"/>
                <w:right w:val="nil"/>
                <w:between w:val="nil"/>
              </w:pBdr>
              <w:spacing w:line="360" w:lineRule="auto"/>
              <w:rPr>
                <w:rFonts w:asciiTheme="minorHAnsi" w:hAnsiTheme="minorHAnsi" w:cstheme="minorHAnsi"/>
                <w:sz w:val="20"/>
                <w:szCs w:val="20"/>
              </w:rPr>
            </w:pPr>
            <w:r w:rsidRPr="008D591A">
              <w:rPr>
                <w:rFonts w:asciiTheme="minorHAnsi" w:hAnsiTheme="minorHAnsi" w:cstheme="minorHAnsi"/>
                <w:b/>
                <w:bCs/>
                <w:sz w:val="20"/>
                <w:szCs w:val="20"/>
              </w:rPr>
              <w:t xml:space="preserve">Tecniche </w:t>
            </w:r>
            <w:r w:rsidR="004B5828" w:rsidRPr="008D591A">
              <w:rPr>
                <w:rFonts w:asciiTheme="minorHAnsi" w:hAnsiTheme="minorHAnsi" w:cstheme="minorHAnsi"/>
                <w:b/>
                <w:bCs/>
                <w:sz w:val="20"/>
                <w:szCs w:val="20"/>
              </w:rPr>
              <w:t>Ortopediche – ASL latina (Distretto Nord)</w:t>
            </w:r>
          </w:p>
        </w:tc>
      </w:tr>
      <w:tr w:rsidR="00E66FD8" w:rsidRPr="00E66FD8" w14:paraId="70562BA7" w14:textId="77777777" w:rsidTr="00C77067">
        <w:trPr>
          <w:trHeight w:val="399"/>
        </w:trPr>
        <w:tc>
          <w:tcPr>
            <w:tcW w:w="2410" w:type="dxa"/>
            <w:vAlign w:val="center"/>
          </w:tcPr>
          <w:p w14:paraId="0D4926C1" w14:textId="77777777" w:rsidR="00B35B27" w:rsidRPr="00E66FD8" w:rsidRDefault="00B35B27" w:rsidP="006E4FA6">
            <w:pPr>
              <w:pBdr>
                <w:top w:val="nil"/>
                <w:left w:val="nil"/>
                <w:bottom w:val="nil"/>
                <w:right w:val="nil"/>
                <w:between w:val="nil"/>
              </w:pBdr>
              <w:spacing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Codice Corso</w:t>
            </w:r>
            <w:r w:rsidRPr="00E66FD8">
              <w:rPr>
                <w:rStyle w:val="Rimandonotaapidipagina"/>
                <w:rFonts w:asciiTheme="minorHAnsi" w:hAnsiTheme="minorHAnsi" w:cstheme="minorHAnsi"/>
                <w:b/>
                <w:color w:val="911738"/>
                <w:sz w:val="20"/>
                <w:szCs w:val="20"/>
              </w:rPr>
              <w:footnoteReference w:id="1"/>
            </w:r>
          </w:p>
        </w:tc>
        <w:tc>
          <w:tcPr>
            <w:tcW w:w="7796" w:type="dxa"/>
          </w:tcPr>
          <w:p w14:paraId="4A606D84" w14:textId="2F756F31" w:rsidR="00B35B27" w:rsidRPr="008D591A" w:rsidRDefault="006E4FA6" w:rsidP="006E4FA6">
            <w:pPr>
              <w:pBdr>
                <w:top w:val="nil"/>
                <w:left w:val="nil"/>
                <w:bottom w:val="nil"/>
                <w:right w:val="nil"/>
                <w:between w:val="nil"/>
              </w:pBdr>
              <w:spacing w:line="360" w:lineRule="auto"/>
              <w:rPr>
                <w:rFonts w:asciiTheme="minorHAnsi" w:hAnsiTheme="minorHAnsi" w:cstheme="minorHAnsi"/>
                <w:sz w:val="20"/>
                <w:szCs w:val="20"/>
              </w:rPr>
            </w:pPr>
            <w:r w:rsidRPr="008D591A">
              <w:rPr>
                <w:rFonts w:asciiTheme="minorHAnsi" w:hAnsiTheme="minorHAnsi" w:cstheme="minorHAnsi"/>
                <w:sz w:val="20"/>
                <w:szCs w:val="20"/>
              </w:rPr>
              <w:t>29</w:t>
            </w:r>
            <w:r w:rsidR="004B5828" w:rsidRPr="008D591A">
              <w:rPr>
                <w:rFonts w:asciiTheme="minorHAnsi" w:hAnsiTheme="minorHAnsi" w:cstheme="minorHAnsi"/>
                <w:sz w:val="20"/>
                <w:szCs w:val="20"/>
              </w:rPr>
              <w:t>884</w:t>
            </w:r>
          </w:p>
        </w:tc>
      </w:tr>
    </w:tbl>
    <w:p w14:paraId="34D5A98B" w14:textId="77777777" w:rsidR="00B35B27" w:rsidRPr="00E66FD8" w:rsidRDefault="00B35B27" w:rsidP="00B35B27">
      <w:pPr>
        <w:autoSpaceDE w:val="0"/>
        <w:autoSpaceDN w:val="0"/>
        <w:adjustRightInd w:val="0"/>
        <w:jc w:val="center"/>
        <w:rPr>
          <w:rFonts w:asciiTheme="minorHAnsi" w:eastAsiaTheme="minorHAnsi" w:hAnsiTheme="minorHAnsi" w:cstheme="minorHAnsi"/>
          <w:b/>
          <w:bCs/>
          <w:color w:val="911738"/>
          <w:sz w:val="20"/>
          <w:szCs w:val="20"/>
          <w:lang w:eastAsia="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796"/>
        <w:gridCol w:w="1521"/>
        <w:gridCol w:w="2405"/>
        <w:gridCol w:w="2074"/>
      </w:tblGrid>
      <w:tr w:rsidR="00E66FD8" w:rsidRPr="00E66FD8" w14:paraId="14580AE5" w14:textId="77777777" w:rsidTr="0063503E">
        <w:trPr>
          <w:trHeight w:val="387"/>
        </w:trPr>
        <w:tc>
          <w:tcPr>
            <w:tcW w:w="2410" w:type="dxa"/>
            <w:vAlign w:val="center"/>
          </w:tcPr>
          <w:p w14:paraId="03D6075A" w14:textId="77777777" w:rsidR="00B35B27" w:rsidRPr="00E66FD8" w:rsidRDefault="00B35B27" w:rsidP="006E4FA6">
            <w:pPr>
              <w:pBdr>
                <w:top w:val="nil"/>
                <w:left w:val="nil"/>
                <w:bottom w:val="nil"/>
                <w:right w:val="nil"/>
                <w:between w:val="nil"/>
              </w:pBdr>
              <w:spacing w:before="59"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Classe di laurea</w:t>
            </w:r>
          </w:p>
        </w:tc>
        <w:tc>
          <w:tcPr>
            <w:tcW w:w="7796" w:type="dxa"/>
            <w:gridSpan w:val="4"/>
          </w:tcPr>
          <w:p w14:paraId="44E4B09B" w14:textId="0C660D4B" w:rsidR="00B35B27" w:rsidRPr="000668D3" w:rsidRDefault="006E4FA6" w:rsidP="006E4FA6">
            <w:pPr>
              <w:pBdr>
                <w:top w:val="nil"/>
                <w:left w:val="nil"/>
                <w:bottom w:val="nil"/>
                <w:right w:val="nil"/>
                <w:between w:val="nil"/>
              </w:pBdr>
              <w:spacing w:line="360" w:lineRule="auto"/>
              <w:ind w:left="64"/>
              <w:rPr>
                <w:rFonts w:asciiTheme="minorHAnsi" w:hAnsiTheme="minorHAnsi" w:cstheme="minorHAnsi"/>
                <w:sz w:val="20"/>
                <w:szCs w:val="20"/>
              </w:rPr>
            </w:pPr>
            <w:r w:rsidRPr="000668D3">
              <w:rPr>
                <w:rFonts w:asciiTheme="minorHAnsi" w:hAnsiTheme="minorHAnsi" w:cstheme="minorHAnsi"/>
                <w:bCs/>
                <w:sz w:val="20"/>
                <w:szCs w:val="20"/>
              </w:rPr>
              <w:t>L/SNT-3</w:t>
            </w:r>
            <w:r w:rsidR="004B5828" w:rsidRPr="000668D3">
              <w:rPr>
                <w:rFonts w:asciiTheme="minorHAnsi" w:hAnsiTheme="minorHAnsi" w:cstheme="minorHAnsi"/>
                <w:bCs/>
                <w:sz w:val="20"/>
                <w:szCs w:val="20"/>
              </w:rPr>
              <w:t xml:space="preserve">  </w:t>
            </w:r>
          </w:p>
        </w:tc>
      </w:tr>
      <w:tr w:rsidR="00E66FD8" w:rsidRPr="00E66FD8" w14:paraId="5B493297" w14:textId="77777777" w:rsidTr="0063503E">
        <w:trPr>
          <w:trHeight w:val="190"/>
        </w:trPr>
        <w:tc>
          <w:tcPr>
            <w:tcW w:w="2410" w:type="dxa"/>
            <w:vAlign w:val="center"/>
          </w:tcPr>
          <w:p w14:paraId="10A6ABD7" w14:textId="77777777" w:rsidR="00B35B27" w:rsidRPr="00E66FD8" w:rsidRDefault="00B35B27" w:rsidP="006E4FA6">
            <w:pPr>
              <w:pBdr>
                <w:top w:val="nil"/>
                <w:left w:val="nil"/>
                <w:bottom w:val="nil"/>
                <w:right w:val="nil"/>
                <w:between w:val="nil"/>
              </w:pBdr>
              <w:spacing w:before="59"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Sede</w:t>
            </w:r>
          </w:p>
        </w:tc>
        <w:tc>
          <w:tcPr>
            <w:tcW w:w="7796" w:type="dxa"/>
            <w:gridSpan w:val="4"/>
          </w:tcPr>
          <w:p w14:paraId="651B16DE" w14:textId="2E05C43C" w:rsidR="00B35B27" w:rsidRPr="008D591A" w:rsidRDefault="006E4FA6" w:rsidP="006E4FA6">
            <w:pPr>
              <w:pBdr>
                <w:top w:val="nil"/>
                <w:left w:val="nil"/>
                <w:bottom w:val="nil"/>
                <w:right w:val="nil"/>
                <w:between w:val="nil"/>
              </w:pBdr>
              <w:spacing w:line="360" w:lineRule="auto"/>
              <w:rPr>
                <w:rFonts w:asciiTheme="minorHAnsi" w:hAnsiTheme="minorHAnsi" w:cstheme="minorHAnsi"/>
                <w:sz w:val="20"/>
                <w:szCs w:val="20"/>
              </w:rPr>
            </w:pPr>
            <w:r w:rsidRPr="008D591A">
              <w:rPr>
                <w:rFonts w:asciiTheme="minorHAnsi" w:hAnsiTheme="minorHAnsi" w:cstheme="minorHAnsi"/>
                <w:sz w:val="20"/>
                <w:szCs w:val="20"/>
              </w:rPr>
              <w:t>Latina</w:t>
            </w:r>
          </w:p>
        </w:tc>
      </w:tr>
      <w:tr w:rsidR="00E66FD8" w:rsidRPr="00E66FD8" w14:paraId="60D3DDDB" w14:textId="77777777" w:rsidTr="0063503E">
        <w:trPr>
          <w:trHeight w:val="361"/>
        </w:trPr>
        <w:tc>
          <w:tcPr>
            <w:tcW w:w="2410" w:type="dxa"/>
            <w:vAlign w:val="center"/>
          </w:tcPr>
          <w:p w14:paraId="2226B2EF" w14:textId="77777777" w:rsidR="00B35B27" w:rsidRPr="00E66FD8" w:rsidRDefault="00B35B27" w:rsidP="006E4FA6">
            <w:pPr>
              <w:pBdr>
                <w:top w:val="nil"/>
                <w:left w:val="nil"/>
                <w:bottom w:val="nil"/>
                <w:right w:val="nil"/>
                <w:between w:val="nil"/>
              </w:pBdr>
              <w:spacing w:before="59"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Dipartimento</w:t>
            </w:r>
          </w:p>
        </w:tc>
        <w:tc>
          <w:tcPr>
            <w:tcW w:w="7796" w:type="dxa"/>
            <w:gridSpan w:val="4"/>
          </w:tcPr>
          <w:p w14:paraId="41AB39C4" w14:textId="6A54E5CD" w:rsidR="00B35B27" w:rsidRPr="008D591A" w:rsidRDefault="008D591A" w:rsidP="006E4FA6">
            <w:pPr>
              <w:pBdr>
                <w:top w:val="nil"/>
                <w:left w:val="nil"/>
                <w:bottom w:val="nil"/>
                <w:right w:val="nil"/>
                <w:between w:val="nil"/>
              </w:pBdr>
              <w:spacing w:line="360" w:lineRule="auto"/>
              <w:rPr>
                <w:rFonts w:asciiTheme="minorHAnsi" w:hAnsiTheme="minorHAnsi" w:cstheme="minorHAnsi"/>
                <w:sz w:val="20"/>
                <w:szCs w:val="20"/>
              </w:rPr>
            </w:pPr>
            <w:r>
              <w:rPr>
                <w:rFonts w:asciiTheme="minorHAnsi" w:hAnsiTheme="minorHAnsi" w:cstheme="minorHAnsi"/>
                <w:sz w:val="20"/>
                <w:szCs w:val="20"/>
              </w:rPr>
              <w:t>Scien</w:t>
            </w:r>
            <w:r w:rsidR="004B5828" w:rsidRPr="008D591A">
              <w:rPr>
                <w:rFonts w:asciiTheme="minorHAnsi" w:hAnsiTheme="minorHAnsi" w:cstheme="minorHAnsi"/>
                <w:sz w:val="20"/>
                <w:szCs w:val="20"/>
              </w:rPr>
              <w:t>ze e Biotecnologie Medico - Chirurgiche</w:t>
            </w:r>
          </w:p>
        </w:tc>
      </w:tr>
      <w:tr w:rsidR="00E66FD8" w:rsidRPr="00E66FD8" w14:paraId="3AF6CE05" w14:textId="77777777" w:rsidTr="0063503E">
        <w:trPr>
          <w:trHeight w:val="301"/>
        </w:trPr>
        <w:tc>
          <w:tcPr>
            <w:tcW w:w="2410" w:type="dxa"/>
            <w:vAlign w:val="center"/>
          </w:tcPr>
          <w:p w14:paraId="3AF3099A" w14:textId="77777777" w:rsidR="00B35B27" w:rsidRPr="00E66FD8" w:rsidRDefault="00B35B27" w:rsidP="006E4FA6">
            <w:pPr>
              <w:pBdr>
                <w:top w:val="nil"/>
                <w:left w:val="nil"/>
                <w:bottom w:val="nil"/>
                <w:right w:val="nil"/>
                <w:between w:val="nil"/>
              </w:pBdr>
              <w:spacing w:before="59"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Facoltà</w:t>
            </w:r>
          </w:p>
        </w:tc>
        <w:tc>
          <w:tcPr>
            <w:tcW w:w="7796" w:type="dxa"/>
            <w:gridSpan w:val="4"/>
          </w:tcPr>
          <w:p w14:paraId="18C43A21" w14:textId="2388C681" w:rsidR="00B35B27" w:rsidRPr="008D591A" w:rsidRDefault="006E4FA6" w:rsidP="006E4FA6">
            <w:pPr>
              <w:pBdr>
                <w:top w:val="nil"/>
                <w:left w:val="nil"/>
                <w:bottom w:val="nil"/>
                <w:right w:val="nil"/>
                <w:between w:val="nil"/>
              </w:pBdr>
              <w:spacing w:line="360" w:lineRule="auto"/>
              <w:rPr>
                <w:rFonts w:asciiTheme="minorHAnsi" w:hAnsiTheme="minorHAnsi" w:cstheme="minorHAnsi"/>
                <w:sz w:val="20"/>
                <w:szCs w:val="20"/>
              </w:rPr>
            </w:pPr>
            <w:r w:rsidRPr="008D591A">
              <w:rPr>
                <w:rFonts w:asciiTheme="minorHAnsi" w:hAnsiTheme="minorHAnsi" w:cstheme="minorHAnsi"/>
                <w:sz w:val="20"/>
                <w:szCs w:val="20"/>
              </w:rPr>
              <w:t>Farmacia e Medicina</w:t>
            </w:r>
          </w:p>
        </w:tc>
      </w:tr>
      <w:tr w:rsidR="00E66FD8" w:rsidRPr="00E66FD8" w14:paraId="2C9DDD03" w14:textId="77777777" w:rsidTr="0063503E">
        <w:trPr>
          <w:trHeight w:val="535"/>
        </w:trPr>
        <w:tc>
          <w:tcPr>
            <w:tcW w:w="2410" w:type="dxa"/>
            <w:vAlign w:val="center"/>
          </w:tcPr>
          <w:p w14:paraId="294A5AFA" w14:textId="77777777" w:rsidR="00B35B27" w:rsidRPr="00E66FD8" w:rsidRDefault="00B35B27" w:rsidP="00DF7953">
            <w:pPr>
              <w:pBdr>
                <w:top w:val="nil"/>
                <w:left w:val="nil"/>
                <w:bottom w:val="nil"/>
                <w:right w:val="nil"/>
                <w:between w:val="nil"/>
              </w:pBdr>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Tipo</w:t>
            </w:r>
          </w:p>
        </w:tc>
        <w:tc>
          <w:tcPr>
            <w:tcW w:w="3317" w:type="dxa"/>
            <w:gridSpan w:val="2"/>
            <w:vAlign w:val="center"/>
          </w:tcPr>
          <w:p w14:paraId="2490F566" w14:textId="09C1543D" w:rsidR="00B35B27" w:rsidRPr="000668D3" w:rsidRDefault="00D21A64" w:rsidP="00DF7953">
            <w:pPr>
              <w:pBdr>
                <w:top w:val="nil"/>
                <w:left w:val="nil"/>
                <w:bottom w:val="nil"/>
                <w:right w:val="nil"/>
                <w:between w:val="nil"/>
              </w:pBdr>
              <w:ind w:left="71"/>
              <w:rPr>
                <w:rFonts w:asciiTheme="minorHAnsi" w:hAnsiTheme="minorHAnsi" w:cstheme="minorHAnsi"/>
                <w:bCs/>
                <w:color w:val="911738"/>
                <w:sz w:val="20"/>
                <w:szCs w:val="20"/>
              </w:rPr>
            </w:pPr>
            <w:r w:rsidRPr="000668D3">
              <w:rPr>
                <w:rFonts w:asciiTheme="minorHAnsi" w:hAnsiTheme="minorHAnsi" w:cstheme="minorHAnsi"/>
                <w:bCs/>
                <w:sz w:val="20"/>
                <w:szCs w:val="20"/>
              </w:rPr>
              <w:t>X</w:t>
            </w:r>
            <w:r w:rsidR="006E71E1" w:rsidRPr="000668D3">
              <w:rPr>
                <w:rFonts w:asciiTheme="minorHAnsi" w:hAnsiTheme="minorHAnsi" w:cstheme="minorHAnsi"/>
                <w:bCs/>
                <w:sz w:val="20"/>
                <w:szCs w:val="20"/>
              </w:rPr>
              <w:t xml:space="preserve"> </w:t>
            </w:r>
            <w:r w:rsidR="00B35B27" w:rsidRPr="000668D3">
              <w:rPr>
                <w:rFonts w:asciiTheme="minorHAnsi" w:hAnsiTheme="minorHAnsi" w:cstheme="minorHAnsi"/>
                <w:bCs/>
                <w:sz w:val="20"/>
                <w:szCs w:val="20"/>
              </w:rPr>
              <w:t xml:space="preserve"> L</w:t>
            </w:r>
          </w:p>
        </w:tc>
        <w:tc>
          <w:tcPr>
            <w:tcW w:w="2405" w:type="dxa"/>
            <w:vAlign w:val="center"/>
          </w:tcPr>
          <w:p w14:paraId="682315F4" w14:textId="77777777" w:rsidR="00B35B27" w:rsidRPr="00E66FD8" w:rsidRDefault="00B35B27" w:rsidP="00DF7953">
            <w:pPr>
              <w:pBdr>
                <w:top w:val="nil"/>
                <w:left w:val="nil"/>
                <w:bottom w:val="nil"/>
                <w:right w:val="nil"/>
                <w:between w:val="nil"/>
              </w:pBdr>
              <w:ind w:left="68"/>
              <w:rPr>
                <w:rFonts w:asciiTheme="minorHAnsi" w:hAnsiTheme="minorHAnsi" w:cstheme="minorHAnsi"/>
                <w:b/>
                <w:bCs/>
                <w:color w:val="911738"/>
                <w:sz w:val="20"/>
                <w:szCs w:val="20"/>
              </w:rPr>
            </w:pPr>
            <w:r w:rsidRPr="00E66FD8">
              <w:rPr>
                <w:rFonts w:asciiTheme="minorHAnsi" w:hAnsiTheme="minorHAnsi" w:cstheme="minorHAnsi"/>
                <w:b/>
                <w:bCs/>
                <w:color w:val="911738"/>
                <w:sz w:val="20"/>
                <w:szCs w:val="20"/>
              </w:rPr>
              <w:t>□ LMCU</w:t>
            </w:r>
          </w:p>
        </w:tc>
        <w:tc>
          <w:tcPr>
            <w:tcW w:w="2074" w:type="dxa"/>
            <w:vAlign w:val="center"/>
          </w:tcPr>
          <w:p w14:paraId="250E31EB" w14:textId="77777777" w:rsidR="00B35B27" w:rsidRPr="00E66FD8" w:rsidRDefault="00B35B27" w:rsidP="00DF7953">
            <w:pPr>
              <w:pBdr>
                <w:top w:val="nil"/>
                <w:left w:val="nil"/>
                <w:bottom w:val="nil"/>
                <w:right w:val="nil"/>
                <w:between w:val="nil"/>
              </w:pBdr>
              <w:ind w:left="68"/>
              <w:rPr>
                <w:rFonts w:asciiTheme="minorHAnsi" w:hAnsiTheme="minorHAnsi" w:cstheme="minorHAnsi"/>
                <w:b/>
                <w:bCs/>
                <w:color w:val="911738"/>
                <w:sz w:val="20"/>
                <w:szCs w:val="20"/>
              </w:rPr>
            </w:pPr>
            <w:r w:rsidRPr="00E66FD8">
              <w:rPr>
                <w:rFonts w:asciiTheme="minorHAnsi" w:hAnsiTheme="minorHAnsi" w:cstheme="minorHAnsi"/>
                <w:b/>
                <w:bCs/>
                <w:color w:val="911738"/>
                <w:sz w:val="20"/>
                <w:szCs w:val="20"/>
              </w:rPr>
              <w:t>□ LM</w:t>
            </w:r>
          </w:p>
        </w:tc>
      </w:tr>
      <w:tr w:rsidR="00E66FD8" w:rsidRPr="00E66FD8" w14:paraId="33989265" w14:textId="77777777" w:rsidTr="0063503E">
        <w:trPr>
          <w:trHeight w:val="535"/>
        </w:trPr>
        <w:tc>
          <w:tcPr>
            <w:tcW w:w="2410" w:type="dxa"/>
            <w:vAlign w:val="center"/>
          </w:tcPr>
          <w:p w14:paraId="322A1506" w14:textId="6034BCA7" w:rsidR="00B71BD1" w:rsidRPr="00E66FD8" w:rsidRDefault="0063503E" w:rsidP="00DF7953">
            <w:pPr>
              <w:pBdr>
                <w:top w:val="nil"/>
                <w:left w:val="nil"/>
                <w:bottom w:val="nil"/>
                <w:right w:val="nil"/>
                <w:between w:val="nil"/>
              </w:pBdr>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Erogazione</w:t>
            </w:r>
            <w:r w:rsidRPr="00E66FD8">
              <w:rPr>
                <w:rFonts w:asciiTheme="minorHAnsi" w:hAnsiTheme="minorHAnsi" w:cstheme="minorHAnsi"/>
                <w:b/>
                <w:color w:val="911738"/>
                <w:sz w:val="20"/>
                <w:szCs w:val="20"/>
                <w:vertAlign w:val="superscript"/>
              </w:rPr>
              <w:footnoteReference w:id="2"/>
            </w:r>
          </w:p>
        </w:tc>
        <w:tc>
          <w:tcPr>
            <w:tcW w:w="1796" w:type="dxa"/>
            <w:tcBorders>
              <w:right w:val="single" w:sz="4" w:space="0" w:color="auto"/>
            </w:tcBorders>
            <w:vAlign w:val="center"/>
          </w:tcPr>
          <w:p w14:paraId="137558C8" w14:textId="443F23D1" w:rsidR="00B71BD1" w:rsidRPr="000668D3" w:rsidRDefault="006E4FA6" w:rsidP="0063503E">
            <w:pPr>
              <w:pBdr>
                <w:top w:val="nil"/>
                <w:left w:val="nil"/>
                <w:bottom w:val="nil"/>
                <w:right w:val="nil"/>
                <w:between w:val="nil"/>
              </w:pBdr>
              <w:ind w:left="69"/>
              <w:rPr>
                <w:rFonts w:asciiTheme="minorHAnsi" w:hAnsiTheme="minorHAnsi" w:cstheme="minorHAnsi"/>
                <w:color w:val="911738"/>
                <w:sz w:val="20"/>
                <w:szCs w:val="20"/>
              </w:rPr>
            </w:pPr>
            <w:r w:rsidRPr="000668D3">
              <w:rPr>
                <w:rFonts w:asciiTheme="minorHAnsi" w:hAnsiTheme="minorHAnsi" w:cstheme="minorHAnsi"/>
                <w:sz w:val="20"/>
                <w:szCs w:val="20"/>
              </w:rPr>
              <w:t>x</w:t>
            </w:r>
            <w:r w:rsidR="00B71BD1" w:rsidRPr="000668D3">
              <w:rPr>
                <w:rFonts w:asciiTheme="minorHAnsi" w:hAnsiTheme="minorHAnsi" w:cstheme="minorHAnsi"/>
                <w:sz w:val="20"/>
                <w:szCs w:val="20"/>
              </w:rPr>
              <w:t xml:space="preserve"> Convenzionale</w:t>
            </w:r>
          </w:p>
        </w:tc>
        <w:tc>
          <w:tcPr>
            <w:tcW w:w="1521" w:type="dxa"/>
            <w:tcBorders>
              <w:left w:val="single" w:sz="4" w:space="0" w:color="auto"/>
            </w:tcBorders>
            <w:vAlign w:val="center"/>
          </w:tcPr>
          <w:p w14:paraId="1BA21814" w14:textId="7CE60059" w:rsidR="00B71BD1" w:rsidRPr="00E66FD8" w:rsidRDefault="0063503E" w:rsidP="0063503E">
            <w:pPr>
              <w:pBdr>
                <w:top w:val="nil"/>
                <w:left w:val="nil"/>
                <w:bottom w:val="nil"/>
                <w:right w:val="nil"/>
                <w:between w:val="nil"/>
              </w:pBdr>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 Mista</w:t>
            </w:r>
          </w:p>
        </w:tc>
        <w:tc>
          <w:tcPr>
            <w:tcW w:w="2405" w:type="dxa"/>
            <w:vAlign w:val="center"/>
          </w:tcPr>
          <w:p w14:paraId="17DB9CB8" w14:textId="70353DDB" w:rsidR="00B71BD1" w:rsidRPr="00E66FD8" w:rsidRDefault="0063503E" w:rsidP="0063503E">
            <w:pPr>
              <w:pBdr>
                <w:top w:val="nil"/>
                <w:left w:val="nil"/>
                <w:bottom w:val="nil"/>
                <w:right w:val="nil"/>
                <w:between w:val="nil"/>
              </w:pBdr>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 Prevalentemente a distanza</w:t>
            </w:r>
          </w:p>
        </w:tc>
        <w:tc>
          <w:tcPr>
            <w:tcW w:w="2074" w:type="dxa"/>
            <w:vAlign w:val="center"/>
          </w:tcPr>
          <w:p w14:paraId="5F17EAD3" w14:textId="265C9F70" w:rsidR="00B71BD1" w:rsidRPr="00E66FD8" w:rsidRDefault="0063503E" w:rsidP="0063503E">
            <w:pPr>
              <w:pBdr>
                <w:top w:val="nil"/>
                <w:left w:val="nil"/>
                <w:bottom w:val="nil"/>
                <w:right w:val="nil"/>
                <w:between w:val="nil"/>
              </w:pBdr>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 Integralmente a distanza</w:t>
            </w:r>
          </w:p>
        </w:tc>
      </w:tr>
      <w:tr w:rsidR="00E66FD8" w:rsidRPr="00E66FD8" w14:paraId="0711FE18" w14:textId="77777777" w:rsidTr="003D3CC3">
        <w:trPr>
          <w:trHeight w:val="376"/>
        </w:trPr>
        <w:tc>
          <w:tcPr>
            <w:tcW w:w="2410" w:type="dxa"/>
            <w:vAlign w:val="center"/>
          </w:tcPr>
          <w:p w14:paraId="4339E069" w14:textId="77777777" w:rsidR="00B71BD1" w:rsidRPr="00E66FD8" w:rsidRDefault="00B71BD1" w:rsidP="00704CE7">
            <w:pPr>
              <w:pBdr>
                <w:top w:val="nil"/>
                <w:left w:val="nil"/>
                <w:bottom w:val="nil"/>
                <w:right w:val="nil"/>
                <w:between w:val="nil"/>
              </w:pBdr>
              <w:spacing w:before="59"/>
              <w:ind w:left="69"/>
              <w:rPr>
                <w:b/>
                <w:color w:val="911738"/>
              </w:rPr>
            </w:pPr>
            <w:r w:rsidRPr="00E66FD8">
              <w:rPr>
                <w:rFonts w:ascii="Arial" w:hAnsi="Arial" w:cs="Arial"/>
                <w:b/>
                <w:color w:val="911738"/>
                <w:sz w:val="18"/>
                <w:szCs w:val="21"/>
              </w:rPr>
              <w:t>Durata normale</w:t>
            </w:r>
          </w:p>
        </w:tc>
        <w:tc>
          <w:tcPr>
            <w:tcW w:w="7796" w:type="dxa"/>
            <w:gridSpan w:val="4"/>
          </w:tcPr>
          <w:p w14:paraId="1E62ED85" w14:textId="41E30829" w:rsidR="00B71BD1" w:rsidRPr="000668D3" w:rsidRDefault="006E4FA6" w:rsidP="00704CE7">
            <w:pPr>
              <w:pBdr>
                <w:top w:val="nil"/>
                <w:left w:val="nil"/>
                <w:bottom w:val="nil"/>
                <w:right w:val="nil"/>
                <w:between w:val="nil"/>
              </w:pBdr>
              <w:spacing w:before="2" w:after="1"/>
              <w:rPr>
                <w:rFonts w:asciiTheme="minorHAnsi" w:hAnsiTheme="minorHAnsi" w:cstheme="minorHAnsi"/>
                <w:sz w:val="20"/>
                <w:szCs w:val="20"/>
              </w:rPr>
            </w:pPr>
            <w:r w:rsidRPr="000668D3">
              <w:rPr>
                <w:rFonts w:asciiTheme="minorHAnsi" w:hAnsiTheme="minorHAnsi" w:cstheme="minorHAnsi"/>
                <w:sz w:val="20"/>
                <w:szCs w:val="20"/>
              </w:rPr>
              <w:t>Triennale</w:t>
            </w:r>
          </w:p>
          <w:p w14:paraId="543EC4D5" w14:textId="77777777" w:rsidR="00B71BD1" w:rsidRPr="00E66FD8" w:rsidRDefault="00B71BD1" w:rsidP="00704CE7">
            <w:pPr>
              <w:pBdr>
                <w:top w:val="nil"/>
                <w:left w:val="nil"/>
                <w:bottom w:val="nil"/>
                <w:right w:val="nil"/>
                <w:between w:val="nil"/>
              </w:pBdr>
              <w:spacing w:line="20" w:lineRule="auto"/>
              <w:ind w:left="64"/>
              <w:rPr>
                <w:color w:val="911738"/>
                <w:sz w:val="20"/>
                <w:szCs w:val="20"/>
              </w:rPr>
            </w:pPr>
            <w:r w:rsidRPr="00E66FD8">
              <w:rPr>
                <w:noProof/>
                <w:color w:val="911738"/>
                <w:sz w:val="20"/>
                <w:szCs w:val="20"/>
              </w:rPr>
              <mc:AlternateContent>
                <mc:Choice Requires="wpg">
                  <w:drawing>
                    <wp:inline distT="0" distB="0" distL="0" distR="0" wp14:anchorId="584D829C" wp14:editId="309874BD">
                      <wp:extent cx="1200785" cy="8255"/>
                      <wp:effectExtent l="0" t="0" r="0" b="0"/>
                      <wp:docPr id="89" name="Gruppo 89"/>
                      <wp:cNvGraphicFramePr/>
                      <a:graphic xmlns:a="http://schemas.openxmlformats.org/drawingml/2006/main">
                        <a:graphicData uri="http://schemas.microsoft.com/office/word/2010/wordprocessingGroup">
                          <wpg:wgp>
                            <wpg:cNvGrpSpPr/>
                            <wpg:grpSpPr>
                              <a:xfrm>
                                <a:off x="0" y="0"/>
                                <a:ext cx="1200785" cy="8255"/>
                                <a:chOff x="4745608" y="3775873"/>
                                <a:chExt cx="1200785" cy="8255"/>
                              </a:xfrm>
                            </wpg:grpSpPr>
                            <wpg:grpSp>
                              <wpg:cNvPr id="16" name="Gruppo 16"/>
                              <wpg:cNvGrpSpPr/>
                              <wpg:grpSpPr>
                                <a:xfrm>
                                  <a:off x="4745608" y="3775873"/>
                                  <a:ext cx="1200785" cy="8255"/>
                                  <a:chOff x="4745608" y="3775873"/>
                                  <a:chExt cx="1200150" cy="3810"/>
                                </a:xfrm>
                              </wpg:grpSpPr>
                              <wps:wsp>
                                <wps:cNvPr id="17" name="Rettangolo 17"/>
                                <wps:cNvSpPr/>
                                <wps:spPr>
                                  <a:xfrm>
                                    <a:off x="4745608" y="3775873"/>
                                    <a:ext cx="1200150" cy="3800"/>
                                  </a:xfrm>
                                  <a:prstGeom prst="rect">
                                    <a:avLst/>
                                  </a:prstGeom>
                                  <a:noFill/>
                                  <a:ln>
                                    <a:noFill/>
                                  </a:ln>
                                </wps:spPr>
                                <wps:txbx>
                                  <w:txbxContent>
                                    <w:p w14:paraId="43FAC916" w14:textId="77777777" w:rsidR="00704CE7" w:rsidRDefault="00704CE7" w:rsidP="00B71BD1">
                                      <w:pPr>
                                        <w:textDirection w:val="btLr"/>
                                      </w:pPr>
                                    </w:p>
                                  </w:txbxContent>
                                </wps:txbx>
                                <wps:bodyPr spcFirstLastPara="1" wrap="square" lIns="91425" tIns="91425" rIns="91425" bIns="91425" anchor="ctr" anchorCtr="0">
                                  <a:noAutofit/>
                                </wps:bodyPr>
                              </wps:wsp>
                              <wpg:grpSp>
                                <wpg:cNvPr id="18" name="Gruppo 18"/>
                                <wpg:cNvGrpSpPr/>
                                <wpg:grpSpPr>
                                  <a:xfrm>
                                    <a:off x="4745608" y="3775873"/>
                                    <a:ext cx="1200150" cy="3810"/>
                                    <a:chOff x="0" y="0"/>
                                    <a:chExt cx="1890" cy="6"/>
                                  </a:xfrm>
                                </wpg:grpSpPr>
                                <wps:wsp>
                                  <wps:cNvPr id="19" name="Rettangolo 19"/>
                                  <wps:cNvSpPr/>
                                  <wps:spPr>
                                    <a:xfrm>
                                      <a:off x="0" y="0"/>
                                      <a:ext cx="1875" cy="0"/>
                                    </a:xfrm>
                                    <a:prstGeom prst="rect">
                                      <a:avLst/>
                                    </a:prstGeom>
                                    <a:noFill/>
                                    <a:ln>
                                      <a:noFill/>
                                    </a:ln>
                                  </wps:spPr>
                                  <wps:txbx>
                                    <w:txbxContent>
                                      <w:p w14:paraId="51C10B77" w14:textId="77777777" w:rsidR="00704CE7" w:rsidRDefault="00704CE7" w:rsidP="00B71BD1">
                                        <w:pPr>
                                          <w:textDirection w:val="btLr"/>
                                        </w:pPr>
                                      </w:p>
                                    </w:txbxContent>
                                  </wps:txbx>
                                  <wps:bodyPr spcFirstLastPara="1" wrap="square" lIns="91425" tIns="91425" rIns="91425" bIns="91425" anchor="ctr" anchorCtr="0">
                                    <a:noAutofit/>
                                  </wps:bodyPr>
                                </wps:wsp>
                                <wps:wsp>
                                  <wps:cNvPr id="20" name="Connettore 2 20"/>
                                  <wps:cNvCnPr/>
                                  <wps:spPr>
                                    <a:xfrm>
                                      <a:off x="0" y="6"/>
                                      <a:ext cx="189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4D829C" id="Gruppo 89" o:spid="_x0000_s1027" style="width:94.55pt;height:.65pt;mso-position-horizontal-relative:char;mso-position-vertical-relative:line" coordorigin="47456,37758" coordsize="120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">
                      <v:group id="Gruppo 16" o:spid="_x0000_s1028" style="position:absolute;left:47456;top:37758;width:12007;height:83" coordorigin="47456,37758" coordsize="1200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ttangolo 17" o:spid="_x0000_s1029" style="position:absolute;left:47456;top:37758;width:12001;height: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43FAC916" w14:textId="77777777" w:rsidR="00704CE7" w:rsidRDefault="00704CE7" w:rsidP="00B71BD1">
                                <w:pPr>
                                  <w:textDirection w:val="btLr"/>
                                </w:pPr>
                              </w:p>
                            </w:txbxContent>
                          </v:textbox>
                        </v:rect>
                        <v:group id="Gruppo 18" o:spid="_x0000_s1030" style="position:absolute;left:47456;top:37758;width:12001;height:38" coordsize="18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ttangolo 19" o:spid="_x0000_s1031" style="position:absolute;width:18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51C10B77" w14:textId="77777777" w:rsidR="00704CE7" w:rsidRDefault="00704CE7" w:rsidP="00B71BD1">
                                  <w:pPr>
                                    <w:textDirection w:val="btLr"/>
                                  </w:pPr>
                                </w:p>
                              </w:txbxContent>
                            </v:textbox>
                          </v:rect>
                          <v:shapetype id="_x0000_t32" coordsize="21600,21600" o:spt="32" o:oned="t" path="m,l21600,21600e" filled="f">
                            <v:path arrowok="t" fillok="f" o:connecttype="none"/>
                            <o:lock v:ext="edit" shapetype="t"/>
                          </v:shapetype>
                          <v:shape id="Connettore 2 20" o:spid="_x0000_s1032" type="#_x0000_t32" style="position:absolute;top:6;width:18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">
                            <v:stroke startarrowwidth="narrow" startarrowlength="short" endarrowwidth="narrow" endarrowlength="short"/>
                          </v:shape>
                        </v:group>
                      </v:group>
                      <w10:anchorlock/>
                    </v:group>
                  </w:pict>
                </mc:Fallback>
              </mc:AlternateContent>
            </w:r>
          </w:p>
        </w:tc>
      </w:tr>
    </w:tbl>
    <w:p w14:paraId="619ECE2B" w14:textId="3C46ED97" w:rsidR="003D634E" w:rsidRPr="00F173FB" w:rsidRDefault="003D634E">
      <w:pPr>
        <w:rPr>
          <w:rFonts w:asciiTheme="minorHAnsi" w:eastAsiaTheme="minorHAnsi" w:hAnsiTheme="minorHAnsi" w:cstheme="minorHAnsi"/>
          <w:b/>
          <w:color w:val="822433"/>
          <w:sz w:val="16"/>
          <w:szCs w:val="16"/>
          <w:lang w:eastAsia="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7938"/>
      </w:tblGrid>
      <w:tr w:rsidR="00B71BD1" w14:paraId="53CDB2DC" w14:textId="77777777" w:rsidTr="0021552F">
        <w:trPr>
          <w:trHeight w:val="1118"/>
        </w:trPr>
        <w:tc>
          <w:tcPr>
            <w:tcW w:w="2268" w:type="dxa"/>
            <w:tcBorders>
              <w:top w:val="single" w:sz="4" w:space="0" w:color="000000"/>
              <w:left w:val="single" w:sz="4" w:space="0" w:color="000000"/>
              <w:bottom w:val="single" w:sz="4" w:space="0" w:color="000000"/>
              <w:right w:val="single" w:sz="4" w:space="0" w:color="000000"/>
            </w:tcBorders>
            <w:vAlign w:val="center"/>
          </w:tcPr>
          <w:p w14:paraId="3D0A222D" w14:textId="77777777" w:rsidR="00B71BD1" w:rsidRPr="007B72C8" w:rsidRDefault="00B71BD1" w:rsidP="00B71BD1">
            <w:pPr>
              <w:pBdr>
                <w:top w:val="nil"/>
                <w:left w:val="nil"/>
                <w:bottom w:val="nil"/>
                <w:right w:val="nil"/>
                <w:between w:val="nil"/>
              </w:pBdr>
              <w:spacing w:before="59"/>
              <w:ind w:left="69"/>
              <w:rPr>
                <w:rFonts w:ascii="Arial" w:hAnsi="Arial" w:cs="Arial"/>
                <w:b/>
                <w:color w:val="C00000"/>
                <w:sz w:val="20"/>
                <w:szCs w:val="20"/>
              </w:rPr>
            </w:pPr>
          </w:p>
          <w:p w14:paraId="48CDEA65" w14:textId="77777777" w:rsidR="00B71BD1" w:rsidRPr="007B72C8" w:rsidRDefault="00B71BD1" w:rsidP="00B71BD1">
            <w:pPr>
              <w:pBdr>
                <w:top w:val="nil"/>
                <w:left w:val="nil"/>
                <w:bottom w:val="nil"/>
                <w:right w:val="nil"/>
                <w:between w:val="nil"/>
              </w:pBdr>
              <w:spacing w:before="59"/>
              <w:ind w:left="69"/>
              <w:rPr>
                <w:rFonts w:ascii="Arial" w:hAnsi="Arial" w:cs="Arial"/>
                <w:b/>
                <w:color w:val="C00000"/>
                <w:sz w:val="20"/>
                <w:szCs w:val="20"/>
              </w:rPr>
            </w:pPr>
          </w:p>
          <w:p w14:paraId="1EA5FA90" w14:textId="77777777" w:rsidR="00B71BD1" w:rsidRPr="007B72C8" w:rsidRDefault="00B71BD1" w:rsidP="00B71BD1">
            <w:pPr>
              <w:pBdr>
                <w:top w:val="nil"/>
                <w:left w:val="nil"/>
                <w:bottom w:val="nil"/>
                <w:right w:val="nil"/>
                <w:between w:val="nil"/>
              </w:pBdr>
              <w:spacing w:before="59"/>
              <w:ind w:left="69"/>
              <w:rPr>
                <w:rFonts w:ascii="Arial" w:hAnsi="Arial" w:cs="Arial"/>
                <w:b/>
                <w:color w:val="C00000"/>
                <w:sz w:val="20"/>
                <w:szCs w:val="20"/>
              </w:rPr>
            </w:pPr>
          </w:p>
          <w:p w14:paraId="608A1FEE" w14:textId="77777777" w:rsidR="00B71BD1" w:rsidRPr="007B72C8" w:rsidRDefault="00B71BD1" w:rsidP="00B71BD1">
            <w:pPr>
              <w:pBdr>
                <w:top w:val="nil"/>
                <w:left w:val="nil"/>
                <w:bottom w:val="nil"/>
                <w:right w:val="nil"/>
                <w:between w:val="nil"/>
              </w:pBdr>
              <w:spacing w:before="59"/>
              <w:ind w:left="69"/>
              <w:rPr>
                <w:rFonts w:ascii="Arial" w:hAnsi="Arial" w:cs="Arial"/>
                <w:b/>
                <w:color w:val="C00000"/>
                <w:sz w:val="20"/>
                <w:szCs w:val="20"/>
              </w:rPr>
            </w:pPr>
          </w:p>
          <w:p w14:paraId="2DF7E174" w14:textId="77777777" w:rsidR="00B71BD1" w:rsidRPr="007B72C8" w:rsidRDefault="00B71BD1" w:rsidP="007079DA">
            <w:pPr>
              <w:pBdr>
                <w:top w:val="nil"/>
                <w:left w:val="nil"/>
                <w:bottom w:val="nil"/>
                <w:right w:val="nil"/>
                <w:between w:val="nil"/>
              </w:pBdr>
              <w:spacing w:before="59" w:line="360" w:lineRule="auto"/>
              <w:ind w:left="69"/>
              <w:rPr>
                <w:rFonts w:ascii="Arial" w:hAnsi="Arial" w:cs="Arial"/>
                <w:color w:val="821E24"/>
                <w:sz w:val="18"/>
                <w:szCs w:val="18"/>
              </w:rPr>
            </w:pPr>
          </w:p>
          <w:p w14:paraId="1990D983" w14:textId="77777777" w:rsidR="00B71BD1" w:rsidRPr="007B72C8" w:rsidRDefault="00B71BD1" w:rsidP="007079DA">
            <w:pPr>
              <w:pBdr>
                <w:top w:val="nil"/>
                <w:left w:val="nil"/>
                <w:bottom w:val="nil"/>
                <w:right w:val="nil"/>
                <w:between w:val="nil"/>
              </w:pBdr>
              <w:spacing w:before="59" w:line="360" w:lineRule="auto"/>
              <w:ind w:left="69"/>
              <w:rPr>
                <w:rFonts w:ascii="Arial" w:hAnsi="Arial" w:cs="Arial"/>
                <w:color w:val="821E24"/>
                <w:sz w:val="18"/>
                <w:szCs w:val="18"/>
              </w:rPr>
            </w:pPr>
          </w:p>
          <w:p w14:paraId="64F53D2C" w14:textId="77777777" w:rsidR="00B71BD1" w:rsidRPr="007B72C8" w:rsidRDefault="00B71BD1" w:rsidP="007079DA">
            <w:pPr>
              <w:pBdr>
                <w:top w:val="nil"/>
                <w:left w:val="nil"/>
                <w:bottom w:val="nil"/>
                <w:right w:val="nil"/>
                <w:between w:val="nil"/>
              </w:pBdr>
              <w:spacing w:before="59" w:line="360" w:lineRule="auto"/>
              <w:ind w:left="69"/>
              <w:rPr>
                <w:rFonts w:ascii="Arial" w:hAnsi="Arial" w:cs="Arial"/>
                <w:b/>
                <w:color w:val="C00000"/>
                <w:sz w:val="20"/>
                <w:szCs w:val="20"/>
              </w:rPr>
            </w:pPr>
            <w:r w:rsidRPr="007B72C8">
              <w:rPr>
                <w:rFonts w:ascii="Arial" w:hAnsi="Arial" w:cs="Arial"/>
                <w:color w:val="821E24"/>
                <w:sz w:val="18"/>
                <w:szCs w:val="18"/>
              </w:rPr>
              <w:t xml:space="preserve">Commissione di Gestione AQ (CGAQ- </w:t>
            </w:r>
            <w:proofErr w:type="spellStart"/>
            <w:r w:rsidRPr="007B72C8">
              <w:rPr>
                <w:rFonts w:ascii="Arial" w:hAnsi="Arial" w:cs="Arial"/>
                <w:color w:val="821E24"/>
                <w:sz w:val="18"/>
                <w:szCs w:val="18"/>
              </w:rPr>
              <w:t>CdS</w:t>
            </w:r>
            <w:proofErr w:type="spellEnd"/>
            <w:r w:rsidRPr="007B72C8">
              <w:rPr>
                <w:rFonts w:ascii="Arial" w:hAnsi="Arial" w:cs="Arial"/>
                <w:color w:val="821E24"/>
                <w:sz w:val="18"/>
                <w:szCs w:val="18"/>
              </w:rPr>
              <w:t>)</w:t>
            </w:r>
          </w:p>
        </w:tc>
        <w:tc>
          <w:tcPr>
            <w:tcW w:w="7938" w:type="dxa"/>
            <w:tcBorders>
              <w:top w:val="single" w:sz="4" w:space="0" w:color="000000"/>
              <w:left w:val="single" w:sz="4" w:space="0" w:color="000000"/>
              <w:bottom w:val="single" w:sz="4" w:space="0" w:color="000000"/>
              <w:right w:val="single" w:sz="4" w:space="0" w:color="000000"/>
            </w:tcBorders>
          </w:tcPr>
          <w:p w14:paraId="2A339B58" w14:textId="5DDB269D" w:rsidR="00B71BD1" w:rsidRPr="007B72C8" w:rsidRDefault="00B71BD1" w:rsidP="00B71BD1">
            <w:pPr>
              <w:pBdr>
                <w:top w:val="nil"/>
                <w:left w:val="nil"/>
                <w:bottom w:val="nil"/>
                <w:right w:val="nil"/>
                <w:between w:val="nil"/>
              </w:pBdr>
              <w:spacing w:line="360" w:lineRule="auto"/>
              <w:ind w:left="71"/>
              <w:rPr>
                <w:rFonts w:ascii="Arial" w:hAnsi="Arial" w:cs="Arial"/>
                <w:color w:val="000000"/>
                <w:sz w:val="18"/>
                <w:szCs w:val="18"/>
              </w:rPr>
            </w:pPr>
            <w:r w:rsidRPr="007B72C8">
              <w:rPr>
                <w:rFonts w:ascii="Arial" w:hAnsi="Arial" w:cs="Arial"/>
                <w:color w:val="000000"/>
                <w:sz w:val="18"/>
                <w:szCs w:val="18"/>
              </w:rPr>
              <w:t>Componenti obbligatori</w:t>
            </w:r>
          </w:p>
          <w:p w14:paraId="18DB39A4" w14:textId="512C6960" w:rsidR="00B71BD1" w:rsidRPr="007B72C8" w:rsidRDefault="00B71BD1" w:rsidP="00B71BD1">
            <w:pPr>
              <w:pBdr>
                <w:top w:val="nil"/>
                <w:left w:val="nil"/>
                <w:bottom w:val="nil"/>
                <w:right w:val="nil"/>
                <w:between w:val="nil"/>
              </w:pBdr>
              <w:spacing w:line="360" w:lineRule="auto"/>
              <w:ind w:left="71"/>
              <w:rPr>
                <w:rFonts w:ascii="Arial" w:hAnsi="Arial" w:cs="Arial"/>
                <w:color w:val="000000"/>
                <w:sz w:val="18"/>
                <w:szCs w:val="18"/>
              </w:rPr>
            </w:pPr>
            <w:r w:rsidRPr="007B72C8">
              <w:rPr>
                <w:rFonts w:ascii="Arial" w:hAnsi="Arial" w:cs="Arial"/>
                <w:color w:val="000000"/>
                <w:sz w:val="18"/>
                <w:szCs w:val="18"/>
              </w:rPr>
              <w:t>Prof.</w:t>
            </w:r>
            <w:r w:rsidR="006E4FA6">
              <w:rPr>
                <w:rFonts w:ascii="Arial" w:hAnsi="Arial" w:cs="Arial"/>
                <w:color w:val="000000"/>
                <w:sz w:val="18"/>
                <w:szCs w:val="18"/>
              </w:rPr>
              <w:t xml:space="preserve"> </w:t>
            </w:r>
            <w:r w:rsidR="00F407C1">
              <w:rPr>
                <w:rFonts w:ascii="Arial" w:hAnsi="Arial" w:cs="Arial"/>
                <w:color w:val="000000"/>
                <w:sz w:val="18"/>
                <w:szCs w:val="18"/>
              </w:rPr>
              <w:t xml:space="preserve">Gumina Stefano    </w:t>
            </w:r>
            <w:r w:rsidR="00035730">
              <w:rPr>
                <w:rFonts w:ascii="Arial" w:hAnsi="Arial" w:cs="Arial"/>
                <w:color w:val="000000"/>
                <w:sz w:val="18"/>
                <w:szCs w:val="18"/>
              </w:rPr>
              <w:t xml:space="preserve">         </w:t>
            </w:r>
            <w:proofErr w:type="gramStart"/>
            <w:r w:rsidR="00035730">
              <w:rPr>
                <w:rFonts w:ascii="Arial" w:hAnsi="Arial" w:cs="Arial"/>
                <w:color w:val="000000"/>
                <w:sz w:val="18"/>
                <w:szCs w:val="18"/>
              </w:rPr>
              <w:t xml:space="preserve"> </w:t>
            </w:r>
            <w:r w:rsidR="0083566F">
              <w:rPr>
                <w:rFonts w:ascii="Arial" w:hAnsi="Arial" w:cs="Arial"/>
                <w:color w:val="000000"/>
                <w:sz w:val="18"/>
                <w:szCs w:val="18"/>
              </w:rPr>
              <w:t xml:space="preserve"> </w:t>
            </w:r>
            <w:r w:rsidR="00035730">
              <w:rPr>
                <w:rFonts w:ascii="Arial" w:hAnsi="Arial" w:cs="Arial"/>
                <w:color w:val="000000"/>
                <w:sz w:val="18"/>
                <w:szCs w:val="18"/>
              </w:rPr>
              <w:t xml:space="preserve"> </w:t>
            </w:r>
            <w:r w:rsidRPr="007B72C8">
              <w:rPr>
                <w:rFonts w:ascii="Arial" w:hAnsi="Arial" w:cs="Arial"/>
                <w:color w:val="000000"/>
                <w:sz w:val="18"/>
                <w:szCs w:val="18"/>
              </w:rPr>
              <w:t>(</w:t>
            </w:r>
            <w:proofErr w:type="gramEnd"/>
            <w:r w:rsidRPr="007B72C8">
              <w:rPr>
                <w:rFonts w:ascii="Arial" w:hAnsi="Arial" w:cs="Arial"/>
                <w:color w:val="000000"/>
                <w:sz w:val="18"/>
                <w:szCs w:val="18"/>
              </w:rPr>
              <w:t xml:space="preserve">Responsabile del </w:t>
            </w:r>
            <w:proofErr w:type="spellStart"/>
            <w:r w:rsidRPr="007B72C8">
              <w:rPr>
                <w:rFonts w:ascii="Arial" w:hAnsi="Arial" w:cs="Arial"/>
                <w:color w:val="000000"/>
                <w:sz w:val="18"/>
                <w:szCs w:val="18"/>
              </w:rPr>
              <w:t>CdS</w:t>
            </w:r>
            <w:proofErr w:type="spellEnd"/>
            <w:r w:rsidRPr="007B72C8">
              <w:rPr>
                <w:rFonts w:ascii="Arial" w:hAnsi="Arial" w:cs="Arial"/>
                <w:color w:val="000000"/>
                <w:sz w:val="18"/>
                <w:szCs w:val="18"/>
              </w:rPr>
              <w:t>)</w:t>
            </w:r>
          </w:p>
          <w:p w14:paraId="2D3F04AC" w14:textId="6D6EDD4B" w:rsidR="00B71BD1" w:rsidRPr="007B72C8" w:rsidRDefault="00B71BD1" w:rsidP="00B71BD1">
            <w:pPr>
              <w:pBdr>
                <w:top w:val="nil"/>
                <w:left w:val="nil"/>
                <w:bottom w:val="nil"/>
                <w:right w:val="nil"/>
                <w:between w:val="nil"/>
              </w:pBdr>
              <w:spacing w:line="360" w:lineRule="auto"/>
              <w:ind w:left="71"/>
              <w:rPr>
                <w:rFonts w:ascii="Arial" w:hAnsi="Arial" w:cs="Arial"/>
                <w:color w:val="000000"/>
                <w:sz w:val="18"/>
                <w:szCs w:val="18"/>
              </w:rPr>
            </w:pPr>
            <w:r w:rsidRPr="007B72C8">
              <w:rPr>
                <w:rFonts w:ascii="Arial" w:hAnsi="Arial" w:cs="Arial"/>
                <w:color w:val="000000"/>
                <w:sz w:val="18"/>
                <w:szCs w:val="18"/>
              </w:rPr>
              <w:t>Prof.</w:t>
            </w:r>
            <w:r w:rsidR="006E4FA6">
              <w:rPr>
                <w:rFonts w:ascii="Arial" w:hAnsi="Arial" w:cs="Arial"/>
                <w:color w:val="000000"/>
                <w:sz w:val="18"/>
                <w:szCs w:val="18"/>
              </w:rPr>
              <w:t xml:space="preserve"> </w:t>
            </w:r>
            <w:r w:rsidR="00F407C1">
              <w:rPr>
                <w:rFonts w:ascii="Arial" w:hAnsi="Arial" w:cs="Arial"/>
                <w:color w:val="000000"/>
                <w:sz w:val="18"/>
                <w:szCs w:val="18"/>
              </w:rPr>
              <w:t xml:space="preserve"> Di Francesco Domenico</w:t>
            </w:r>
            <w:proofErr w:type="gramStart"/>
            <w:r w:rsidR="00F407C1">
              <w:rPr>
                <w:rFonts w:ascii="Arial" w:hAnsi="Arial" w:cs="Arial"/>
                <w:color w:val="000000"/>
                <w:sz w:val="18"/>
                <w:szCs w:val="18"/>
              </w:rPr>
              <w:t xml:space="preserve"> </w:t>
            </w:r>
            <w:r w:rsidR="00035730">
              <w:rPr>
                <w:rFonts w:ascii="Arial" w:hAnsi="Arial" w:cs="Arial"/>
                <w:color w:val="000000"/>
                <w:sz w:val="18"/>
                <w:szCs w:val="18"/>
              </w:rPr>
              <w:t xml:space="preserve"> </w:t>
            </w:r>
            <w:r w:rsidR="0083566F">
              <w:rPr>
                <w:rFonts w:ascii="Arial" w:hAnsi="Arial" w:cs="Arial"/>
                <w:color w:val="000000"/>
                <w:sz w:val="18"/>
                <w:szCs w:val="18"/>
              </w:rPr>
              <w:t xml:space="preserve"> </w:t>
            </w:r>
            <w:r w:rsidRPr="007B72C8">
              <w:rPr>
                <w:rFonts w:ascii="Arial" w:hAnsi="Arial" w:cs="Arial"/>
                <w:color w:val="000000"/>
                <w:sz w:val="18"/>
                <w:szCs w:val="18"/>
              </w:rPr>
              <w:t>(</w:t>
            </w:r>
            <w:proofErr w:type="gramEnd"/>
            <w:r w:rsidRPr="007B72C8">
              <w:rPr>
                <w:rFonts w:ascii="Arial" w:hAnsi="Arial" w:cs="Arial"/>
                <w:color w:val="000000"/>
                <w:sz w:val="18"/>
                <w:szCs w:val="18"/>
              </w:rPr>
              <w:t xml:space="preserve">Responsabile del DARS-OPIS) </w:t>
            </w:r>
          </w:p>
          <w:p w14:paraId="65A307E2" w14:textId="394F5ED0" w:rsidR="00B71BD1" w:rsidRPr="007B72C8" w:rsidRDefault="00BD2521" w:rsidP="00B71BD1">
            <w:pPr>
              <w:pBdr>
                <w:top w:val="nil"/>
                <w:left w:val="nil"/>
                <w:bottom w:val="nil"/>
                <w:right w:val="nil"/>
                <w:between w:val="nil"/>
              </w:pBdr>
              <w:spacing w:line="360" w:lineRule="auto"/>
              <w:ind w:left="71"/>
              <w:rPr>
                <w:rFonts w:ascii="Arial" w:hAnsi="Arial" w:cs="Arial"/>
                <w:color w:val="000000"/>
                <w:sz w:val="18"/>
                <w:szCs w:val="18"/>
              </w:rPr>
            </w:pPr>
            <w:r w:rsidRPr="007B72C8">
              <w:rPr>
                <w:rFonts w:ascii="Arial" w:hAnsi="Arial" w:cs="Arial"/>
                <w:color w:val="000000"/>
                <w:sz w:val="18"/>
                <w:szCs w:val="18"/>
              </w:rPr>
              <w:t>Sig</w:t>
            </w:r>
            <w:r w:rsidR="000C377F">
              <w:rPr>
                <w:rFonts w:ascii="Arial" w:hAnsi="Arial" w:cs="Arial"/>
                <w:color w:val="000000"/>
                <w:sz w:val="18"/>
                <w:szCs w:val="18"/>
              </w:rPr>
              <w:t>.</w:t>
            </w:r>
            <w:r w:rsidR="00F407C1">
              <w:rPr>
                <w:rFonts w:ascii="Arial" w:hAnsi="Arial" w:cs="Arial"/>
                <w:color w:val="000000"/>
                <w:sz w:val="18"/>
                <w:szCs w:val="18"/>
              </w:rPr>
              <w:t xml:space="preserve"> </w:t>
            </w:r>
            <w:proofErr w:type="spellStart"/>
            <w:proofErr w:type="gramStart"/>
            <w:r w:rsidR="000B4B6A">
              <w:rPr>
                <w:rFonts w:ascii="Arial" w:hAnsi="Arial" w:cs="Arial"/>
                <w:color w:val="000000"/>
                <w:sz w:val="18"/>
                <w:szCs w:val="18"/>
              </w:rPr>
              <w:t>ra</w:t>
            </w:r>
            <w:proofErr w:type="spellEnd"/>
            <w:r w:rsidR="00F407C1">
              <w:rPr>
                <w:rFonts w:ascii="Arial" w:hAnsi="Arial" w:cs="Arial"/>
                <w:color w:val="000000"/>
                <w:sz w:val="18"/>
                <w:szCs w:val="18"/>
              </w:rPr>
              <w:t xml:space="preserve"> </w:t>
            </w:r>
            <w:r w:rsidR="0083566F">
              <w:rPr>
                <w:rFonts w:ascii="Arial" w:hAnsi="Arial" w:cs="Arial"/>
                <w:color w:val="000000"/>
                <w:sz w:val="18"/>
                <w:szCs w:val="18"/>
              </w:rPr>
              <w:t xml:space="preserve"> </w:t>
            </w:r>
            <w:r w:rsidR="009B685C">
              <w:rPr>
                <w:rFonts w:ascii="Arial" w:hAnsi="Arial" w:cs="Arial"/>
                <w:color w:val="000000"/>
                <w:sz w:val="18"/>
                <w:szCs w:val="18"/>
              </w:rPr>
              <w:t>Barone</w:t>
            </w:r>
            <w:proofErr w:type="gramEnd"/>
            <w:r w:rsidR="009B685C">
              <w:rPr>
                <w:rFonts w:ascii="Arial" w:hAnsi="Arial" w:cs="Arial"/>
                <w:color w:val="000000"/>
                <w:sz w:val="18"/>
                <w:szCs w:val="18"/>
              </w:rPr>
              <w:t xml:space="preserve"> Anna</w:t>
            </w:r>
            <w:r w:rsidR="00F407C1">
              <w:rPr>
                <w:rFonts w:ascii="Arial" w:hAnsi="Arial" w:cs="Arial"/>
                <w:color w:val="000000"/>
                <w:sz w:val="18"/>
                <w:szCs w:val="18"/>
              </w:rPr>
              <w:t xml:space="preserve">   </w:t>
            </w:r>
            <w:r w:rsidR="00035730">
              <w:rPr>
                <w:rFonts w:ascii="Arial" w:hAnsi="Arial" w:cs="Arial"/>
                <w:color w:val="000000"/>
                <w:sz w:val="18"/>
                <w:szCs w:val="18"/>
              </w:rPr>
              <w:t xml:space="preserve">                  </w:t>
            </w:r>
            <w:r w:rsidR="00F407C1">
              <w:rPr>
                <w:rFonts w:ascii="Arial" w:hAnsi="Arial" w:cs="Arial"/>
                <w:color w:val="000000"/>
                <w:sz w:val="18"/>
                <w:szCs w:val="18"/>
              </w:rPr>
              <w:t>(</w:t>
            </w:r>
            <w:r w:rsidR="00B71BD1" w:rsidRPr="007B72C8">
              <w:rPr>
                <w:rFonts w:ascii="Arial" w:hAnsi="Arial" w:cs="Arial"/>
                <w:color w:val="000000"/>
                <w:sz w:val="18"/>
                <w:szCs w:val="18"/>
              </w:rPr>
              <w:t>Rappresentante gli studenti)</w:t>
            </w:r>
          </w:p>
          <w:p w14:paraId="3A725B4B" w14:textId="77777777" w:rsidR="00B71BD1" w:rsidRPr="007B72C8" w:rsidRDefault="00B71BD1" w:rsidP="00B71BD1">
            <w:pPr>
              <w:pBdr>
                <w:top w:val="nil"/>
                <w:left w:val="nil"/>
                <w:bottom w:val="nil"/>
                <w:right w:val="nil"/>
                <w:between w:val="nil"/>
              </w:pBdr>
              <w:spacing w:line="360" w:lineRule="auto"/>
              <w:ind w:left="71"/>
              <w:rPr>
                <w:rFonts w:ascii="Arial" w:hAnsi="Arial" w:cs="Arial"/>
                <w:color w:val="000000"/>
                <w:sz w:val="18"/>
                <w:szCs w:val="18"/>
              </w:rPr>
            </w:pPr>
          </w:p>
          <w:p w14:paraId="50251F31" w14:textId="77777777" w:rsidR="00B71BD1" w:rsidRPr="007B72C8" w:rsidRDefault="00B71BD1" w:rsidP="00B71BD1">
            <w:pPr>
              <w:pBdr>
                <w:top w:val="nil"/>
                <w:left w:val="nil"/>
                <w:bottom w:val="nil"/>
                <w:right w:val="nil"/>
                <w:between w:val="nil"/>
              </w:pBdr>
              <w:spacing w:line="360" w:lineRule="auto"/>
              <w:ind w:left="71"/>
              <w:rPr>
                <w:rFonts w:ascii="Arial" w:hAnsi="Arial" w:cs="Arial"/>
                <w:color w:val="000000"/>
                <w:sz w:val="18"/>
                <w:szCs w:val="18"/>
              </w:rPr>
            </w:pPr>
            <w:r w:rsidRPr="007B72C8">
              <w:rPr>
                <w:rFonts w:ascii="Arial" w:hAnsi="Arial" w:cs="Arial"/>
                <w:color w:val="000000"/>
                <w:sz w:val="18"/>
                <w:szCs w:val="18"/>
              </w:rPr>
              <w:t>Altri componenti</w:t>
            </w:r>
          </w:p>
          <w:p w14:paraId="3B2A7790" w14:textId="381C4BAB" w:rsidR="00B71BD1" w:rsidRDefault="00B71BD1" w:rsidP="00B71BD1">
            <w:pPr>
              <w:pBdr>
                <w:top w:val="nil"/>
                <w:left w:val="nil"/>
                <w:bottom w:val="nil"/>
                <w:right w:val="nil"/>
                <w:between w:val="nil"/>
              </w:pBdr>
              <w:spacing w:line="360" w:lineRule="auto"/>
              <w:ind w:left="71"/>
              <w:rPr>
                <w:rFonts w:ascii="Arial" w:hAnsi="Arial" w:cs="Arial"/>
                <w:color w:val="000000"/>
                <w:sz w:val="18"/>
                <w:szCs w:val="18"/>
              </w:rPr>
            </w:pPr>
            <w:r w:rsidRPr="007B72C8">
              <w:rPr>
                <w:rFonts w:ascii="Arial" w:hAnsi="Arial" w:cs="Arial"/>
                <w:color w:val="000000"/>
                <w:sz w:val="18"/>
                <w:szCs w:val="18"/>
              </w:rPr>
              <w:t>Prof.</w:t>
            </w:r>
            <w:r w:rsidR="00F407C1">
              <w:rPr>
                <w:rFonts w:ascii="Arial" w:hAnsi="Arial" w:cs="Arial"/>
                <w:color w:val="000000"/>
                <w:sz w:val="18"/>
                <w:szCs w:val="18"/>
              </w:rPr>
              <w:t xml:space="preserve"> </w:t>
            </w:r>
            <w:proofErr w:type="spellStart"/>
            <w:r w:rsidR="00F407C1">
              <w:rPr>
                <w:rFonts w:ascii="Arial" w:hAnsi="Arial" w:cs="Arial"/>
                <w:color w:val="000000"/>
                <w:sz w:val="18"/>
                <w:szCs w:val="18"/>
              </w:rPr>
              <w:t>Catanea</w:t>
            </w:r>
            <w:proofErr w:type="spellEnd"/>
            <w:r w:rsidR="00F407C1">
              <w:rPr>
                <w:rFonts w:ascii="Arial" w:hAnsi="Arial" w:cs="Arial"/>
                <w:color w:val="000000"/>
                <w:sz w:val="18"/>
                <w:szCs w:val="18"/>
              </w:rPr>
              <w:t xml:space="preserve"> Andrea </w:t>
            </w:r>
            <w:r w:rsidR="0063503E" w:rsidRPr="007B72C8">
              <w:rPr>
                <w:rFonts w:ascii="Arial" w:hAnsi="Arial" w:cs="Arial"/>
                <w:color w:val="000000"/>
                <w:sz w:val="18"/>
                <w:szCs w:val="18"/>
              </w:rPr>
              <w:t xml:space="preserve"> </w:t>
            </w:r>
            <w:r w:rsidR="0083566F">
              <w:rPr>
                <w:rFonts w:ascii="Arial" w:hAnsi="Arial" w:cs="Arial"/>
                <w:color w:val="000000"/>
                <w:sz w:val="18"/>
                <w:szCs w:val="18"/>
              </w:rPr>
              <w:t xml:space="preserve">       </w:t>
            </w:r>
            <w:proofErr w:type="gramStart"/>
            <w:r w:rsidR="0083566F">
              <w:rPr>
                <w:rFonts w:ascii="Arial" w:hAnsi="Arial" w:cs="Arial"/>
                <w:color w:val="000000"/>
                <w:sz w:val="18"/>
                <w:szCs w:val="18"/>
              </w:rPr>
              <w:t xml:space="preserve">  </w:t>
            </w:r>
            <w:r w:rsidRPr="007B72C8">
              <w:rPr>
                <w:rFonts w:ascii="Arial" w:hAnsi="Arial" w:cs="Arial"/>
                <w:color w:val="000000"/>
                <w:sz w:val="18"/>
                <w:szCs w:val="18"/>
              </w:rPr>
              <w:t xml:space="preserve"> </w:t>
            </w:r>
            <w:r w:rsidR="00945FCC">
              <w:rPr>
                <w:rFonts w:ascii="Arial" w:hAnsi="Arial" w:cs="Arial"/>
                <w:color w:val="000000"/>
                <w:sz w:val="18"/>
                <w:szCs w:val="18"/>
              </w:rPr>
              <w:t>(</w:t>
            </w:r>
            <w:proofErr w:type="gramEnd"/>
            <w:r w:rsidRPr="007B72C8">
              <w:rPr>
                <w:rFonts w:ascii="Arial" w:hAnsi="Arial" w:cs="Arial"/>
                <w:color w:val="000000"/>
                <w:sz w:val="18"/>
                <w:szCs w:val="18"/>
              </w:rPr>
              <w:t xml:space="preserve">Docente del </w:t>
            </w:r>
            <w:proofErr w:type="spellStart"/>
            <w:r w:rsidRPr="007B72C8">
              <w:rPr>
                <w:rFonts w:ascii="Arial" w:hAnsi="Arial" w:cs="Arial"/>
                <w:color w:val="000000"/>
                <w:sz w:val="18"/>
                <w:szCs w:val="18"/>
              </w:rPr>
              <w:t>CdS</w:t>
            </w:r>
            <w:proofErr w:type="spellEnd"/>
            <w:r w:rsidRPr="007B72C8">
              <w:rPr>
                <w:rFonts w:ascii="Arial" w:hAnsi="Arial" w:cs="Arial"/>
                <w:color w:val="000000"/>
                <w:sz w:val="18"/>
                <w:szCs w:val="18"/>
              </w:rPr>
              <w:t xml:space="preserve">) </w:t>
            </w:r>
          </w:p>
          <w:p w14:paraId="6C66C98C" w14:textId="64C5B3E8" w:rsidR="006E4FA6" w:rsidRDefault="00F407C1" w:rsidP="00B71BD1">
            <w:pPr>
              <w:pBdr>
                <w:top w:val="nil"/>
                <w:left w:val="nil"/>
                <w:bottom w:val="nil"/>
                <w:right w:val="nil"/>
                <w:between w:val="nil"/>
              </w:pBdr>
              <w:spacing w:line="360" w:lineRule="auto"/>
              <w:ind w:left="71"/>
              <w:rPr>
                <w:rFonts w:ascii="Arial" w:hAnsi="Arial" w:cs="Arial"/>
                <w:color w:val="000000"/>
                <w:sz w:val="18"/>
                <w:szCs w:val="18"/>
              </w:rPr>
            </w:pPr>
            <w:r>
              <w:rPr>
                <w:rFonts w:ascii="Arial" w:hAnsi="Arial" w:cs="Arial"/>
                <w:color w:val="000000"/>
                <w:sz w:val="18"/>
                <w:szCs w:val="18"/>
              </w:rPr>
              <w:t xml:space="preserve">Prof. Domenico </w:t>
            </w:r>
            <w:proofErr w:type="gramStart"/>
            <w:r>
              <w:rPr>
                <w:rFonts w:ascii="Arial" w:hAnsi="Arial" w:cs="Arial"/>
                <w:color w:val="000000"/>
                <w:sz w:val="18"/>
                <w:szCs w:val="18"/>
              </w:rPr>
              <w:t xml:space="preserve">Francesco </w:t>
            </w:r>
            <w:r w:rsidR="006E4FA6">
              <w:rPr>
                <w:rFonts w:ascii="Arial" w:hAnsi="Arial" w:cs="Arial"/>
                <w:color w:val="000000"/>
                <w:sz w:val="18"/>
                <w:szCs w:val="18"/>
              </w:rPr>
              <w:t xml:space="preserve"> (</w:t>
            </w:r>
            <w:proofErr w:type="gramEnd"/>
            <w:r w:rsidR="00945FCC">
              <w:rPr>
                <w:rFonts w:ascii="Arial" w:hAnsi="Arial" w:cs="Arial"/>
                <w:color w:val="000000"/>
                <w:sz w:val="18"/>
                <w:szCs w:val="18"/>
              </w:rPr>
              <w:t>D</w:t>
            </w:r>
            <w:r w:rsidR="006E4FA6">
              <w:rPr>
                <w:rFonts w:ascii="Arial" w:hAnsi="Arial" w:cs="Arial"/>
                <w:color w:val="000000"/>
                <w:sz w:val="18"/>
                <w:szCs w:val="18"/>
              </w:rPr>
              <w:t xml:space="preserve">irettore </w:t>
            </w:r>
            <w:r w:rsidR="00945FCC">
              <w:rPr>
                <w:rFonts w:ascii="Arial" w:hAnsi="Arial" w:cs="Arial"/>
                <w:color w:val="000000"/>
                <w:sz w:val="18"/>
                <w:szCs w:val="18"/>
              </w:rPr>
              <w:t>D</w:t>
            </w:r>
            <w:r w:rsidR="006E4FA6">
              <w:rPr>
                <w:rFonts w:ascii="Arial" w:hAnsi="Arial" w:cs="Arial"/>
                <w:color w:val="000000"/>
                <w:sz w:val="18"/>
                <w:szCs w:val="18"/>
              </w:rPr>
              <w:t xml:space="preserve">idattico del </w:t>
            </w:r>
            <w:proofErr w:type="spellStart"/>
            <w:r w:rsidR="006E4FA6">
              <w:rPr>
                <w:rFonts w:ascii="Arial" w:hAnsi="Arial" w:cs="Arial"/>
                <w:color w:val="000000"/>
                <w:sz w:val="18"/>
                <w:szCs w:val="18"/>
              </w:rPr>
              <w:t>CdS</w:t>
            </w:r>
            <w:proofErr w:type="spellEnd"/>
            <w:r w:rsidR="006E4FA6">
              <w:rPr>
                <w:rFonts w:ascii="Arial" w:hAnsi="Arial" w:cs="Arial"/>
                <w:color w:val="000000"/>
                <w:sz w:val="18"/>
                <w:szCs w:val="18"/>
              </w:rPr>
              <w:t>)</w:t>
            </w:r>
          </w:p>
          <w:p w14:paraId="6BCB752A" w14:textId="032691C2" w:rsidR="006E4FA6" w:rsidRPr="007B72C8" w:rsidRDefault="00F407C1" w:rsidP="00B71BD1">
            <w:pPr>
              <w:pBdr>
                <w:top w:val="nil"/>
                <w:left w:val="nil"/>
                <w:bottom w:val="nil"/>
                <w:right w:val="nil"/>
                <w:between w:val="nil"/>
              </w:pBdr>
              <w:spacing w:line="360" w:lineRule="auto"/>
              <w:ind w:left="71"/>
              <w:rPr>
                <w:rFonts w:ascii="Arial" w:hAnsi="Arial" w:cs="Arial"/>
                <w:color w:val="000000"/>
                <w:sz w:val="18"/>
                <w:szCs w:val="18"/>
              </w:rPr>
            </w:pPr>
            <w:r>
              <w:rPr>
                <w:rFonts w:ascii="Arial" w:hAnsi="Arial" w:cs="Arial"/>
                <w:color w:val="000000"/>
                <w:sz w:val="18"/>
                <w:szCs w:val="18"/>
              </w:rPr>
              <w:t xml:space="preserve">Dott.ssa Lorena Romanzi </w:t>
            </w:r>
            <w:r w:rsidR="006E4FA6">
              <w:rPr>
                <w:rFonts w:ascii="Arial" w:hAnsi="Arial" w:cs="Arial"/>
                <w:color w:val="000000"/>
                <w:sz w:val="18"/>
                <w:szCs w:val="18"/>
              </w:rPr>
              <w:t xml:space="preserve"> </w:t>
            </w:r>
            <w:r>
              <w:rPr>
                <w:rFonts w:ascii="Arial" w:hAnsi="Arial" w:cs="Arial"/>
                <w:color w:val="000000"/>
                <w:sz w:val="18"/>
                <w:szCs w:val="18"/>
              </w:rPr>
              <w:t xml:space="preserve"> </w:t>
            </w:r>
            <w:proofErr w:type="gramStart"/>
            <w:r w:rsidR="0083566F">
              <w:rPr>
                <w:rFonts w:ascii="Arial" w:hAnsi="Arial" w:cs="Arial"/>
                <w:color w:val="000000"/>
                <w:sz w:val="18"/>
                <w:szCs w:val="18"/>
              </w:rPr>
              <w:t xml:space="preserve">   </w:t>
            </w:r>
            <w:r w:rsidR="006E4FA6">
              <w:rPr>
                <w:rFonts w:ascii="Arial" w:hAnsi="Arial" w:cs="Arial"/>
                <w:color w:val="000000"/>
                <w:sz w:val="18"/>
                <w:szCs w:val="18"/>
              </w:rPr>
              <w:t>(</w:t>
            </w:r>
            <w:proofErr w:type="gramEnd"/>
            <w:r>
              <w:rPr>
                <w:rFonts w:ascii="Arial" w:hAnsi="Arial" w:cs="Arial"/>
                <w:color w:val="000000"/>
                <w:sz w:val="18"/>
                <w:szCs w:val="18"/>
              </w:rPr>
              <w:t>Membro</w:t>
            </w:r>
            <w:r w:rsidR="006E4FA6">
              <w:rPr>
                <w:rFonts w:ascii="Arial" w:hAnsi="Arial" w:cs="Arial"/>
                <w:color w:val="000000"/>
                <w:sz w:val="18"/>
                <w:szCs w:val="18"/>
              </w:rPr>
              <w:t>)</w:t>
            </w:r>
          </w:p>
          <w:p w14:paraId="6739A434" w14:textId="592A33D3" w:rsidR="00B71BD1" w:rsidRPr="007B72C8" w:rsidRDefault="00B71BD1" w:rsidP="00B71BD1">
            <w:pPr>
              <w:pBdr>
                <w:top w:val="nil"/>
                <w:left w:val="nil"/>
                <w:bottom w:val="nil"/>
                <w:right w:val="nil"/>
                <w:between w:val="nil"/>
              </w:pBdr>
              <w:spacing w:line="360" w:lineRule="auto"/>
              <w:ind w:left="71"/>
              <w:rPr>
                <w:rFonts w:ascii="Arial" w:hAnsi="Arial" w:cs="Arial"/>
                <w:color w:val="000000"/>
                <w:sz w:val="18"/>
                <w:szCs w:val="18"/>
              </w:rPr>
            </w:pPr>
            <w:r w:rsidRPr="007B72C8">
              <w:rPr>
                <w:rFonts w:ascii="Arial" w:hAnsi="Arial" w:cs="Arial"/>
                <w:color w:val="000000"/>
                <w:sz w:val="18"/>
                <w:szCs w:val="18"/>
              </w:rPr>
              <w:t>Dr.</w:t>
            </w:r>
            <w:r w:rsidR="006E4FA6">
              <w:rPr>
                <w:rFonts w:ascii="Arial" w:hAnsi="Arial" w:cs="Arial"/>
                <w:color w:val="000000"/>
                <w:sz w:val="18"/>
                <w:szCs w:val="18"/>
              </w:rPr>
              <w:t xml:space="preserve"> Giuseppe Di Stefano</w:t>
            </w:r>
            <w:r w:rsidR="00F407C1">
              <w:rPr>
                <w:rFonts w:ascii="Arial" w:hAnsi="Arial" w:cs="Arial"/>
                <w:color w:val="000000"/>
                <w:sz w:val="18"/>
                <w:szCs w:val="18"/>
              </w:rPr>
              <w:t xml:space="preserve"> </w:t>
            </w:r>
            <w:r w:rsidR="0083566F">
              <w:rPr>
                <w:rFonts w:ascii="Arial" w:hAnsi="Arial" w:cs="Arial"/>
                <w:color w:val="000000"/>
                <w:sz w:val="18"/>
                <w:szCs w:val="18"/>
              </w:rPr>
              <w:t xml:space="preserve">   </w:t>
            </w:r>
            <w:proofErr w:type="gramStart"/>
            <w:r w:rsidR="0083566F">
              <w:rPr>
                <w:rFonts w:ascii="Arial" w:hAnsi="Arial" w:cs="Arial"/>
                <w:color w:val="000000"/>
                <w:sz w:val="18"/>
                <w:szCs w:val="18"/>
              </w:rPr>
              <w:t xml:space="preserve"> </w:t>
            </w:r>
            <w:r w:rsidR="00F407C1">
              <w:rPr>
                <w:rFonts w:ascii="Arial" w:hAnsi="Arial" w:cs="Arial"/>
                <w:color w:val="000000"/>
                <w:sz w:val="18"/>
                <w:szCs w:val="18"/>
              </w:rPr>
              <w:t xml:space="preserve"> </w:t>
            </w:r>
            <w:r w:rsidRPr="007B72C8">
              <w:rPr>
                <w:rFonts w:ascii="Arial" w:hAnsi="Arial" w:cs="Arial"/>
                <w:color w:val="000000"/>
                <w:sz w:val="18"/>
                <w:szCs w:val="18"/>
              </w:rPr>
              <w:t xml:space="preserve"> (</w:t>
            </w:r>
            <w:proofErr w:type="gramEnd"/>
            <w:r w:rsidRPr="007B72C8">
              <w:rPr>
                <w:rFonts w:ascii="Arial" w:hAnsi="Arial" w:cs="Arial"/>
                <w:color w:val="000000"/>
                <w:sz w:val="18"/>
                <w:szCs w:val="18"/>
              </w:rPr>
              <w:t>Tecnico Amministrativo)</w:t>
            </w:r>
          </w:p>
          <w:p w14:paraId="295D5761" w14:textId="77777777" w:rsidR="00B71BD1" w:rsidRPr="007B72C8" w:rsidRDefault="00B71BD1" w:rsidP="00B71BD1">
            <w:pPr>
              <w:pBdr>
                <w:top w:val="nil"/>
                <w:left w:val="nil"/>
                <w:bottom w:val="nil"/>
                <w:right w:val="nil"/>
                <w:between w:val="nil"/>
              </w:pBdr>
              <w:spacing w:line="360" w:lineRule="auto"/>
              <w:ind w:left="71"/>
              <w:rPr>
                <w:rFonts w:ascii="Arial" w:hAnsi="Arial" w:cs="Arial"/>
                <w:color w:val="000000"/>
                <w:sz w:val="18"/>
                <w:szCs w:val="18"/>
              </w:rPr>
            </w:pPr>
          </w:p>
          <w:p w14:paraId="7CEDDAB5" w14:textId="440C5CFE" w:rsidR="00B71BD1" w:rsidRPr="007B72C8" w:rsidRDefault="00B71BD1" w:rsidP="00B71BD1">
            <w:pPr>
              <w:pBdr>
                <w:top w:val="nil"/>
                <w:left w:val="nil"/>
                <w:bottom w:val="nil"/>
                <w:right w:val="nil"/>
                <w:between w:val="nil"/>
              </w:pBdr>
              <w:spacing w:line="360" w:lineRule="auto"/>
              <w:ind w:left="71"/>
              <w:rPr>
                <w:rFonts w:ascii="Arial" w:hAnsi="Arial" w:cs="Arial"/>
                <w:color w:val="000000"/>
                <w:sz w:val="18"/>
                <w:szCs w:val="18"/>
              </w:rPr>
            </w:pPr>
            <w:r w:rsidRPr="007B72C8">
              <w:rPr>
                <w:rFonts w:ascii="Arial" w:hAnsi="Arial" w:cs="Arial"/>
                <w:color w:val="000000"/>
                <w:sz w:val="18"/>
                <w:szCs w:val="18"/>
              </w:rPr>
              <w:t xml:space="preserve">La Commissione di Gestione AQ si è riunita, per la discussione </w:t>
            </w:r>
            <w:r w:rsidR="0063503E" w:rsidRPr="007B72C8">
              <w:rPr>
                <w:rFonts w:ascii="Arial" w:hAnsi="Arial" w:cs="Arial"/>
                <w:color w:val="000000"/>
                <w:sz w:val="18"/>
                <w:szCs w:val="18"/>
              </w:rPr>
              <w:t>del DARS-OPIS</w:t>
            </w:r>
            <w:r w:rsidRPr="007B72C8">
              <w:rPr>
                <w:rFonts w:ascii="Arial" w:hAnsi="Arial" w:cs="Arial"/>
                <w:color w:val="000000"/>
                <w:sz w:val="18"/>
                <w:szCs w:val="18"/>
              </w:rPr>
              <w:t>,</w:t>
            </w:r>
          </w:p>
          <w:p w14:paraId="0BB52501" w14:textId="0592500A" w:rsidR="00401239" w:rsidRPr="009A75F1" w:rsidRDefault="006B031E" w:rsidP="00BD2521">
            <w:pPr>
              <w:pBdr>
                <w:top w:val="nil"/>
                <w:left w:val="nil"/>
                <w:bottom w:val="nil"/>
                <w:right w:val="nil"/>
                <w:between w:val="nil"/>
              </w:pBdr>
              <w:spacing w:line="360" w:lineRule="auto"/>
              <w:ind w:left="71"/>
              <w:rPr>
                <w:rFonts w:ascii="Arial" w:hAnsi="Arial" w:cs="Arial"/>
                <w:sz w:val="18"/>
                <w:szCs w:val="18"/>
              </w:rPr>
            </w:pPr>
            <w:r w:rsidRPr="009A75F1">
              <w:rPr>
                <w:rFonts w:ascii="Arial" w:hAnsi="Arial" w:cs="Arial"/>
                <w:sz w:val="18"/>
                <w:szCs w:val="18"/>
              </w:rPr>
              <w:t>nei giorni 13 e 20 Ottobre 2025</w:t>
            </w:r>
          </w:p>
          <w:p w14:paraId="7B1AF248" w14:textId="35AE239B" w:rsidR="00B71BD1" w:rsidRPr="004770C7" w:rsidRDefault="00B71BD1" w:rsidP="008D591A">
            <w:pPr>
              <w:pBdr>
                <w:top w:val="nil"/>
                <w:left w:val="nil"/>
                <w:bottom w:val="nil"/>
                <w:right w:val="nil"/>
                <w:between w:val="nil"/>
              </w:pBdr>
              <w:spacing w:line="360" w:lineRule="auto"/>
              <w:ind w:left="71"/>
              <w:rPr>
                <w:rFonts w:ascii="Arial" w:hAnsi="Arial" w:cs="Arial"/>
                <w:color w:val="FF0000"/>
                <w:sz w:val="18"/>
                <w:szCs w:val="18"/>
              </w:rPr>
            </w:pPr>
            <w:r w:rsidRPr="009A75F1">
              <w:rPr>
                <w:rFonts w:ascii="Arial" w:hAnsi="Arial" w:cs="Arial"/>
                <w:b/>
                <w:sz w:val="18"/>
                <w:szCs w:val="18"/>
              </w:rPr>
              <w:t>Oggetto della discussione</w:t>
            </w:r>
            <w:r w:rsidRPr="007B72C8">
              <w:rPr>
                <w:rFonts w:ascii="Arial" w:hAnsi="Arial" w:cs="Arial"/>
                <w:color w:val="000000"/>
                <w:sz w:val="18"/>
                <w:szCs w:val="18"/>
              </w:rPr>
              <w:t xml:space="preserve">: </w:t>
            </w:r>
            <w:r w:rsidR="008D591A">
              <w:rPr>
                <w:rFonts w:ascii="Arial" w:hAnsi="Arial" w:cs="Arial"/>
                <w:color w:val="000000"/>
                <w:sz w:val="18"/>
                <w:szCs w:val="18"/>
              </w:rPr>
              <w:t xml:space="preserve">Nella prima riunione, la Commissione ha preso atto della documentazione pervenuta da Sapienza. In particolare, si è interessata delle linee guida, del </w:t>
            </w:r>
            <w:proofErr w:type="spellStart"/>
            <w:r w:rsidR="008D591A">
              <w:rPr>
                <w:rFonts w:ascii="Arial" w:hAnsi="Arial" w:cs="Arial"/>
                <w:color w:val="000000"/>
                <w:sz w:val="18"/>
                <w:szCs w:val="18"/>
              </w:rPr>
              <w:t>template</w:t>
            </w:r>
            <w:proofErr w:type="spellEnd"/>
            <w:r w:rsidR="008D591A">
              <w:rPr>
                <w:rFonts w:ascii="Arial" w:hAnsi="Arial" w:cs="Arial"/>
                <w:color w:val="000000"/>
                <w:sz w:val="18"/>
                <w:szCs w:val="18"/>
              </w:rPr>
              <w:t xml:space="preserve">, dei dati OPIS, del </w:t>
            </w:r>
            <w:proofErr w:type="spellStart"/>
            <w:r w:rsidR="008D591A">
              <w:rPr>
                <w:rFonts w:ascii="Arial" w:hAnsi="Arial" w:cs="Arial"/>
                <w:color w:val="000000"/>
                <w:sz w:val="18"/>
                <w:szCs w:val="18"/>
              </w:rPr>
              <w:t>RdR</w:t>
            </w:r>
            <w:proofErr w:type="spellEnd"/>
            <w:r w:rsidR="008D591A">
              <w:rPr>
                <w:rFonts w:ascii="Arial" w:hAnsi="Arial" w:cs="Arial"/>
                <w:color w:val="000000"/>
                <w:sz w:val="18"/>
                <w:szCs w:val="18"/>
              </w:rPr>
              <w:t xml:space="preserve"> del 2023. Inoltre, sono stati suddivisi i compiti tra i componenti. Nella riunione successiva del 20 ottobre, la Commissione di Gestione AQ ha valutato il lavoro svolto e lo ha calato in un unico documento.  </w:t>
            </w:r>
          </w:p>
        </w:tc>
      </w:tr>
      <w:tr w:rsidR="00F173FB" w14:paraId="75063ECD" w14:textId="77777777" w:rsidTr="0021552F">
        <w:trPr>
          <w:trHeight w:val="6480"/>
        </w:trPr>
        <w:tc>
          <w:tcPr>
            <w:tcW w:w="2268" w:type="dxa"/>
            <w:tcBorders>
              <w:top w:val="single" w:sz="4" w:space="0" w:color="auto"/>
              <w:left w:val="single" w:sz="4" w:space="0" w:color="000000"/>
              <w:bottom w:val="single" w:sz="4" w:space="0" w:color="auto"/>
              <w:right w:val="single" w:sz="4" w:space="0" w:color="000000"/>
            </w:tcBorders>
            <w:vAlign w:val="center"/>
          </w:tcPr>
          <w:p w14:paraId="3FA5AF2A" w14:textId="3806C039" w:rsidR="00F173FB" w:rsidRPr="007B72C8" w:rsidRDefault="00F173FB" w:rsidP="00BD0EC7">
            <w:pPr>
              <w:pBdr>
                <w:top w:val="nil"/>
                <w:left w:val="nil"/>
                <w:bottom w:val="nil"/>
                <w:right w:val="nil"/>
                <w:between w:val="nil"/>
              </w:pBdr>
              <w:spacing w:before="59" w:line="276" w:lineRule="auto"/>
              <w:rPr>
                <w:rFonts w:ascii="Arial" w:hAnsi="Arial" w:cs="Arial"/>
                <w:bCs/>
                <w:color w:val="911738"/>
                <w:sz w:val="18"/>
                <w:szCs w:val="18"/>
              </w:rPr>
            </w:pPr>
            <w:r w:rsidRPr="007B72C8">
              <w:rPr>
                <w:rFonts w:ascii="Arial" w:hAnsi="Arial" w:cs="Arial"/>
                <w:bCs/>
                <w:color w:val="911738"/>
                <w:sz w:val="18"/>
                <w:szCs w:val="18"/>
              </w:rPr>
              <w:lastRenderedPageBreak/>
              <w:t>Sintesi dell’esito della discussione dall’Organo</w:t>
            </w:r>
            <w:r w:rsidR="009A048E" w:rsidRPr="007B72C8">
              <w:rPr>
                <w:rFonts w:ascii="Arial" w:hAnsi="Arial" w:cs="Arial"/>
                <w:bCs/>
                <w:color w:val="911738"/>
                <w:sz w:val="18"/>
                <w:szCs w:val="18"/>
              </w:rPr>
              <w:t xml:space="preserve"> </w:t>
            </w:r>
            <w:r w:rsidRPr="007B72C8">
              <w:rPr>
                <w:rFonts w:ascii="Arial" w:hAnsi="Arial" w:cs="Arial"/>
                <w:bCs/>
                <w:color w:val="911738"/>
                <w:sz w:val="18"/>
                <w:szCs w:val="18"/>
              </w:rPr>
              <w:t xml:space="preserve">Collegiale responsabile della gestione del </w:t>
            </w:r>
            <w:proofErr w:type="spellStart"/>
            <w:r w:rsidRPr="007B72C8">
              <w:rPr>
                <w:rFonts w:ascii="Arial" w:hAnsi="Arial" w:cs="Arial"/>
                <w:bCs/>
                <w:color w:val="911738"/>
                <w:sz w:val="18"/>
                <w:szCs w:val="18"/>
              </w:rPr>
              <w:t>CdS</w:t>
            </w:r>
            <w:proofErr w:type="spellEnd"/>
          </w:p>
        </w:tc>
        <w:tc>
          <w:tcPr>
            <w:tcW w:w="7938" w:type="dxa"/>
            <w:tcBorders>
              <w:top w:val="single" w:sz="4" w:space="0" w:color="000000"/>
              <w:left w:val="single" w:sz="4" w:space="0" w:color="000000"/>
              <w:bottom w:val="single" w:sz="4" w:space="0" w:color="auto"/>
              <w:right w:val="single" w:sz="4" w:space="0" w:color="000000"/>
            </w:tcBorders>
          </w:tcPr>
          <w:p w14:paraId="55F16787" w14:textId="3DD4AE27" w:rsidR="007A1FA8" w:rsidRPr="007A1FA8" w:rsidRDefault="00F077A2" w:rsidP="007A1FA8">
            <w:pPr>
              <w:pBdr>
                <w:top w:val="nil"/>
                <w:left w:val="nil"/>
                <w:bottom w:val="nil"/>
                <w:right w:val="nil"/>
                <w:between w:val="nil"/>
              </w:pBdr>
              <w:spacing w:line="360" w:lineRule="auto"/>
              <w:ind w:left="71"/>
              <w:jc w:val="both"/>
              <w:rPr>
                <w:rFonts w:asciiTheme="minorHAnsi" w:hAnsiTheme="minorHAnsi" w:cstheme="minorHAnsi"/>
                <w:color w:val="000000"/>
                <w:sz w:val="20"/>
                <w:szCs w:val="20"/>
              </w:rPr>
            </w:pPr>
            <w:r w:rsidRPr="007A1FA8">
              <w:rPr>
                <w:rFonts w:asciiTheme="minorHAnsi" w:hAnsiTheme="minorHAnsi" w:cstheme="minorHAnsi"/>
                <w:color w:val="000000"/>
                <w:sz w:val="20"/>
                <w:szCs w:val="20"/>
              </w:rPr>
              <w:t>Il Consiglio del Corso di laurea si è riunito il 19 dicembre 2025 per valutare il Documento di Analisi di Analisi e Monitoraggio dei Risultati dei Questionari sulle Opinioni degli Studenti (DARS – OPIS) 2025 proposto dalla Commissione di Gestione di Assicurazione di Qualità (CGAQ) del corso di studio. Sulla base di quanto auspicato dal Team Qualità di Sapienza, il Documento di Analisi dei Risultati - OPIS viene preso in considerazione unitamente alla Scheda di Monitoraggio Annuale (SMA) 2025.</w:t>
            </w:r>
            <w:r w:rsidR="00875E73" w:rsidRPr="007A1FA8">
              <w:rPr>
                <w:rFonts w:asciiTheme="minorHAnsi" w:hAnsiTheme="minorHAnsi" w:cstheme="minorHAnsi"/>
                <w:color w:val="000000"/>
                <w:sz w:val="20"/>
                <w:szCs w:val="20"/>
              </w:rPr>
              <w:t xml:space="preserve">La Commissione Paritetica DS ha evidenziato che nonostante sia sceso il rapporto di soddisfazione e salito quello di insoddisfazione, entrambi con piccoli scostamenti, tutti gli indicatori commentati non presentano punti critici. </w:t>
            </w:r>
            <w:r w:rsidR="003A1611" w:rsidRPr="007A1FA8">
              <w:rPr>
                <w:rFonts w:asciiTheme="minorHAnsi" w:hAnsiTheme="minorHAnsi" w:cstheme="minorHAnsi"/>
                <w:color w:val="000000"/>
                <w:sz w:val="20"/>
                <w:szCs w:val="20"/>
              </w:rPr>
              <w:t>Relativamente al presente documento, la Commissione riferisce che Il documento DARS-OPIS è stato trasmesso nei modi e nei tempi stabiliti dal Team Qualità di Sapienza. Tutti i quesiti del questionario OPIS risultano analizzati e sinteticamente commentati per il triennio 2022-25 evidenziando aree di miglioramento.</w:t>
            </w:r>
            <w:r w:rsidR="00706C5D" w:rsidRPr="007A1FA8">
              <w:rPr>
                <w:rFonts w:asciiTheme="minorHAnsi" w:hAnsiTheme="minorHAnsi" w:cstheme="minorHAnsi"/>
                <w:sz w:val="20"/>
                <w:szCs w:val="20"/>
              </w:rPr>
              <w:t xml:space="preserve"> Inoltre, sempre la Commissione Paritetica DS, ha evidenziato che </w:t>
            </w:r>
            <w:r w:rsidR="00706C5D" w:rsidRPr="007A1FA8">
              <w:rPr>
                <w:rFonts w:asciiTheme="minorHAnsi" w:hAnsiTheme="minorHAnsi" w:cstheme="minorHAnsi"/>
                <w:color w:val="000000"/>
                <w:sz w:val="20"/>
                <w:szCs w:val="20"/>
              </w:rPr>
              <w:t xml:space="preserve">il </w:t>
            </w:r>
            <w:proofErr w:type="spellStart"/>
            <w:r w:rsidR="00706C5D" w:rsidRPr="007A1FA8">
              <w:rPr>
                <w:rFonts w:asciiTheme="minorHAnsi" w:hAnsiTheme="minorHAnsi" w:cstheme="minorHAnsi"/>
                <w:color w:val="000000"/>
                <w:sz w:val="20"/>
                <w:szCs w:val="20"/>
              </w:rPr>
              <w:t>CdS</w:t>
            </w:r>
            <w:proofErr w:type="spellEnd"/>
            <w:r w:rsidR="00706C5D" w:rsidRPr="007A1FA8">
              <w:rPr>
                <w:rFonts w:asciiTheme="minorHAnsi" w:hAnsiTheme="minorHAnsi" w:cstheme="minorHAnsi"/>
                <w:color w:val="000000"/>
                <w:sz w:val="20"/>
                <w:szCs w:val="20"/>
              </w:rPr>
              <w:t xml:space="preserve"> ha recepito i suggerimenti della CPDS formulati nella Relazione 2024 riguardanti: </w:t>
            </w:r>
            <w:r w:rsidR="00706C5D" w:rsidRPr="007A1FA8">
              <w:rPr>
                <w:rFonts w:asciiTheme="minorHAnsi" w:hAnsiTheme="minorHAnsi" w:cstheme="minorHAnsi"/>
                <w:color w:val="000000"/>
                <w:sz w:val="20"/>
                <w:szCs w:val="20"/>
              </w:rPr>
              <w:t xml:space="preserve">le </w:t>
            </w:r>
            <w:r w:rsidR="00706C5D" w:rsidRPr="007A1FA8">
              <w:rPr>
                <w:rFonts w:asciiTheme="minorHAnsi" w:hAnsiTheme="minorHAnsi" w:cstheme="minorHAnsi"/>
                <w:color w:val="000000"/>
                <w:sz w:val="20"/>
                <w:szCs w:val="20"/>
              </w:rPr>
              <w:t>azioni di tutorato didattico,</w:t>
            </w:r>
            <w:r w:rsidR="00706C5D" w:rsidRPr="007A1FA8">
              <w:rPr>
                <w:rFonts w:asciiTheme="minorHAnsi" w:hAnsiTheme="minorHAnsi" w:cstheme="minorHAnsi"/>
                <w:color w:val="000000"/>
                <w:sz w:val="20"/>
                <w:szCs w:val="20"/>
              </w:rPr>
              <w:t xml:space="preserve"> la </w:t>
            </w:r>
            <w:r w:rsidR="00706C5D" w:rsidRPr="007A1FA8">
              <w:rPr>
                <w:rFonts w:asciiTheme="minorHAnsi" w:hAnsiTheme="minorHAnsi" w:cstheme="minorHAnsi"/>
                <w:color w:val="000000"/>
                <w:sz w:val="20"/>
                <w:szCs w:val="20"/>
              </w:rPr>
              <w:t xml:space="preserve">condivisione degli esiti OPIS con </w:t>
            </w:r>
            <w:r w:rsidR="00706C5D" w:rsidRPr="007A1FA8">
              <w:rPr>
                <w:rFonts w:asciiTheme="minorHAnsi" w:hAnsiTheme="minorHAnsi" w:cstheme="minorHAnsi"/>
                <w:color w:val="000000"/>
                <w:sz w:val="20"/>
                <w:szCs w:val="20"/>
              </w:rPr>
              <w:t>l’</w:t>
            </w:r>
            <w:r w:rsidR="00706C5D" w:rsidRPr="007A1FA8">
              <w:rPr>
                <w:rFonts w:asciiTheme="minorHAnsi" w:hAnsiTheme="minorHAnsi" w:cstheme="minorHAnsi"/>
                <w:color w:val="000000"/>
                <w:sz w:val="20"/>
                <w:szCs w:val="20"/>
              </w:rPr>
              <w:t>O</w:t>
            </w:r>
            <w:r w:rsidR="00706C5D" w:rsidRPr="007A1FA8">
              <w:rPr>
                <w:rFonts w:asciiTheme="minorHAnsi" w:hAnsiTheme="minorHAnsi" w:cstheme="minorHAnsi"/>
                <w:color w:val="000000"/>
                <w:sz w:val="20"/>
                <w:szCs w:val="20"/>
              </w:rPr>
              <w:t xml:space="preserve">sservatorio della </w:t>
            </w:r>
            <w:r w:rsidR="00706C5D" w:rsidRPr="007A1FA8">
              <w:rPr>
                <w:rFonts w:asciiTheme="minorHAnsi" w:hAnsiTheme="minorHAnsi" w:cstheme="minorHAnsi"/>
                <w:color w:val="000000"/>
                <w:sz w:val="20"/>
                <w:szCs w:val="20"/>
              </w:rPr>
              <w:t>D</w:t>
            </w:r>
            <w:r w:rsidR="00706C5D" w:rsidRPr="007A1FA8">
              <w:rPr>
                <w:rFonts w:asciiTheme="minorHAnsi" w:hAnsiTheme="minorHAnsi" w:cstheme="minorHAnsi"/>
                <w:color w:val="000000"/>
                <w:sz w:val="20"/>
                <w:szCs w:val="20"/>
              </w:rPr>
              <w:t>idattica</w:t>
            </w:r>
            <w:r w:rsidR="00706C5D" w:rsidRPr="007A1FA8">
              <w:rPr>
                <w:rFonts w:asciiTheme="minorHAnsi" w:hAnsiTheme="minorHAnsi" w:cstheme="minorHAnsi"/>
                <w:color w:val="000000"/>
                <w:sz w:val="20"/>
                <w:szCs w:val="20"/>
              </w:rPr>
              <w:t xml:space="preserve">, </w:t>
            </w:r>
            <w:r w:rsidR="00706C5D" w:rsidRPr="007A1FA8">
              <w:rPr>
                <w:rFonts w:asciiTheme="minorHAnsi" w:hAnsiTheme="minorHAnsi" w:cstheme="minorHAnsi"/>
                <w:color w:val="000000"/>
                <w:sz w:val="20"/>
                <w:szCs w:val="20"/>
              </w:rPr>
              <w:t xml:space="preserve">gli </w:t>
            </w:r>
            <w:r w:rsidR="00706C5D" w:rsidRPr="007A1FA8">
              <w:rPr>
                <w:rFonts w:asciiTheme="minorHAnsi" w:hAnsiTheme="minorHAnsi" w:cstheme="minorHAnsi"/>
                <w:color w:val="000000"/>
                <w:sz w:val="20"/>
                <w:szCs w:val="20"/>
              </w:rPr>
              <w:t xml:space="preserve">studenti e </w:t>
            </w:r>
            <w:r w:rsidR="00706C5D" w:rsidRPr="007A1FA8">
              <w:rPr>
                <w:rFonts w:asciiTheme="minorHAnsi" w:hAnsiTheme="minorHAnsi" w:cstheme="minorHAnsi"/>
                <w:color w:val="000000"/>
                <w:sz w:val="20"/>
                <w:szCs w:val="20"/>
              </w:rPr>
              <w:t xml:space="preserve">il </w:t>
            </w:r>
            <w:r w:rsidR="00706C5D" w:rsidRPr="007A1FA8">
              <w:rPr>
                <w:rFonts w:asciiTheme="minorHAnsi" w:hAnsiTheme="minorHAnsi" w:cstheme="minorHAnsi"/>
                <w:color w:val="000000"/>
                <w:sz w:val="20"/>
                <w:szCs w:val="20"/>
              </w:rPr>
              <w:t>CCL,</w:t>
            </w:r>
            <w:r w:rsidR="00706C5D" w:rsidRPr="007A1FA8">
              <w:rPr>
                <w:rFonts w:asciiTheme="minorHAnsi" w:hAnsiTheme="minorHAnsi" w:cstheme="minorHAnsi"/>
                <w:color w:val="000000"/>
                <w:sz w:val="20"/>
                <w:szCs w:val="20"/>
              </w:rPr>
              <w:t xml:space="preserve"> la </w:t>
            </w:r>
            <w:r w:rsidR="00706C5D" w:rsidRPr="007A1FA8">
              <w:rPr>
                <w:rFonts w:asciiTheme="minorHAnsi" w:hAnsiTheme="minorHAnsi" w:cstheme="minorHAnsi"/>
                <w:color w:val="000000"/>
                <w:sz w:val="20"/>
                <w:szCs w:val="20"/>
              </w:rPr>
              <w:t>compilazione delle schede d’insegnamento,</w:t>
            </w:r>
            <w:r w:rsidR="00706C5D" w:rsidRPr="007A1FA8">
              <w:rPr>
                <w:rFonts w:asciiTheme="minorHAnsi" w:hAnsiTheme="minorHAnsi" w:cstheme="minorHAnsi"/>
                <w:color w:val="000000"/>
                <w:sz w:val="20"/>
                <w:szCs w:val="20"/>
              </w:rPr>
              <w:t xml:space="preserve"> la sensibilizzazione</w:t>
            </w:r>
            <w:r w:rsidR="00706C5D" w:rsidRPr="007A1FA8">
              <w:rPr>
                <w:rFonts w:asciiTheme="minorHAnsi" w:hAnsiTheme="minorHAnsi" w:cstheme="minorHAnsi"/>
                <w:color w:val="000000"/>
                <w:sz w:val="20"/>
                <w:szCs w:val="20"/>
              </w:rPr>
              <w:t xml:space="preserve"> </w:t>
            </w:r>
            <w:r w:rsidR="00706C5D" w:rsidRPr="007A1FA8">
              <w:rPr>
                <w:rFonts w:asciiTheme="minorHAnsi" w:hAnsiTheme="minorHAnsi" w:cstheme="minorHAnsi"/>
                <w:color w:val="000000"/>
                <w:sz w:val="20"/>
                <w:szCs w:val="20"/>
              </w:rPr>
              <w:t xml:space="preserve">di </w:t>
            </w:r>
            <w:r w:rsidR="00706C5D" w:rsidRPr="007A1FA8">
              <w:rPr>
                <w:rFonts w:asciiTheme="minorHAnsi" w:hAnsiTheme="minorHAnsi" w:cstheme="minorHAnsi"/>
                <w:color w:val="000000"/>
                <w:sz w:val="20"/>
                <w:szCs w:val="20"/>
              </w:rPr>
              <w:t xml:space="preserve">docenti e </w:t>
            </w:r>
            <w:r w:rsidR="00706C5D" w:rsidRPr="007A1FA8">
              <w:rPr>
                <w:rFonts w:asciiTheme="minorHAnsi" w:hAnsiTheme="minorHAnsi" w:cstheme="minorHAnsi"/>
                <w:color w:val="000000"/>
                <w:sz w:val="20"/>
                <w:szCs w:val="20"/>
              </w:rPr>
              <w:t xml:space="preserve">di </w:t>
            </w:r>
            <w:r w:rsidR="00706C5D" w:rsidRPr="007A1FA8">
              <w:rPr>
                <w:rFonts w:asciiTheme="minorHAnsi" w:hAnsiTheme="minorHAnsi" w:cstheme="minorHAnsi"/>
                <w:color w:val="000000"/>
                <w:sz w:val="20"/>
                <w:szCs w:val="20"/>
              </w:rPr>
              <w:t>studenti alla compilazione degli OPIS in aula.</w:t>
            </w:r>
            <w:r w:rsidR="00706C5D" w:rsidRPr="007A1FA8">
              <w:rPr>
                <w:rFonts w:asciiTheme="minorHAnsi" w:hAnsiTheme="minorHAnsi" w:cstheme="minorHAnsi"/>
                <w:color w:val="000000"/>
                <w:sz w:val="20"/>
                <w:szCs w:val="20"/>
              </w:rPr>
              <w:t xml:space="preserve"> </w:t>
            </w:r>
            <w:r w:rsidR="00706C5D" w:rsidRPr="007A1FA8">
              <w:rPr>
                <w:rFonts w:asciiTheme="minorHAnsi" w:hAnsiTheme="minorHAnsi" w:cstheme="minorHAnsi"/>
                <w:color w:val="000000"/>
                <w:sz w:val="20"/>
                <w:szCs w:val="20"/>
              </w:rPr>
              <w:t>Per quanto riguarda quest’ultimo punto, il numero degli OPIS compilato in aula risulta aumentato (22,2%), rispetto al 2023-24 (3,8%). Le azioni di miglioramento sono state iniziate, monitorate.</w:t>
            </w:r>
            <w:r w:rsidR="007A1FA8" w:rsidRPr="007A1FA8">
              <w:rPr>
                <w:rFonts w:asciiTheme="minorHAnsi" w:hAnsiTheme="minorHAnsi" w:cstheme="minorHAnsi"/>
                <w:sz w:val="20"/>
                <w:szCs w:val="20"/>
              </w:rPr>
              <w:t xml:space="preserve"> </w:t>
            </w:r>
            <w:r w:rsidR="007A1FA8" w:rsidRPr="007A1FA8">
              <w:rPr>
                <w:rFonts w:asciiTheme="minorHAnsi" w:hAnsiTheme="minorHAnsi" w:cstheme="minorHAnsi"/>
                <w:color w:val="000000"/>
                <w:sz w:val="20"/>
                <w:szCs w:val="20"/>
              </w:rPr>
              <w:t xml:space="preserve">I metodi previsti per l’acquisizione di conoscenza (lezioni frontali, conferenze, seminari e gruppi di lavoro) e abilità (le attività professionalizzanti) sono realizzati anche attraverso il tirocinio tecnico-pratico e sono adeguati agli obiettivi di apprendimento che lo studente deve raggiungere. Le informazioni sono adeguatamente pubblicizzate, il carico di studio è ritenuto dal 15% degli studenti non conforme ai </w:t>
            </w:r>
            <w:proofErr w:type="spellStart"/>
            <w:r w:rsidR="007A1FA8" w:rsidRPr="007A1FA8">
              <w:rPr>
                <w:rFonts w:asciiTheme="minorHAnsi" w:hAnsiTheme="minorHAnsi" w:cstheme="minorHAnsi"/>
                <w:color w:val="000000"/>
                <w:sz w:val="20"/>
                <w:szCs w:val="20"/>
              </w:rPr>
              <w:t>cfu</w:t>
            </w:r>
            <w:proofErr w:type="spellEnd"/>
            <w:r w:rsidR="007A1FA8" w:rsidRPr="007A1FA8">
              <w:rPr>
                <w:rFonts w:asciiTheme="minorHAnsi" w:hAnsiTheme="minorHAnsi" w:cstheme="minorHAnsi"/>
                <w:color w:val="000000"/>
                <w:sz w:val="20"/>
                <w:szCs w:val="20"/>
              </w:rPr>
              <w:t xml:space="preserve"> assegnati agli insegnamenti, il coordinamento deve essere migliorato, gli spazi per la didattica sono adeguati. Inoltre, il Rapporto di riesame Ciclico 2023 risulta completo ed analizza i mutamenti intervenuti dal precedente rapporto di riesame. Infine, la Scheda di Monitoraggio Annuale (SMA) 2025 risulta completa con a</w:t>
            </w:r>
            <w:r w:rsidR="007A1FA8" w:rsidRPr="007A1FA8">
              <w:rPr>
                <w:rFonts w:asciiTheme="minorHAnsi" w:hAnsiTheme="minorHAnsi" w:cstheme="minorHAnsi"/>
                <w:sz w:val="20"/>
                <w:szCs w:val="20"/>
              </w:rPr>
              <w:t>n</w:t>
            </w:r>
            <w:r w:rsidR="007A1FA8" w:rsidRPr="007A1FA8">
              <w:rPr>
                <w:rFonts w:asciiTheme="minorHAnsi" w:hAnsiTheme="minorHAnsi" w:cstheme="minorHAnsi"/>
                <w:color w:val="000000"/>
                <w:sz w:val="20"/>
                <w:szCs w:val="20"/>
              </w:rPr>
              <w:t>alisi di tutti gli indicatori.</w:t>
            </w:r>
            <w:r w:rsidR="007A1FA8" w:rsidRPr="007A1FA8">
              <w:rPr>
                <w:rFonts w:asciiTheme="minorHAnsi" w:hAnsiTheme="minorHAnsi" w:cstheme="minorHAnsi"/>
                <w:sz w:val="20"/>
                <w:szCs w:val="20"/>
              </w:rPr>
              <w:t xml:space="preserve"> </w:t>
            </w:r>
            <w:r w:rsidR="007A1FA8" w:rsidRPr="007A1FA8">
              <w:rPr>
                <w:rFonts w:asciiTheme="minorHAnsi" w:hAnsiTheme="minorHAnsi" w:cstheme="minorHAnsi"/>
                <w:color w:val="000000"/>
                <w:sz w:val="20"/>
                <w:szCs w:val="20"/>
              </w:rPr>
              <w:t>Il Consiglio prende atto della valutazione della Commissione Paritetica DS, ne recepisce i contenuti, e aderisce alle azioni di miglioramento proposte dalla Commissione di Gestione AQ.</w:t>
            </w:r>
          </w:p>
          <w:p w14:paraId="3B48DAFF" w14:textId="64957C1A" w:rsidR="007A1FA8" w:rsidRPr="007A1FA8" w:rsidRDefault="007A1FA8" w:rsidP="007A1FA8">
            <w:pPr>
              <w:pBdr>
                <w:top w:val="nil"/>
                <w:left w:val="nil"/>
                <w:bottom w:val="nil"/>
                <w:right w:val="nil"/>
                <w:between w:val="nil"/>
              </w:pBdr>
              <w:spacing w:line="360" w:lineRule="auto"/>
              <w:ind w:left="71"/>
              <w:jc w:val="both"/>
              <w:rPr>
                <w:rFonts w:ascii="Arial" w:hAnsi="Arial" w:cs="Arial"/>
                <w:b/>
                <w:color w:val="000000"/>
                <w:sz w:val="18"/>
                <w:szCs w:val="18"/>
              </w:rPr>
            </w:pPr>
            <w:r w:rsidRPr="007A1FA8">
              <w:rPr>
                <w:rFonts w:asciiTheme="minorHAnsi" w:hAnsiTheme="minorHAnsi" w:cstheme="minorHAnsi"/>
                <w:b/>
                <w:color w:val="000000"/>
                <w:sz w:val="20"/>
                <w:szCs w:val="20"/>
              </w:rPr>
              <w:t>Il Consiglio approva</w:t>
            </w:r>
            <w:r w:rsidRPr="007A1FA8">
              <w:rPr>
                <w:rFonts w:ascii="Arial" w:hAnsi="Arial" w:cs="Arial"/>
                <w:b/>
                <w:color w:val="000000"/>
                <w:sz w:val="18"/>
                <w:szCs w:val="18"/>
              </w:rPr>
              <w:t xml:space="preserve"> </w:t>
            </w:r>
          </w:p>
        </w:tc>
      </w:tr>
      <w:tr w:rsidR="00E53218" w14:paraId="5E74A766" w14:textId="77777777" w:rsidTr="0021552F">
        <w:trPr>
          <w:trHeight w:val="1313"/>
        </w:trPr>
        <w:tc>
          <w:tcPr>
            <w:tcW w:w="2268" w:type="dxa"/>
            <w:vAlign w:val="center"/>
          </w:tcPr>
          <w:p w14:paraId="1881764B" w14:textId="36C7E474" w:rsidR="007079DA" w:rsidRPr="007B72C8" w:rsidRDefault="00E53218" w:rsidP="007079DA">
            <w:pPr>
              <w:pBdr>
                <w:top w:val="nil"/>
                <w:left w:val="nil"/>
                <w:bottom w:val="nil"/>
                <w:right w:val="nil"/>
                <w:between w:val="nil"/>
              </w:pBdr>
              <w:spacing w:before="59" w:line="276" w:lineRule="auto"/>
              <w:ind w:left="69"/>
              <w:rPr>
                <w:rFonts w:ascii="Arial" w:hAnsi="Arial" w:cs="Arial"/>
                <w:bCs/>
                <w:color w:val="911738"/>
                <w:sz w:val="18"/>
                <w:szCs w:val="18"/>
              </w:rPr>
            </w:pPr>
            <w:r w:rsidRPr="007B72C8">
              <w:rPr>
                <w:rFonts w:ascii="Arial" w:hAnsi="Arial" w:cs="Arial"/>
                <w:bCs/>
                <w:color w:val="911738"/>
                <w:sz w:val="18"/>
                <w:szCs w:val="18"/>
              </w:rPr>
              <w:t>Data della delibera</w:t>
            </w:r>
            <w:r w:rsidR="007079DA" w:rsidRPr="007B72C8">
              <w:rPr>
                <w:rFonts w:ascii="Arial" w:hAnsi="Arial" w:cs="Arial"/>
                <w:bCs/>
                <w:color w:val="911738"/>
                <w:sz w:val="18"/>
                <w:szCs w:val="18"/>
              </w:rPr>
              <w:t xml:space="preserve"> di approvazione della </w:t>
            </w:r>
            <w:r w:rsidR="007B72C8">
              <w:rPr>
                <w:rFonts w:ascii="Arial" w:hAnsi="Arial" w:cs="Arial"/>
                <w:bCs/>
                <w:color w:val="911738"/>
                <w:sz w:val="18"/>
                <w:szCs w:val="18"/>
              </w:rPr>
              <w:t>DARS-OPIS</w:t>
            </w:r>
            <w:r w:rsidR="00BD0EC7" w:rsidRPr="007B72C8">
              <w:rPr>
                <w:rFonts w:ascii="Arial" w:hAnsi="Arial" w:cs="Arial"/>
                <w:bCs/>
                <w:color w:val="911738"/>
                <w:sz w:val="18"/>
                <w:szCs w:val="18"/>
              </w:rPr>
              <w:t xml:space="preserve"> da parte dell’</w:t>
            </w:r>
            <w:r w:rsidR="002E630E">
              <w:rPr>
                <w:rFonts w:ascii="Arial" w:hAnsi="Arial" w:cs="Arial"/>
                <w:bCs/>
                <w:color w:val="911738"/>
                <w:sz w:val="18"/>
                <w:szCs w:val="18"/>
              </w:rPr>
              <w:t>O</w:t>
            </w:r>
            <w:r w:rsidR="00BD0EC7" w:rsidRPr="007B72C8">
              <w:rPr>
                <w:rFonts w:ascii="Arial" w:hAnsi="Arial" w:cs="Arial"/>
                <w:bCs/>
                <w:color w:val="911738"/>
                <w:sz w:val="18"/>
                <w:szCs w:val="18"/>
              </w:rPr>
              <w:t xml:space="preserve">rgano </w:t>
            </w:r>
            <w:r w:rsidR="002E630E">
              <w:rPr>
                <w:rFonts w:ascii="Arial" w:hAnsi="Arial" w:cs="Arial"/>
                <w:bCs/>
                <w:color w:val="911738"/>
                <w:sz w:val="18"/>
                <w:szCs w:val="18"/>
              </w:rPr>
              <w:t xml:space="preserve">Collegiale </w:t>
            </w:r>
            <w:r w:rsidR="00BD0EC7" w:rsidRPr="007B72C8">
              <w:rPr>
                <w:rFonts w:ascii="Arial" w:hAnsi="Arial" w:cs="Arial"/>
                <w:bCs/>
                <w:color w:val="911738"/>
                <w:sz w:val="18"/>
                <w:szCs w:val="18"/>
              </w:rPr>
              <w:t xml:space="preserve">responsabile del </w:t>
            </w:r>
            <w:proofErr w:type="spellStart"/>
            <w:r w:rsidR="00BD0EC7" w:rsidRPr="007B72C8">
              <w:rPr>
                <w:rFonts w:ascii="Arial" w:hAnsi="Arial" w:cs="Arial"/>
                <w:bCs/>
                <w:color w:val="911738"/>
                <w:sz w:val="18"/>
                <w:szCs w:val="18"/>
              </w:rPr>
              <w:t>CdS</w:t>
            </w:r>
            <w:proofErr w:type="spellEnd"/>
            <w:r w:rsidR="00BD0EC7" w:rsidRPr="007B72C8">
              <w:rPr>
                <w:rFonts w:ascii="Arial" w:hAnsi="Arial" w:cs="Arial"/>
                <w:bCs/>
                <w:color w:val="911738"/>
                <w:sz w:val="18"/>
                <w:szCs w:val="18"/>
              </w:rPr>
              <w:t xml:space="preserve">. </w:t>
            </w:r>
          </w:p>
        </w:tc>
        <w:tc>
          <w:tcPr>
            <w:tcW w:w="7938" w:type="dxa"/>
          </w:tcPr>
          <w:p w14:paraId="29DAAEBF" w14:textId="77777777" w:rsidR="00E53218" w:rsidRPr="007B72C8" w:rsidRDefault="00E53218" w:rsidP="00E53218">
            <w:pPr>
              <w:pBdr>
                <w:top w:val="nil"/>
                <w:left w:val="nil"/>
                <w:bottom w:val="nil"/>
                <w:right w:val="nil"/>
                <w:between w:val="nil"/>
              </w:pBdr>
              <w:ind w:left="71"/>
              <w:rPr>
                <w:rFonts w:ascii="Arial" w:hAnsi="Arial" w:cs="Arial"/>
                <w:color w:val="000000"/>
                <w:sz w:val="18"/>
                <w:szCs w:val="18"/>
              </w:rPr>
            </w:pPr>
          </w:p>
          <w:p w14:paraId="4125A2AD" w14:textId="77777777" w:rsidR="00BD0EC7" w:rsidRPr="007B72C8" w:rsidRDefault="00BD0EC7" w:rsidP="00E53218">
            <w:pPr>
              <w:pBdr>
                <w:top w:val="nil"/>
                <w:left w:val="nil"/>
                <w:bottom w:val="nil"/>
                <w:right w:val="nil"/>
                <w:between w:val="nil"/>
              </w:pBdr>
              <w:ind w:left="71"/>
              <w:rPr>
                <w:rFonts w:ascii="Arial" w:hAnsi="Arial" w:cs="Arial"/>
                <w:color w:val="000000"/>
                <w:sz w:val="18"/>
                <w:szCs w:val="18"/>
              </w:rPr>
            </w:pPr>
          </w:p>
          <w:p w14:paraId="39A3DD7C" w14:textId="50A15FED" w:rsidR="00BD0EC7" w:rsidRPr="007A1FA8" w:rsidRDefault="007A1FA8" w:rsidP="00E53218">
            <w:pPr>
              <w:pBdr>
                <w:top w:val="nil"/>
                <w:left w:val="nil"/>
                <w:bottom w:val="nil"/>
                <w:right w:val="nil"/>
                <w:between w:val="nil"/>
              </w:pBdr>
              <w:ind w:left="71"/>
              <w:rPr>
                <w:rFonts w:asciiTheme="minorHAnsi" w:hAnsiTheme="minorHAnsi" w:cstheme="minorHAnsi"/>
                <w:b/>
                <w:color w:val="000000"/>
                <w:sz w:val="20"/>
                <w:szCs w:val="20"/>
              </w:rPr>
            </w:pPr>
            <w:r w:rsidRPr="007A1FA8">
              <w:rPr>
                <w:rFonts w:asciiTheme="minorHAnsi" w:hAnsiTheme="minorHAnsi" w:cstheme="minorHAnsi"/>
                <w:b/>
                <w:color w:val="000000"/>
                <w:sz w:val="20"/>
                <w:szCs w:val="20"/>
              </w:rPr>
              <w:t>19 dicembre 2025</w:t>
            </w:r>
          </w:p>
        </w:tc>
      </w:tr>
    </w:tbl>
    <w:p w14:paraId="12C9AEE3" w14:textId="5E46EA7E" w:rsidR="003D634E" w:rsidRDefault="003D634E">
      <w:pPr>
        <w:rPr>
          <w:rFonts w:asciiTheme="minorHAnsi" w:eastAsiaTheme="minorHAnsi" w:hAnsiTheme="minorHAnsi" w:cstheme="minorHAnsi"/>
          <w:b/>
          <w:color w:val="822433"/>
          <w:sz w:val="28"/>
          <w:szCs w:val="28"/>
          <w:lang w:eastAsia="en-US"/>
        </w:rPr>
      </w:pPr>
    </w:p>
    <w:p w14:paraId="7440A7E4" w14:textId="77777777" w:rsidR="00E21D9C" w:rsidRDefault="00E21D9C" w:rsidP="00B6392D">
      <w:pPr>
        <w:pStyle w:val="Default"/>
        <w:spacing w:line="360" w:lineRule="auto"/>
        <w:jc w:val="both"/>
        <w:rPr>
          <w:rFonts w:asciiTheme="minorHAnsi" w:eastAsiaTheme="minorHAnsi" w:hAnsiTheme="minorHAnsi" w:cstheme="minorHAnsi"/>
          <w:b/>
          <w:color w:val="822433"/>
          <w:sz w:val="28"/>
          <w:szCs w:val="28"/>
          <w:lang w:eastAsia="en-US"/>
        </w:rPr>
      </w:pPr>
    </w:p>
    <w:p w14:paraId="2BDBA490" w14:textId="77777777" w:rsidR="003D634E" w:rsidRDefault="003D634E">
      <w:pPr>
        <w:rPr>
          <w:rFonts w:asciiTheme="minorHAnsi" w:eastAsiaTheme="minorHAnsi" w:hAnsiTheme="minorHAnsi" w:cstheme="minorHAnsi"/>
          <w:b/>
          <w:color w:val="822433"/>
          <w:sz w:val="28"/>
          <w:szCs w:val="28"/>
          <w:lang w:eastAsia="en-US"/>
        </w:rPr>
      </w:pPr>
      <w:r>
        <w:rPr>
          <w:rFonts w:asciiTheme="minorHAnsi" w:eastAsiaTheme="minorHAnsi" w:hAnsiTheme="minorHAnsi" w:cstheme="minorHAnsi"/>
          <w:b/>
          <w:color w:val="822433"/>
          <w:sz w:val="28"/>
          <w:szCs w:val="28"/>
          <w:lang w:eastAsia="en-US"/>
        </w:rPr>
        <w:br w:type="page"/>
      </w:r>
    </w:p>
    <w:p w14:paraId="3F20CAB7" w14:textId="5899A25E" w:rsidR="007B72C8" w:rsidRPr="00E14865" w:rsidRDefault="00BD0EC7" w:rsidP="00E14865">
      <w:pPr>
        <w:pBdr>
          <w:top w:val="nil"/>
          <w:left w:val="nil"/>
          <w:bottom w:val="nil"/>
          <w:right w:val="nil"/>
          <w:between w:val="nil"/>
        </w:pBdr>
        <w:tabs>
          <w:tab w:val="center" w:pos="284"/>
          <w:tab w:val="left" w:pos="567"/>
        </w:tabs>
        <w:spacing w:before="240" w:after="120" w:line="276" w:lineRule="auto"/>
        <w:ind w:right="425"/>
        <w:jc w:val="both"/>
        <w:rPr>
          <w:rFonts w:ascii="Arial" w:hAnsi="Arial" w:cs="Arial"/>
          <w:b/>
          <w:color w:val="822429"/>
          <w:sz w:val="26"/>
          <w:szCs w:val="26"/>
        </w:rPr>
      </w:pPr>
      <w:r w:rsidRPr="00386E15">
        <w:rPr>
          <w:rFonts w:ascii="Arial" w:eastAsiaTheme="minorHAnsi" w:hAnsi="Arial" w:cs="Arial"/>
          <w:b/>
          <w:color w:val="822433"/>
          <w:sz w:val="26"/>
          <w:szCs w:val="26"/>
          <w:lang w:eastAsia="en-US"/>
        </w:rPr>
        <w:lastRenderedPageBreak/>
        <w:t xml:space="preserve">SEZIONE </w:t>
      </w:r>
      <w:r w:rsidR="00B6392D" w:rsidRPr="00386E15">
        <w:rPr>
          <w:rFonts w:ascii="Arial" w:eastAsiaTheme="minorHAnsi" w:hAnsi="Arial" w:cs="Arial"/>
          <w:b/>
          <w:color w:val="822433"/>
          <w:sz w:val="26"/>
          <w:szCs w:val="26"/>
          <w:lang w:eastAsia="en-US"/>
        </w:rPr>
        <w:t>2</w:t>
      </w:r>
      <w:r w:rsidR="000408A9" w:rsidRPr="00386E15">
        <w:rPr>
          <w:rFonts w:ascii="Arial" w:eastAsiaTheme="minorHAnsi" w:hAnsi="Arial" w:cs="Arial"/>
          <w:b/>
          <w:color w:val="822433"/>
          <w:sz w:val="26"/>
          <w:szCs w:val="26"/>
          <w:lang w:eastAsia="en-US"/>
        </w:rPr>
        <w:t xml:space="preserve"> </w:t>
      </w:r>
      <w:r w:rsidR="00C77067" w:rsidRPr="00386E15">
        <w:rPr>
          <w:rFonts w:ascii="Arial" w:eastAsiaTheme="minorHAnsi" w:hAnsi="Arial" w:cs="Arial"/>
          <w:b/>
          <w:color w:val="822433"/>
          <w:sz w:val="26"/>
          <w:szCs w:val="26"/>
          <w:lang w:eastAsia="en-US"/>
        </w:rPr>
        <w:t>–</w:t>
      </w:r>
      <w:r w:rsidR="000408A9" w:rsidRPr="00386E15">
        <w:rPr>
          <w:rFonts w:ascii="Arial" w:eastAsiaTheme="minorHAnsi" w:hAnsi="Arial" w:cs="Arial"/>
          <w:b/>
          <w:color w:val="822433"/>
          <w:sz w:val="26"/>
          <w:szCs w:val="26"/>
          <w:lang w:eastAsia="en-US"/>
        </w:rPr>
        <w:t xml:space="preserve"> </w:t>
      </w:r>
      <w:r w:rsidR="007B72C8" w:rsidRPr="00386E15">
        <w:rPr>
          <w:rFonts w:ascii="Arial" w:hAnsi="Arial" w:cs="Arial"/>
          <w:b/>
          <w:color w:val="822429"/>
          <w:sz w:val="26"/>
          <w:szCs w:val="26"/>
        </w:rPr>
        <w:t xml:space="preserve">BREVE ANALISI E COMMENTO SINTETICO </w:t>
      </w:r>
      <w:r w:rsidR="007B72C8" w:rsidRPr="00386E15">
        <w:rPr>
          <w:rFonts w:ascii="Arial" w:eastAsiaTheme="minorHAnsi" w:hAnsi="Arial" w:cs="Arial"/>
          <w:b/>
          <w:color w:val="822433"/>
          <w:sz w:val="26"/>
          <w:szCs w:val="26"/>
          <w:lang w:eastAsia="en-US"/>
        </w:rPr>
        <w:t xml:space="preserve">AI RIUSTATI OPIS, </w:t>
      </w:r>
      <w:r w:rsidR="007B72C8" w:rsidRPr="00386E15">
        <w:rPr>
          <w:rFonts w:ascii="Arial" w:hAnsi="Arial" w:cs="Arial"/>
          <w:b/>
          <w:color w:val="822429"/>
          <w:sz w:val="26"/>
          <w:szCs w:val="26"/>
        </w:rPr>
        <w:t>ANALISI DI EVENTUALI CRITICITÀ RISCONTRATE, PUNTI DI FORZA E AREE DI MIGLIORAMENTO</w:t>
      </w:r>
      <w:r w:rsidR="00871AF2" w:rsidRPr="0078089E">
        <w:rPr>
          <w:rFonts w:ascii="Arial" w:eastAsia="Calibri" w:hAnsi="Arial" w:cs="Arial"/>
          <w:b/>
          <w:color w:val="000000" w:themeColor="text1"/>
          <w:kern w:val="32"/>
          <w:sz w:val="22"/>
          <w:szCs w:val="22"/>
        </w:rPr>
        <w:t xml:space="preserve"> </w:t>
      </w:r>
    </w:p>
    <w:tbl>
      <w:tblPr>
        <w:tblStyle w:val="Grigliatabella"/>
        <w:tblW w:w="0" w:type="auto"/>
        <w:tblInd w:w="-147" w:type="dxa"/>
        <w:tblLook w:val="04A0" w:firstRow="1" w:lastRow="0" w:firstColumn="1" w:lastColumn="0" w:noHBand="0" w:noVBand="1"/>
      </w:tblPr>
      <w:tblGrid>
        <w:gridCol w:w="10207"/>
      </w:tblGrid>
      <w:tr w:rsidR="00D26FB8" w:rsidRPr="00843101" w14:paraId="010DBCBC" w14:textId="77777777" w:rsidTr="005802B1">
        <w:trPr>
          <w:trHeight w:val="816"/>
        </w:trPr>
        <w:tc>
          <w:tcPr>
            <w:tcW w:w="10207" w:type="dxa"/>
            <w:shd w:val="clear" w:color="auto" w:fill="F2F2F2" w:themeFill="background1" w:themeFillShade="F2"/>
          </w:tcPr>
          <w:p w14:paraId="2DA048BB" w14:textId="1936708B" w:rsidR="00D26FB8" w:rsidRPr="00FA719F" w:rsidRDefault="00C115F8" w:rsidP="0060129B">
            <w:pPr>
              <w:jc w:val="center"/>
              <w:rPr>
                <w:rFonts w:cstheme="minorHAnsi"/>
                <w:b/>
                <w:color w:val="002060"/>
                <w:sz w:val="28"/>
                <w:szCs w:val="28"/>
              </w:rPr>
            </w:pPr>
            <w:r w:rsidRPr="00843101">
              <w:rPr>
                <w:rFonts w:cstheme="minorHAnsi"/>
                <w:b/>
                <w:color w:val="C00000"/>
                <w:sz w:val="28"/>
                <w:szCs w:val="28"/>
              </w:rPr>
              <w:br w:type="page"/>
            </w:r>
            <w:r w:rsidR="00871AF2" w:rsidRPr="00CD4B3B">
              <w:rPr>
                <w:rFonts w:cstheme="minorHAnsi"/>
                <w:b/>
                <w:color w:val="002060"/>
                <w:sz w:val="28"/>
                <w:szCs w:val="28"/>
              </w:rPr>
              <w:t xml:space="preserve">A - </w:t>
            </w:r>
            <w:r w:rsidR="00D26FB8" w:rsidRPr="00FA719F">
              <w:rPr>
                <w:rFonts w:cstheme="minorHAnsi"/>
                <w:b/>
                <w:color w:val="002060"/>
                <w:sz w:val="28"/>
                <w:szCs w:val="28"/>
              </w:rPr>
              <w:t xml:space="preserve">QUESTIONARIO OPIS </w:t>
            </w:r>
            <w:r w:rsidR="00D05ED4" w:rsidRPr="00FA719F">
              <w:rPr>
                <w:rFonts w:cstheme="minorHAnsi"/>
                <w:b/>
                <w:color w:val="002060"/>
                <w:sz w:val="28"/>
                <w:szCs w:val="28"/>
              </w:rPr>
              <w:t xml:space="preserve">STUDENTI </w:t>
            </w:r>
            <w:r w:rsidR="00D26FB8" w:rsidRPr="00FA719F">
              <w:rPr>
                <w:rFonts w:cstheme="minorHAnsi"/>
                <w:b/>
                <w:color w:val="002060"/>
                <w:sz w:val="28"/>
                <w:szCs w:val="28"/>
              </w:rPr>
              <w:t xml:space="preserve">FREQUENTANTI   </w:t>
            </w:r>
          </w:p>
          <w:p w14:paraId="42C7AB91" w14:textId="2F36D627" w:rsidR="00D26FB8" w:rsidRPr="00843101" w:rsidRDefault="00D26FB8" w:rsidP="00E11994">
            <w:pPr>
              <w:jc w:val="center"/>
              <w:rPr>
                <w:rFonts w:cstheme="minorHAnsi"/>
                <w:b/>
                <w:color w:val="C00000"/>
                <w:sz w:val="28"/>
                <w:szCs w:val="28"/>
              </w:rPr>
            </w:pPr>
            <w:proofErr w:type="spellStart"/>
            <w:r w:rsidRPr="00FA719F">
              <w:rPr>
                <w:rFonts w:cstheme="minorHAnsi"/>
                <w:b/>
                <w:color w:val="002060"/>
                <w:sz w:val="28"/>
                <w:szCs w:val="28"/>
              </w:rPr>
              <w:t>a.a</w:t>
            </w:r>
            <w:proofErr w:type="spellEnd"/>
            <w:r w:rsidRPr="00FA719F">
              <w:rPr>
                <w:rFonts w:cstheme="minorHAnsi"/>
                <w:b/>
                <w:color w:val="002060"/>
                <w:sz w:val="28"/>
                <w:szCs w:val="28"/>
              </w:rPr>
              <w:t xml:space="preserve">. </w:t>
            </w:r>
            <w:r w:rsidR="00C50E6A" w:rsidRPr="00FA719F">
              <w:rPr>
                <w:rFonts w:cstheme="minorHAnsi"/>
                <w:b/>
                <w:color w:val="002060"/>
                <w:sz w:val="28"/>
                <w:szCs w:val="28"/>
              </w:rPr>
              <w:t>202</w:t>
            </w:r>
            <w:r w:rsidR="00CC55CA" w:rsidRPr="00FA719F">
              <w:rPr>
                <w:rFonts w:cstheme="minorHAnsi"/>
                <w:b/>
                <w:color w:val="002060"/>
                <w:sz w:val="28"/>
                <w:szCs w:val="28"/>
              </w:rPr>
              <w:t>4</w:t>
            </w:r>
            <w:r w:rsidR="00C50E6A" w:rsidRPr="00FA719F">
              <w:rPr>
                <w:rFonts w:cstheme="minorHAnsi"/>
                <w:b/>
                <w:color w:val="002060"/>
                <w:sz w:val="28"/>
                <w:szCs w:val="28"/>
              </w:rPr>
              <w:t>-202</w:t>
            </w:r>
            <w:r w:rsidR="00CC55CA" w:rsidRPr="00FA719F">
              <w:rPr>
                <w:rFonts w:cstheme="minorHAnsi"/>
                <w:b/>
                <w:color w:val="002060"/>
                <w:sz w:val="28"/>
                <w:szCs w:val="28"/>
              </w:rPr>
              <w:t>5</w:t>
            </w:r>
          </w:p>
        </w:tc>
      </w:tr>
      <w:tr w:rsidR="00DB3726" w:rsidRPr="00843101" w14:paraId="64E507B5" w14:textId="4FCC49AA" w:rsidTr="005802B1">
        <w:trPr>
          <w:trHeight w:val="430"/>
        </w:trPr>
        <w:tc>
          <w:tcPr>
            <w:tcW w:w="10207" w:type="dxa"/>
            <w:shd w:val="clear" w:color="auto" w:fill="F2F2F2" w:themeFill="background1" w:themeFillShade="F2"/>
            <w:vAlign w:val="center"/>
          </w:tcPr>
          <w:p w14:paraId="6B32CD48" w14:textId="457F6969" w:rsidR="00DB3726" w:rsidRPr="00681D0A" w:rsidRDefault="00871AF2" w:rsidP="00681D0A">
            <w:pPr>
              <w:snapToGrid w:val="0"/>
              <w:rPr>
                <w:rFonts w:cstheme="minorHAnsi"/>
                <w:b/>
                <w:color w:val="C00000"/>
                <w:sz w:val="18"/>
                <w:szCs w:val="18"/>
              </w:rPr>
            </w:pPr>
            <w:r>
              <w:rPr>
                <w:rFonts w:cstheme="minorHAnsi"/>
                <w:b/>
                <w:color w:val="822433"/>
              </w:rPr>
              <w:t xml:space="preserve">Area di valutazione </w:t>
            </w:r>
            <w:r w:rsidR="00DB3726" w:rsidRPr="00843101">
              <w:rPr>
                <w:rFonts w:cstheme="minorHAnsi"/>
                <w:b/>
                <w:color w:val="822433"/>
              </w:rPr>
              <w:t xml:space="preserve">A.1 </w:t>
            </w:r>
            <w:r w:rsidR="00AC4B5C">
              <w:rPr>
                <w:rFonts w:cstheme="minorHAnsi"/>
                <w:b/>
                <w:color w:val="822433"/>
              </w:rPr>
              <w:t>–</w:t>
            </w:r>
            <w:r w:rsidR="00DB3726" w:rsidRPr="00843101">
              <w:rPr>
                <w:rFonts w:cstheme="minorHAnsi"/>
                <w:b/>
                <w:color w:val="822433"/>
              </w:rPr>
              <w:t xml:space="preserve"> INSEGNAMENTO</w:t>
            </w:r>
          </w:p>
        </w:tc>
      </w:tr>
      <w:tr w:rsidR="00DB3726" w:rsidRPr="002464A5" w14:paraId="0814F7DB" w14:textId="677D8FD7" w:rsidTr="005802B1">
        <w:trPr>
          <w:trHeight w:val="20"/>
        </w:trPr>
        <w:tc>
          <w:tcPr>
            <w:tcW w:w="10207" w:type="dxa"/>
            <w:vAlign w:val="center"/>
          </w:tcPr>
          <w:p w14:paraId="4F98C453" w14:textId="62B6F67C" w:rsidR="00E2478A" w:rsidRPr="003F070C" w:rsidRDefault="00DB3726" w:rsidP="003F070C">
            <w:pPr>
              <w:pStyle w:val="Paragrafoelenco"/>
              <w:numPr>
                <w:ilvl w:val="0"/>
                <w:numId w:val="23"/>
              </w:numPr>
              <w:spacing w:before="120" w:after="120"/>
              <w:rPr>
                <w:rFonts w:cstheme="minorHAnsi"/>
                <w:bCs/>
                <w:i/>
                <w:iCs/>
                <w:sz w:val="20"/>
                <w:szCs w:val="18"/>
              </w:rPr>
            </w:pPr>
            <w:r w:rsidRPr="003F070C">
              <w:rPr>
                <w:rFonts w:cstheme="minorHAnsi"/>
                <w:bCs/>
                <w:i/>
                <w:iCs/>
                <w:sz w:val="20"/>
                <w:szCs w:val="18"/>
              </w:rPr>
              <w:t>Sei interessato/a agli argomenti trattati nell’insegnamento?</w:t>
            </w:r>
          </w:p>
          <w:p w14:paraId="366800C5" w14:textId="4833F88A" w:rsidR="003F070C" w:rsidRPr="005049BE" w:rsidRDefault="003F070C" w:rsidP="003F070C">
            <w:pPr>
              <w:pStyle w:val="Paragrafoelenco"/>
              <w:spacing w:before="120" w:after="120"/>
              <w:rPr>
                <w:rFonts w:cstheme="minorHAnsi"/>
                <w:bCs/>
                <w:iCs/>
                <w:color w:val="002060"/>
                <w:sz w:val="20"/>
                <w:szCs w:val="18"/>
              </w:rPr>
            </w:pPr>
            <w:r w:rsidRPr="003F070C">
              <w:rPr>
                <w:rFonts w:cstheme="minorHAnsi"/>
                <w:bCs/>
                <w:iCs/>
                <w:color w:val="FF0000"/>
                <w:sz w:val="20"/>
                <w:szCs w:val="18"/>
              </w:rPr>
              <w:t>2024 – 2025</w:t>
            </w:r>
            <w:r>
              <w:rPr>
                <w:rFonts w:cstheme="minorHAnsi"/>
                <w:bCs/>
                <w:iCs/>
                <w:sz w:val="20"/>
                <w:szCs w:val="18"/>
              </w:rPr>
              <w:t xml:space="preserve">. </w:t>
            </w:r>
            <w:r w:rsidR="00314567">
              <w:rPr>
                <w:rFonts w:cstheme="minorHAnsi"/>
                <w:bCs/>
                <w:iCs/>
                <w:sz w:val="20"/>
                <w:szCs w:val="18"/>
              </w:rPr>
              <w:t xml:space="preserve">Il </w:t>
            </w:r>
            <w:r w:rsidRPr="007671B4">
              <w:rPr>
                <w:rFonts w:cstheme="minorHAnsi"/>
                <w:b/>
                <w:bCs/>
                <w:iCs/>
                <w:sz w:val="20"/>
                <w:szCs w:val="18"/>
              </w:rPr>
              <w:t>6</w:t>
            </w:r>
            <w:r w:rsidR="00314567">
              <w:rPr>
                <w:rFonts w:cstheme="minorHAnsi"/>
                <w:b/>
                <w:bCs/>
                <w:iCs/>
                <w:sz w:val="20"/>
                <w:szCs w:val="18"/>
              </w:rPr>
              <w:t>2.18</w:t>
            </w:r>
            <w:r w:rsidRPr="007671B4">
              <w:rPr>
                <w:rFonts w:cstheme="minorHAnsi"/>
                <w:b/>
                <w:bCs/>
                <w:iCs/>
                <w:sz w:val="20"/>
                <w:szCs w:val="18"/>
              </w:rPr>
              <w:t>% degli studenti è per il sì. Il 3</w:t>
            </w:r>
            <w:r w:rsidR="00314567">
              <w:rPr>
                <w:rFonts w:cstheme="minorHAnsi"/>
                <w:b/>
                <w:bCs/>
                <w:iCs/>
                <w:sz w:val="20"/>
                <w:szCs w:val="18"/>
              </w:rPr>
              <w:t>2.05</w:t>
            </w:r>
            <w:r w:rsidRPr="007671B4">
              <w:rPr>
                <w:rFonts w:cstheme="minorHAnsi"/>
                <w:b/>
                <w:bCs/>
                <w:iCs/>
                <w:sz w:val="20"/>
                <w:szCs w:val="18"/>
              </w:rPr>
              <w:t xml:space="preserve">% è parzialmente soddisfatto. Il </w:t>
            </w:r>
            <w:r w:rsidR="00314567">
              <w:rPr>
                <w:rFonts w:cstheme="minorHAnsi"/>
                <w:b/>
                <w:bCs/>
                <w:iCs/>
                <w:sz w:val="20"/>
                <w:szCs w:val="18"/>
              </w:rPr>
              <w:t xml:space="preserve">5.13 </w:t>
            </w:r>
            <w:r w:rsidRPr="007671B4">
              <w:rPr>
                <w:rFonts w:cstheme="minorHAnsi"/>
                <w:b/>
                <w:bCs/>
                <w:iCs/>
                <w:sz w:val="20"/>
                <w:szCs w:val="18"/>
              </w:rPr>
              <w:t xml:space="preserve">% è quasi </w:t>
            </w:r>
            <w:r w:rsidR="00314567">
              <w:rPr>
                <w:rFonts w:cstheme="minorHAnsi"/>
                <w:b/>
                <w:bCs/>
                <w:iCs/>
                <w:sz w:val="20"/>
                <w:szCs w:val="18"/>
              </w:rPr>
              <w:t>per il no. Lo 0.64%</w:t>
            </w:r>
            <w:r w:rsidR="00E67D28">
              <w:rPr>
                <w:rFonts w:cstheme="minorHAnsi"/>
                <w:b/>
                <w:bCs/>
                <w:iCs/>
                <w:sz w:val="20"/>
                <w:szCs w:val="18"/>
              </w:rPr>
              <w:t xml:space="preserve"> </w:t>
            </w:r>
            <w:r w:rsidR="00314567">
              <w:rPr>
                <w:rFonts w:cstheme="minorHAnsi"/>
                <w:b/>
                <w:bCs/>
                <w:iCs/>
                <w:sz w:val="20"/>
                <w:szCs w:val="18"/>
              </w:rPr>
              <w:t xml:space="preserve">è per il no. RS: 62.18: </w:t>
            </w:r>
            <w:r w:rsidR="00E67D28">
              <w:rPr>
                <w:rFonts w:cstheme="minorHAnsi"/>
                <w:b/>
                <w:bCs/>
                <w:iCs/>
                <w:sz w:val="20"/>
                <w:szCs w:val="18"/>
              </w:rPr>
              <w:t>5.77=10.77. RSE: 94.23:</w:t>
            </w:r>
            <w:r w:rsidR="00B06A57">
              <w:rPr>
                <w:rFonts w:cstheme="minorHAnsi"/>
                <w:b/>
                <w:bCs/>
                <w:iCs/>
                <w:sz w:val="20"/>
                <w:szCs w:val="18"/>
              </w:rPr>
              <w:t xml:space="preserve"> 8.69= 10.84</w:t>
            </w:r>
          </w:p>
          <w:p w14:paraId="409E57AB" w14:textId="77777777" w:rsidR="00645BBE" w:rsidRDefault="00DF4AEF" w:rsidP="003F070C">
            <w:pPr>
              <w:pStyle w:val="Paragrafoelenco"/>
              <w:spacing w:before="120" w:after="120"/>
              <w:rPr>
                <w:rFonts w:cstheme="minorHAnsi"/>
                <w:bCs/>
                <w:iCs/>
                <w:color w:val="000000" w:themeColor="text1"/>
                <w:sz w:val="20"/>
                <w:szCs w:val="18"/>
              </w:rPr>
            </w:pPr>
            <w:r>
              <w:rPr>
                <w:rFonts w:cstheme="minorHAnsi"/>
                <w:bCs/>
                <w:iCs/>
                <w:color w:val="FF0000"/>
                <w:sz w:val="20"/>
                <w:szCs w:val="18"/>
              </w:rPr>
              <w:t>Facoltà</w:t>
            </w:r>
            <w:r w:rsidR="00645BBE">
              <w:rPr>
                <w:rFonts w:cstheme="minorHAnsi"/>
                <w:bCs/>
                <w:iCs/>
                <w:sz w:val="20"/>
                <w:szCs w:val="18"/>
              </w:rPr>
              <w:t xml:space="preserve">: </w:t>
            </w:r>
            <w:r w:rsidR="00EE173A" w:rsidRPr="00EE173A">
              <w:rPr>
                <w:rFonts w:cstheme="minorHAnsi"/>
                <w:b/>
                <w:iCs/>
                <w:color w:val="000000" w:themeColor="text1"/>
                <w:sz w:val="20"/>
                <w:szCs w:val="18"/>
              </w:rPr>
              <w:t>56.08</w:t>
            </w:r>
            <w:r w:rsidR="00645BBE" w:rsidRPr="00EE173A">
              <w:rPr>
                <w:rFonts w:cstheme="minorHAnsi"/>
                <w:b/>
                <w:iCs/>
                <w:color w:val="000000" w:themeColor="text1"/>
                <w:sz w:val="20"/>
                <w:szCs w:val="18"/>
              </w:rPr>
              <w:t xml:space="preserve">% per il sì. </w:t>
            </w:r>
            <w:r w:rsidR="00EE173A" w:rsidRPr="00EE173A">
              <w:rPr>
                <w:rFonts w:cstheme="minorHAnsi"/>
                <w:b/>
                <w:iCs/>
                <w:color w:val="000000" w:themeColor="text1"/>
                <w:sz w:val="20"/>
                <w:szCs w:val="18"/>
              </w:rPr>
              <w:t>35.23</w:t>
            </w:r>
            <w:r w:rsidR="00645BBE" w:rsidRPr="00EE173A">
              <w:rPr>
                <w:rFonts w:cstheme="minorHAnsi"/>
                <w:b/>
                <w:iCs/>
                <w:color w:val="000000" w:themeColor="text1"/>
                <w:sz w:val="20"/>
                <w:szCs w:val="18"/>
              </w:rPr>
              <w:t xml:space="preserve">% per il quasi sì. </w:t>
            </w:r>
            <w:r w:rsidR="00EE173A" w:rsidRPr="00EE173A">
              <w:rPr>
                <w:rFonts w:cstheme="minorHAnsi"/>
                <w:b/>
                <w:iCs/>
                <w:color w:val="000000" w:themeColor="text1"/>
                <w:sz w:val="20"/>
                <w:szCs w:val="18"/>
              </w:rPr>
              <w:t>6.91</w:t>
            </w:r>
            <w:r w:rsidR="00645BBE" w:rsidRPr="00EE173A">
              <w:rPr>
                <w:rFonts w:cstheme="minorHAnsi"/>
                <w:b/>
                <w:iCs/>
                <w:color w:val="000000" w:themeColor="text1"/>
                <w:sz w:val="20"/>
                <w:szCs w:val="18"/>
              </w:rPr>
              <w:t>% per il quasi no. 1,78% per il no.</w:t>
            </w:r>
            <w:r w:rsidR="00645BBE" w:rsidRPr="00EE173A">
              <w:rPr>
                <w:rFonts w:cstheme="minorHAnsi"/>
                <w:bCs/>
                <w:iCs/>
                <w:color w:val="000000" w:themeColor="text1"/>
                <w:sz w:val="20"/>
                <w:szCs w:val="18"/>
              </w:rPr>
              <w:t xml:space="preserve"> </w:t>
            </w:r>
          </w:p>
          <w:p w14:paraId="570413C7" w14:textId="2539377F" w:rsidR="006B1D71" w:rsidRPr="00281592" w:rsidRDefault="006B1D71" w:rsidP="003F070C">
            <w:pPr>
              <w:pStyle w:val="Paragrafoelenco"/>
              <w:spacing w:before="120" w:after="120"/>
              <w:rPr>
                <w:rFonts w:cstheme="minorHAnsi"/>
                <w:b/>
                <w:iCs/>
                <w:sz w:val="20"/>
                <w:szCs w:val="18"/>
              </w:rPr>
            </w:pPr>
            <w:r w:rsidRPr="00281592">
              <w:rPr>
                <w:rFonts w:cstheme="minorHAnsi"/>
                <w:b/>
                <w:iCs/>
                <w:color w:val="000000" w:themeColor="text1"/>
                <w:sz w:val="20"/>
                <w:szCs w:val="18"/>
              </w:rPr>
              <w:t>Questionari compilati:</w:t>
            </w:r>
            <w:r w:rsidR="00D62E63" w:rsidRPr="00281592">
              <w:rPr>
                <w:rFonts w:cstheme="minorHAnsi"/>
                <w:b/>
                <w:iCs/>
                <w:color w:val="000000" w:themeColor="text1"/>
                <w:sz w:val="20"/>
                <w:szCs w:val="18"/>
              </w:rPr>
              <w:t xml:space="preserve"> </w:t>
            </w:r>
            <w:r w:rsidRPr="00281592">
              <w:rPr>
                <w:rFonts w:cstheme="minorHAnsi"/>
                <w:b/>
                <w:iCs/>
                <w:color w:val="000000" w:themeColor="text1"/>
                <w:sz w:val="20"/>
                <w:szCs w:val="18"/>
              </w:rPr>
              <w:t>100</w:t>
            </w:r>
          </w:p>
        </w:tc>
      </w:tr>
      <w:tr w:rsidR="00DB3726" w:rsidRPr="002464A5" w14:paraId="40687973" w14:textId="259A6C7A" w:rsidTr="005802B1">
        <w:trPr>
          <w:trHeight w:val="20"/>
        </w:trPr>
        <w:tc>
          <w:tcPr>
            <w:tcW w:w="10207" w:type="dxa"/>
            <w:tcBorders>
              <w:bottom w:val="single" w:sz="4" w:space="0" w:color="auto"/>
            </w:tcBorders>
            <w:vAlign w:val="center"/>
          </w:tcPr>
          <w:p w14:paraId="0CE12A3A" w14:textId="6D473E42" w:rsidR="00E2478A" w:rsidRPr="007671B4" w:rsidRDefault="00A41AC9" w:rsidP="007671B4">
            <w:pPr>
              <w:pStyle w:val="Paragrafoelenco"/>
              <w:numPr>
                <w:ilvl w:val="0"/>
                <w:numId w:val="23"/>
              </w:numPr>
              <w:spacing w:before="120" w:after="120"/>
              <w:rPr>
                <w:rFonts w:cstheme="minorHAnsi"/>
                <w:bCs/>
                <w:i/>
                <w:iCs/>
                <w:color w:val="000000" w:themeColor="text1"/>
                <w:sz w:val="20"/>
                <w:szCs w:val="18"/>
              </w:rPr>
            </w:pPr>
            <w:r w:rsidRPr="007671B4">
              <w:rPr>
                <w:rFonts w:cstheme="minorHAnsi"/>
                <w:bCs/>
                <w:i/>
                <w:iCs/>
                <w:color w:val="000000" w:themeColor="text1"/>
                <w:sz w:val="20"/>
                <w:szCs w:val="18"/>
              </w:rPr>
              <w:t>Le conoscenze preliminari possedute [quanto hai imparato frequentando le lezioni di altri insegnamenti del Corso e/o sostenendo i relativi esami] sono risultate sufficienti per comprendere gli argomenti previsti nel programma d'esame?</w:t>
            </w:r>
          </w:p>
          <w:p w14:paraId="667E90A9" w14:textId="342B71BE" w:rsidR="007671B4" w:rsidRPr="0070793C" w:rsidRDefault="007671B4" w:rsidP="0070793C">
            <w:pPr>
              <w:pStyle w:val="Paragrafoelenco"/>
              <w:spacing w:before="120" w:after="120"/>
              <w:rPr>
                <w:rFonts w:cstheme="minorHAnsi"/>
                <w:b/>
                <w:bCs/>
                <w:iCs/>
                <w:color w:val="000000" w:themeColor="text1"/>
                <w:sz w:val="20"/>
                <w:szCs w:val="18"/>
              </w:rPr>
            </w:pPr>
            <w:r w:rsidRPr="007671B4">
              <w:rPr>
                <w:rFonts w:cstheme="minorHAnsi"/>
                <w:b/>
                <w:bCs/>
                <w:iCs/>
                <w:color w:val="FF0000"/>
                <w:sz w:val="20"/>
                <w:szCs w:val="18"/>
              </w:rPr>
              <w:t>2024 – 2025</w:t>
            </w:r>
            <w:r>
              <w:rPr>
                <w:rFonts w:cstheme="minorHAnsi"/>
                <w:bCs/>
                <w:iCs/>
                <w:color w:val="000000" w:themeColor="text1"/>
                <w:sz w:val="20"/>
                <w:szCs w:val="18"/>
              </w:rPr>
              <w:t xml:space="preserve">. </w:t>
            </w:r>
            <w:r w:rsidRPr="007671B4">
              <w:rPr>
                <w:rFonts w:cstheme="minorHAnsi"/>
                <w:b/>
                <w:bCs/>
                <w:iCs/>
                <w:color w:val="000000" w:themeColor="text1"/>
                <w:sz w:val="20"/>
                <w:szCs w:val="18"/>
              </w:rPr>
              <w:t xml:space="preserve">Il </w:t>
            </w:r>
            <w:r w:rsidR="004B330B">
              <w:rPr>
                <w:rFonts w:cstheme="minorHAnsi"/>
                <w:b/>
                <w:bCs/>
                <w:iCs/>
                <w:color w:val="000000" w:themeColor="text1"/>
                <w:sz w:val="20"/>
                <w:szCs w:val="18"/>
              </w:rPr>
              <w:t>42.31</w:t>
            </w:r>
            <w:r w:rsidRPr="007671B4">
              <w:rPr>
                <w:rFonts w:cstheme="minorHAnsi"/>
                <w:b/>
                <w:bCs/>
                <w:iCs/>
                <w:color w:val="000000" w:themeColor="text1"/>
                <w:sz w:val="20"/>
                <w:szCs w:val="18"/>
              </w:rPr>
              <w:t xml:space="preserve">% è per il sì. Il </w:t>
            </w:r>
            <w:r w:rsidR="004B330B">
              <w:rPr>
                <w:rFonts w:cstheme="minorHAnsi"/>
                <w:b/>
                <w:bCs/>
                <w:iCs/>
                <w:color w:val="000000" w:themeColor="text1"/>
                <w:sz w:val="20"/>
                <w:szCs w:val="18"/>
              </w:rPr>
              <w:t>45.51</w:t>
            </w:r>
            <w:r w:rsidRPr="007671B4">
              <w:rPr>
                <w:rFonts w:cstheme="minorHAnsi"/>
                <w:b/>
                <w:bCs/>
                <w:iCs/>
                <w:color w:val="000000" w:themeColor="text1"/>
                <w:sz w:val="20"/>
                <w:szCs w:val="18"/>
              </w:rPr>
              <w:t xml:space="preserve">% è per quasi completamente soddisfatto. Il </w:t>
            </w:r>
            <w:r w:rsidR="004B330B">
              <w:rPr>
                <w:rFonts w:cstheme="minorHAnsi"/>
                <w:b/>
                <w:bCs/>
                <w:iCs/>
                <w:color w:val="000000" w:themeColor="text1"/>
                <w:sz w:val="20"/>
                <w:szCs w:val="18"/>
              </w:rPr>
              <w:t>10.26</w:t>
            </w:r>
            <w:r w:rsidRPr="007671B4">
              <w:rPr>
                <w:rFonts w:cstheme="minorHAnsi"/>
                <w:b/>
                <w:bCs/>
                <w:iCs/>
                <w:color w:val="000000" w:themeColor="text1"/>
                <w:sz w:val="20"/>
                <w:szCs w:val="18"/>
              </w:rPr>
              <w:t xml:space="preserve">% è per la parziale insoddisfazione. Il </w:t>
            </w:r>
            <w:r w:rsidR="004B330B">
              <w:rPr>
                <w:rFonts w:cstheme="minorHAnsi"/>
                <w:b/>
                <w:bCs/>
                <w:iCs/>
                <w:color w:val="000000" w:themeColor="text1"/>
                <w:sz w:val="20"/>
                <w:szCs w:val="18"/>
              </w:rPr>
              <w:t xml:space="preserve">1.92 </w:t>
            </w:r>
            <w:r w:rsidRPr="007671B4">
              <w:rPr>
                <w:rFonts w:cstheme="minorHAnsi"/>
                <w:b/>
                <w:bCs/>
                <w:iCs/>
                <w:color w:val="000000" w:themeColor="text1"/>
                <w:sz w:val="20"/>
                <w:szCs w:val="18"/>
              </w:rPr>
              <w:t>% è per l’insoddisfazione complessiva R</w:t>
            </w:r>
            <w:r w:rsidR="00F34DA1">
              <w:rPr>
                <w:rFonts w:cstheme="minorHAnsi"/>
                <w:b/>
                <w:bCs/>
                <w:iCs/>
                <w:color w:val="000000" w:themeColor="text1"/>
                <w:sz w:val="20"/>
                <w:szCs w:val="18"/>
              </w:rPr>
              <w:t>S</w:t>
            </w:r>
            <w:r w:rsidR="00A57843">
              <w:rPr>
                <w:rFonts w:cstheme="minorHAnsi"/>
                <w:b/>
                <w:bCs/>
                <w:iCs/>
                <w:color w:val="000000" w:themeColor="text1"/>
                <w:sz w:val="20"/>
                <w:szCs w:val="18"/>
              </w:rPr>
              <w:t>:</w:t>
            </w:r>
            <w:r w:rsidR="00BE5729">
              <w:rPr>
                <w:rFonts w:cstheme="minorHAnsi"/>
                <w:b/>
                <w:bCs/>
                <w:iCs/>
                <w:color w:val="000000" w:themeColor="text1"/>
                <w:sz w:val="20"/>
                <w:szCs w:val="18"/>
              </w:rPr>
              <w:t>42</w:t>
            </w:r>
            <w:r w:rsidR="00A57843">
              <w:rPr>
                <w:rFonts w:cstheme="minorHAnsi"/>
                <w:b/>
                <w:bCs/>
                <w:iCs/>
                <w:color w:val="000000" w:themeColor="text1"/>
                <w:sz w:val="20"/>
                <w:szCs w:val="18"/>
              </w:rPr>
              <w:t>.</w:t>
            </w:r>
            <w:r w:rsidR="00BE5729">
              <w:rPr>
                <w:rFonts w:cstheme="minorHAnsi"/>
                <w:b/>
                <w:bCs/>
                <w:iCs/>
                <w:color w:val="000000" w:themeColor="text1"/>
                <w:sz w:val="20"/>
                <w:szCs w:val="18"/>
              </w:rPr>
              <w:t>31:12.18</w:t>
            </w:r>
            <w:r w:rsidR="0070793C">
              <w:rPr>
                <w:rFonts w:cstheme="minorHAnsi"/>
                <w:b/>
                <w:bCs/>
                <w:iCs/>
                <w:color w:val="000000" w:themeColor="text1"/>
                <w:sz w:val="20"/>
                <w:szCs w:val="18"/>
              </w:rPr>
              <w:t>=</w:t>
            </w:r>
            <w:r w:rsidR="00BE5729">
              <w:rPr>
                <w:rFonts w:cstheme="minorHAnsi"/>
                <w:b/>
                <w:bCs/>
                <w:iCs/>
                <w:color w:val="000000" w:themeColor="text1"/>
                <w:sz w:val="20"/>
                <w:szCs w:val="18"/>
              </w:rPr>
              <w:t xml:space="preserve"> 3.47</w:t>
            </w:r>
            <w:r w:rsidR="0070793C">
              <w:rPr>
                <w:rFonts w:cstheme="minorHAnsi"/>
                <w:b/>
                <w:bCs/>
                <w:iCs/>
                <w:color w:val="000000" w:themeColor="text1"/>
                <w:sz w:val="20"/>
                <w:szCs w:val="18"/>
              </w:rPr>
              <w:t>.</w:t>
            </w:r>
            <w:r w:rsidRPr="007671B4">
              <w:rPr>
                <w:rFonts w:cstheme="minorHAnsi"/>
                <w:b/>
                <w:bCs/>
                <w:iCs/>
                <w:color w:val="000000" w:themeColor="text1"/>
                <w:sz w:val="20"/>
                <w:szCs w:val="18"/>
              </w:rPr>
              <w:t xml:space="preserve"> RSE: 8</w:t>
            </w:r>
            <w:r w:rsidR="0070793C">
              <w:rPr>
                <w:rFonts w:cstheme="minorHAnsi"/>
                <w:b/>
                <w:bCs/>
                <w:iCs/>
                <w:color w:val="000000" w:themeColor="text1"/>
                <w:sz w:val="20"/>
                <w:szCs w:val="18"/>
              </w:rPr>
              <w:t>7.82: 12.</w:t>
            </w:r>
            <w:r w:rsidR="00F506DD">
              <w:rPr>
                <w:rFonts w:cstheme="minorHAnsi"/>
                <w:b/>
                <w:bCs/>
                <w:iCs/>
                <w:color w:val="000000" w:themeColor="text1"/>
                <w:sz w:val="20"/>
                <w:szCs w:val="18"/>
              </w:rPr>
              <w:t>18</w:t>
            </w:r>
            <w:r w:rsidR="0070793C">
              <w:rPr>
                <w:rFonts w:cstheme="minorHAnsi"/>
                <w:b/>
                <w:bCs/>
                <w:iCs/>
                <w:color w:val="000000" w:themeColor="text1"/>
                <w:sz w:val="20"/>
                <w:szCs w:val="18"/>
              </w:rPr>
              <w:t xml:space="preserve">= </w:t>
            </w:r>
            <w:r w:rsidR="00F506DD">
              <w:rPr>
                <w:rFonts w:cstheme="minorHAnsi"/>
                <w:b/>
                <w:bCs/>
                <w:iCs/>
                <w:color w:val="000000" w:themeColor="text1"/>
                <w:sz w:val="20"/>
                <w:szCs w:val="18"/>
              </w:rPr>
              <w:t>7.21</w:t>
            </w:r>
          </w:p>
          <w:p w14:paraId="23855D26" w14:textId="77777777" w:rsidR="00B666F5" w:rsidRDefault="00DF4AEF" w:rsidP="007671B4">
            <w:pPr>
              <w:pStyle w:val="Paragrafoelenco"/>
              <w:spacing w:before="120" w:after="120"/>
              <w:rPr>
                <w:rFonts w:cstheme="minorHAnsi"/>
                <w:b/>
                <w:bCs/>
                <w:iCs/>
                <w:color w:val="000000" w:themeColor="text1"/>
                <w:sz w:val="20"/>
                <w:szCs w:val="18"/>
              </w:rPr>
            </w:pPr>
            <w:r>
              <w:rPr>
                <w:rFonts w:cstheme="minorHAnsi"/>
                <w:b/>
                <w:bCs/>
                <w:iCs/>
                <w:color w:val="FF0000"/>
                <w:sz w:val="20"/>
                <w:szCs w:val="18"/>
              </w:rPr>
              <w:t>Facoltà</w:t>
            </w:r>
            <w:r w:rsidR="00645BBE" w:rsidRPr="007C413A">
              <w:rPr>
                <w:rFonts w:cstheme="minorHAnsi"/>
                <w:b/>
                <w:bCs/>
                <w:iCs/>
                <w:color w:val="FF0000"/>
                <w:sz w:val="20"/>
                <w:szCs w:val="18"/>
              </w:rPr>
              <w:t>.</w:t>
            </w:r>
            <w:r w:rsidR="00645BBE" w:rsidRPr="007C413A">
              <w:rPr>
                <w:rFonts w:cstheme="minorHAnsi"/>
                <w:b/>
                <w:bCs/>
                <w:iCs/>
                <w:color w:val="000000" w:themeColor="text1"/>
                <w:sz w:val="20"/>
                <w:szCs w:val="18"/>
              </w:rPr>
              <w:t xml:space="preserve"> 44,22% per il sì. 43,04% per il quasi sì. 9,92% per il quasi no. 2,8</w:t>
            </w:r>
            <w:r w:rsidR="001D5F29">
              <w:rPr>
                <w:rFonts w:cstheme="minorHAnsi"/>
                <w:b/>
                <w:bCs/>
                <w:iCs/>
                <w:color w:val="000000" w:themeColor="text1"/>
                <w:sz w:val="20"/>
                <w:szCs w:val="18"/>
              </w:rPr>
              <w:t>1</w:t>
            </w:r>
            <w:r w:rsidR="00645BBE" w:rsidRPr="007C413A">
              <w:rPr>
                <w:rFonts w:cstheme="minorHAnsi"/>
                <w:b/>
                <w:bCs/>
                <w:iCs/>
                <w:color w:val="000000" w:themeColor="text1"/>
                <w:sz w:val="20"/>
                <w:szCs w:val="18"/>
              </w:rPr>
              <w:t>% per il no.</w:t>
            </w:r>
          </w:p>
          <w:p w14:paraId="5618FFE2" w14:textId="1F12B903" w:rsidR="00645BBE" w:rsidRPr="00D62E63" w:rsidRDefault="00B666F5" w:rsidP="007671B4">
            <w:pPr>
              <w:pStyle w:val="Paragrafoelenco"/>
              <w:spacing w:before="120" w:after="120"/>
              <w:rPr>
                <w:rFonts w:cstheme="minorHAnsi"/>
                <w:b/>
                <w:bCs/>
                <w:iCs/>
                <w:color w:val="000000" w:themeColor="text1"/>
                <w:sz w:val="20"/>
                <w:szCs w:val="18"/>
              </w:rPr>
            </w:pPr>
            <w:r w:rsidRPr="00D62E63">
              <w:rPr>
                <w:rFonts w:cstheme="minorHAnsi"/>
                <w:b/>
                <w:bCs/>
                <w:iCs/>
                <w:color w:val="000000" w:themeColor="text1"/>
                <w:sz w:val="20"/>
                <w:szCs w:val="18"/>
              </w:rPr>
              <w:t xml:space="preserve">Questionari compilati: </w:t>
            </w:r>
            <w:r w:rsidR="00D62E63" w:rsidRPr="00D62E63">
              <w:rPr>
                <w:rFonts w:cstheme="minorHAnsi"/>
                <w:b/>
                <w:bCs/>
                <w:iCs/>
                <w:color w:val="000000" w:themeColor="text1"/>
                <w:sz w:val="20"/>
                <w:szCs w:val="18"/>
              </w:rPr>
              <w:t>100</w:t>
            </w:r>
          </w:p>
          <w:p w14:paraId="30404955" w14:textId="01050E34" w:rsidR="003017FC" w:rsidRPr="003017FC" w:rsidRDefault="003017FC" w:rsidP="007671B4">
            <w:pPr>
              <w:pStyle w:val="Paragrafoelenco"/>
              <w:spacing w:before="120" w:after="120"/>
              <w:rPr>
                <w:rFonts w:cstheme="minorHAnsi"/>
                <w:b/>
                <w:bCs/>
                <w:iCs/>
                <w:color w:val="000000" w:themeColor="text1"/>
                <w:sz w:val="20"/>
                <w:szCs w:val="18"/>
              </w:rPr>
            </w:pPr>
          </w:p>
        </w:tc>
      </w:tr>
      <w:tr w:rsidR="00DB3726" w:rsidRPr="002464A5" w14:paraId="3F13A24A" w14:textId="03EB0209" w:rsidTr="005802B1">
        <w:trPr>
          <w:trHeight w:val="20"/>
        </w:trPr>
        <w:tc>
          <w:tcPr>
            <w:tcW w:w="10207" w:type="dxa"/>
            <w:tcBorders>
              <w:bottom w:val="nil"/>
            </w:tcBorders>
            <w:vAlign w:val="center"/>
          </w:tcPr>
          <w:p w14:paraId="6425DB52" w14:textId="62EE29A7" w:rsidR="00E2478A" w:rsidRPr="007671B4" w:rsidRDefault="00954D80" w:rsidP="007671B4">
            <w:pPr>
              <w:pStyle w:val="Paragrafoelenco"/>
              <w:numPr>
                <w:ilvl w:val="0"/>
                <w:numId w:val="23"/>
              </w:numPr>
              <w:spacing w:before="120" w:after="120"/>
              <w:rPr>
                <w:rFonts w:cstheme="minorHAnsi"/>
                <w:bCs/>
                <w:i/>
                <w:iCs/>
                <w:sz w:val="20"/>
                <w:szCs w:val="18"/>
              </w:rPr>
            </w:pPr>
            <w:r w:rsidRPr="007671B4">
              <w:rPr>
                <w:rFonts w:cstheme="minorHAnsi"/>
                <w:bCs/>
                <w:i/>
                <w:iCs/>
                <w:sz w:val="20"/>
                <w:szCs w:val="18"/>
              </w:rPr>
              <w:t>L'insegnamento è stato svolto in maniera coerente con quanto dichiarato sulla pagina web del Corso di Studio?</w:t>
            </w:r>
          </w:p>
          <w:p w14:paraId="7C3F09D8" w14:textId="778063A9" w:rsidR="007671B4" w:rsidRDefault="007671B4" w:rsidP="007671B4">
            <w:pPr>
              <w:pStyle w:val="Paragrafoelenco"/>
              <w:spacing w:before="120" w:after="120"/>
              <w:rPr>
                <w:rFonts w:cstheme="minorHAnsi"/>
                <w:bCs/>
                <w:iCs/>
                <w:sz w:val="20"/>
                <w:szCs w:val="18"/>
              </w:rPr>
            </w:pPr>
            <w:r w:rsidRPr="007671B4">
              <w:rPr>
                <w:rFonts w:cstheme="minorHAnsi"/>
                <w:b/>
                <w:bCs/>
                <w:iCs/>
                <w:color w:val="FF0000"/>
                <w:sz w:val="20"/>
                <w:szCs w:val="18"/>
              </w:rPr>
              <w:t>2024 – 2025</w:t>
            </w:r>
            <w:r w:rsidRPr="007671B4">
              <w:rPr>
                <w:rFonts w:cstheme="minorHAnsi"/>
                <w:b/>
                <w:bCs/>
                <w:iCs/>
                <w:sz w:val="20"/>
                <w:szCs w:val="18"/>
              </w:rPr>
              <w:t xml:space="preserve">. Il </w:t>
            </w:r>
            <w:r w:rsidR="00571226">
              <w:rPr>
                <w:rFonts w:cstheme="minorHAnsi"/>
                <w:b/>
                <w:bCs/>
                <w:iCs/>
                <w:sz w:val="20"/>
                <w:szCs w:val="18"/>
              </w:rPr>
              <w:t>57.69</w:t>
            </w:r>
            <w:r w:rsidRPr="007671B4">
              <w:rPr>
                <w:rFonts w:cstheme="minorHAnsi"/>
                <w:b/>
                <w:bCs/>
                <w:iCs/>
                <w:sz w:val="20"/>
                <w:szCs w:val="18"/>
              </w:rPr>
              <w:t xml:space="preserve">% degli studenti è completamente soddisfatto. Il </w:t>
            </w:r>
            <w:r w:rsidR="00571226">
              <w:rPr>
                <w:rFonts w:cstheme="minorHAnsi"/>
                <w:b/>
                <w:bCs/>
                <w:iCs/>
                <w:sz w:val="20"/>
                <w:szCs w:val="18"/>
              </w:rPr>
              <w:t>36.54</w:t>
            </w:r>
            <w:r w:rsidRPr="007671B4">
              <w:rPr>
                <w:rFonts w:cstheme="minorHAnsi"/>
                <w:b/>
                <w:bCs/>
                <w:iCs/>
                <w:sz w:val="20"/>
                <w:szCs w:val="18"/>
              </w:rPr>
              <w:t>% è quasi completamente per il sì. Il 3</w:t>
            </w:r>
            <w:r w:rsidR="00571226">
              <w:rPr>
                <w:rFonts w:cstheme="minorHAnsi"/>
                <w:b/>
                <w:bCs/>
                <w:iCs/>
                <w:sz w:val="20"/>
                <w:szCs w:val="18"/>
              </w:rPr>
              <w:t>.21</w:t>
            </w:r>
            <w:r w:rsidRPr="007671B4">
              <w:rPr>
                <w:rFonts w:cstheme="minorHAnsi"/>
                <w:b/>
                <w:bCs/>
                <w:iCs/>
                <w:sz w:val="20"/>
                <w:szCs w:val="18"/>
              </w:rPr>
              <w:t>% è quasi completamente insoddisfa</w:t>
            </w:r>
            <w:r w:rsidR="00FC2F3F">
              <w:rPr>
                <w:rFonts w:cstheme="minorHAnsi"/>
                <w:b/>
                <w:bCs/>
                <w:iCs/>
                <w:sz w:val="20"/>
                <w:szCs w:val="18"/>
              </w:rPr>
              <w:t>t</w:t>
            </w:r>
            <w:r w:rsidRPr="007671B4">
              <w:rPr>
                <w:rFonts w:cstheme="minorHAnsi"/>
                <w:b/>
                <w:bCs/>
                <w:iCs/>
                <w:sz w:val="20"/>
                <w:szCs w:val="18"/>
              </w:rPr>
              <w:t>t</w:t>
            </w:r>
            <w:r w:rsidR="00297926">
              <w:rPr>
                <w:rFonts w:cstheme="minorHAnsi"/>
                <w:b/>
                <w:bCs/>
                <w:iCs/>
                <w:sz w:val="20"/>
                <w:szCs w:val="18"/>
              </w:rPr>
              <w:t>o</w:t>
            </w:r>
            <w:r w:rsidRPr="007671B4">
              <w:rPr>
                <w:rFonts w:cstheme="minorHAnsi"/>
                <w:b/>
                <w:bCs/>
                <w:iCs/>
                <w:sz w:val="20"/>
                <w:szCs w:val="18"/>
              </w:rPr>
              <w:t>. Il 2,</w:t>
            </w:r>
            <w:r w:rsidR="00571226">
              <w:rPr>
                <w:rFonts w:cstheme="minorHAnsi"/>
                <w:b/>
                <w:bCs/>
                <w:iCs/>
                <w:sz w:val="20"/>
                <w:szCs w:val="18"/>
              </w:rPr>
              <w:t>56</w:t>
            </w:r>
            <w:r w:rsidRPr="007671B4">
              <w:rPr>
                <w:rFonts w:cstheme="minorHAnsi"/>
                <w:b/>
                <w:bCs/>
                <w:iCs/>
                <w:sz w:val="20"/>
                <w:szCs w:val="18"/>
              </w:rPr>
              <w:t xml:space="preserve">% è decisamente per il no. RS: </w:t>
            </w:r>
            <w:r w:rsidR="007C25E1">
              <w:rPr>
                <w:rFonts w:cstheme="minorHAnsi"/>
                <w:b/>
                <w:bCs/>
                <w:iCs/>
                <w:sz w:val="20"/>
                <w:szCs w:val="18"/>
              </w:rPr>
              <w:t>57.69</w:t>
            </w:r>
            <w:r w:rsidRPr="007671B4">
              <w:rPr>
                <w:rFonts w:cstheme="minorHAnsi"/>
                <w:b/>
                <w:bCs/>
                <w:iCs/>
                <w:sz w:val="20"/>
                <w:szCs w:val="18"/>
              </w:rPr>
              <w:t>:</w:t>
            </w:r>
            <w:r w:rsidR="00E16EC4">
              <w:rPr>
                <w:rFonts w:cstheme="minorHAnsi"/>
                <w:b/>
                <w:bCs/>
                <w:iCs/>
                <w:sz w:val="20"/>
                <w:szCs w:val="18"/>
              </w:rPr>
              <w:t>5.77</w:t>
            </w:r>
            <w:r w:rsidRPr="007671B4">
              <w:rPr>
                <w:rFonts w:cstheme="minorHAnsi"/>
                <w:b/>
                <w:bCs/>
                <w:iCs/>
                <w:sz w:val="20"/>
                <w:szCs w:val="18"/>
              </w:rPr>
              <w:t xml:space="preserve">= </w:t>
            </w:r>
            <w:r w:rsidR="006043AE">
              <w:rPr>
                <w:rFonts w:cstheme="minorHAnsi"/>
                <w:b/>
                <w:bCs/>
                <w:iCs/>
                <w:sz w:val="20"/>
                <w:szCs w:val="18"/>
              </w:rPr>
              <w:t>9.99</w:t>
            </w:r>
            <w:r w:rsidRPr="007671B4">
              <w:rPr>
                <w:rFonts w:cstheme="minorHAnsi"/>
                <w:b/>
                <w:bCs/>
                <w:iCs/>
                <w:sz w:val="20"/>
                <w:szCs w:val="18"/>
              </w:rPr>
              <w:t xml:space="preserve"> RSE: 9</w:t>
            </w:r>
            <w:r w:rsidR="00D25164">
              <w:rPr>
                <w:rFonts w:cstheme="minorHAnsi"/>
                <w:b/>
                <w:bCs/>
                <w:iCs/>
                <w:sz w:val="20"/>
                <w:szCs w:val="18"/>
              </w:rPr>
              <w:t>4</w:t>
            </w:r>
            <w:r w:rsidR="002E4224">
              <w:rPr>
                <w:rFonts w:cstheme="minorHAnsi"/>
                <w:b/>
                <w:bCs/>
                <w:iCs/>
                <w:sz w:val="20"/>
                <w:szCs w:val="18"/>
              </w:rPr>
              <w:t>.23</w:t>
            </w:r>
            <w:r w:rsidRPr="007671B4">
              <w:rPr>
                <w:rFonts w:cstheme="minorHAnsi"/>
                <w:b/>
                <w:bCs/>
                <w:iCs/>
                <w:sz w:val="20"/>
                <w:szCs w:val="18"/>
              </w:rPr>
              <w:t>:</w:t>
            </w:r>
            <w:r w:rsidR="002E4224">
              <w:rPr>
                <w:rFonts w:cstheme="minorHAnsi"/>
                <w:b/>
                <w:bCs/>
                <w:iCs/>
                <w:sz w:val="20"/>
                <w:szCs w:val="18"/>
              </w:rPr>
              <w:t>6.83</w:t>
            </w:r>
            <w:r w:rsidRPr="007671B4">
              <w:rPr>
                <w:rFonts w:cstheme="minorHAnsi"/>
                <w:b/>
                <w:bCs/>
                <w:iCs/>
                <w:sz w:val="20"/>
                <w:szCs w:val="18"/>
              </w:rPr>
              <w:t xml:space="preserve">= </w:t>
            </w:r>
            <w:r w:rsidR="002E4224">
              <w:rPr>
                <w:rFonts w:cstheme="minorHAnsi"/>
                <w:b/>
                <w:bCs/>
                <w:iCs/>
                <w:sz w:val="20"/>
                <w:szCs w:val="18"/>
              </w:rPr>
              <w:t>13.79</w:t>
            </w:r>
          </w:p>
          <w:p w14:paraId="69A8F2BE" w14:textId="77777777" w:rsidR="00645BBE" w:rsidRDefault="00DF4AEF" w:rsidP="007671B4">
            <w:pPr>
              <w:pStyle w:val="Paragrafoelenco"/>
              <w:spacing w:before="120" w:after="120"/>
              <w:rPr>
                <w:rFonts w:cstheme="minorHAnsi"/>
                <w:bCs/>
                <w:iCs/>
                <w:sz w:val="20"/>
                <w:szCs w:val="18"/>
              </w:rPr>
            </w:pPr>
            <w:r>
              <w:rPr>
                <w:rFonts w:cstheme="minorHAnsi"/>
                <w:b/>
                <w:bCs/>
                <w:iCs/>
                <w:color w:val="FF0000"/>
                <w:sz w:val="20"/>
                <w:szCs w:val="18"/>
              </w:rPr>
              <w:t>Facoltà</w:t>
            </w:r>
            <w:r w:rsidR="00645BBE">
              <w:rPr>
                <w:rFonts w:cstheme="minorHAnsi"/>
                <w:b/>
                <w:bCs/>
                <w:iCs/>
                <w:color w:val="FF0000"/>
                <w:sz w:val="20"/>
                <w:szCs w:val="18"/>
              </w:rPr>
              <w:t>.</w:t>
            </w:r>
            <w:r w:rsidR="00645BBE">
              <w:rPr>
                <w:rFonts w:cstheme="minorHAnsi"/>
                <w:bCs/>
                <w:iCs/>
                <w:sz w:val="20"/>
                <w:szCs w:val="18"/>
              </w:rPr>
              <w:t xml:space="preserve"> </w:t>
            </w:r>
            <w:r w:rsidR="00645BBE" w:rsidRPr="003B254C">
              <w:rPr>
                <w:rFonts w:cstheme="minorHAnsi"/>
                <w:b/>
                <w:iCs/>
                <w:sz w:val="20"/>
                <w:szCs w:val="18"/>
              </w:rPr>
              <w:t>54,06% per il sì. 39,10% per il quasi sì. 5,10% per il quasi no. 1,7</w:t>
            </w:r>
            <w:r w:rsidR="003F2A6A" w:rsidRPr="003B254C">
              <w:rPr>
                <w:rFonts w:cstheme="minorHAnsi"/>
                <w:b/>
                <w:iCs/>
                <w:sz w:val="20"/>
                <w:szCs w:val="18"/>
              </w:rPr>
              <w:t>3</w:t>
            </w:r>
            <w:r w:rsidR="00645BBE" w:rsidRPr="003B254C">
              <w:rPr>
                <w:rFonts w:cstheme="minorHAnsi"/>
                <w:b/>
                <w:iCs/>
                <w:sz w:val="20"/>
                <w:szCs w:val="18"/>
              </w:rPr>
              <w:t>% per il no.</w:t>
            </w:r>
            <w:r w:rsidR="00645BBE">
              <w:rPr>
                <w:rFonts w:cstheme="minorHAnsi"/>
                <w:bCs/>
                <w:iCs/>
                <w:sz w:val="20"/>
                <w:szCs w:val="18"/>
              </w:rPr>
              <w:t xml:space="preserve"> </w:t>
            </w:r>
          </w:p>
          <w:p w14:paraId="69B9CC96" w14:textId="3F1FCFD6" w:rsidR="00925D73" w:rsidRPr="0086004C" w:rsidRDefault="00925D73" w:rsidP="007671B4">
            <w:pPr>
              <w:pStyle w:val="Paragrafoelenco"/>
              <w:spacing w:before="120" w:after="120"/>
              <w:rPr>
                <w:rFonts w:cstheme="minorHAnsi"/>
                <w:b/>
                <w:bCs/>
                <w:iCs/>
                <w:sz w:val="20"/>
                <w:szCs w:val="18"/>
              </w:rPr>
            </w:pPr>
            <w:r w:rsidRPr="0086004C">
              <w:rPr>
                <w:rFonts w:cstheme="minorHAnsi"/>
                <w:b/>
                <w:bCs/>
                <w:iCs/>
                <w:color w:val="000000" w:themeColor="text1"/>
                <w:sz w:val="20"/>
                <w:szCs w:val="18"/>
              </w:rPr>
              <w:t>Questionari compilati</w:t>
            </w:r>
            <w:r w:rsidR="00F47ED8" w:rsidRPr="0086004C">
              <w:rPr>
                <w:rFonts w:cstheme="minorHAnsi"/>
                <w:b/>
                <w:bCs/>
                <w:iCs/>
                <w:color w:val="000000" w:themeColor="text1"/>
                <w:sz w:val="20"/>
                <w:szCs w:val="18"/>
              </w:rPr>
              <w:t>:</w:t>
            </w:r>
            <w:r w:rsidR="0086004C" w:rsidRPr="0086004C">
              <w:rPr>
                <w:rFonts w:cstheme="minorHAnsi"/>
                <w:b/>
                <w:bCs/>
                <w:iCs/>
                <w:color w:val="000000" w:themeColor="text1"/>
                <w:sz w:val="20"/>
                <w:szCs w:val="18"/>
              </w:rPr>
              <w:t xml:space="preserve"> 100</w:t>
            </w:r>
          </w:p>
        </w:tc>
      </w:tr>
      <w:tr w:rsidR="00DB3726" w:rsidRPr="002464A5" w14:paraId="159FC67A" w14:textId="4EC0C525" w:rsidTr="005802B1">
        <w:trPr>
          <w:trHeight w:val="521"/>
        </w:trPr>
        <w:tc>
          <w:tcPr>
            <w:tcW w:w="10207" w:type="dxa"/>
            <w:tcBorders>
              <w:top w:val="nil"/>
            </w:tcBorders>
            <w:vAlign w:val="center"/>
          </w:tcPr>
          <w:p w14:paraId="36D1F466" w14:textId="1AA1CDAE" w:rsidR="00E2478A" w:rsidRPr="007671B4" w:rsidRDefault="00954D80" w:rsidP="007671B4">
            <w:pPr>
              <w:pStyle w:val="Paragrafoelenco"/>
              <w:numPr>
                <w:ilvl w:val="0"/>
                <w:numId w:val="23"/>
              </w:numPr>
              <w:spacing w:before="120" w:after="120"/>
              <w:rPr>
                <w:rFonts w:cstheme="minorHAnsi"/>
                <w:bCs/>
                <w:i/>
                <w:iCs/>
                <w:sz w:val="20"/>
                <w:szCs w:val="18"/>
              </w:rPr>
            </w:pPr>
            <w:r w:rsidRPr="007671B4">
              <w:rPr>
                <w:rFonts w:cstheme="minorHAnsi"/>
                <w:bCs/>
                <w:i/>
                <w:iCs/>
                <w:sz w:val="20"/>
                <w:szCs w:val="18"/>
              </w:rPr>
              <w:t xml:space="preserve">Nel caso in cui l'insegnamento sia svolto da più docenti ritieni che le attività didattiche siano ben coordinate ed integrate tra i docenti? </w:t>
            </w:r>
          </w:p>
          <w:p w14:paraId="7381B0ED" w14:textId="676502C6" w:rsidR="007671B4" w:rsidRDefault="00674FAA" w:rsidP="007671B4">
            <w:pPr>
              <w:pStyle w:val="Paragrafoelenco"/>
              <w:spacing w:before="120" w:after="120"/>
              <w:rPr>
                <w:rFonts w:cstheme="minorHAnsi"/>
                <w:bCs/>
                <w:iCs/>
                <w:sz w:val="20"/>
                <w:szCs w:val="18"/>
              </w:rPr>
            </w:pPr>
            <w:r w:rsidRPr="00674FAA">
              <w:rPr>
                <w:rFonts w:cstheme="minorHAnsi"/>
                <w:bCs/>
                <w:iCs/>
                <w:color w:val="FF0000"/>
                <w:sz w:val="20"/>
                <w:szCs w:val="18"/>
              </w:rPr>
              <w:t>2024 – 2025</w:t>
            </w:r>
            <w:r>
              <w:rPr>
                <w:rFonts w:cstheme="minorHAnsi"/>
                <w:bCs/>
                <w:iCs/>
                <w:sz w:val="20"/>
                <w:szCs w:val="18"/>
              </w:rPr>
              <w:t xml:space="preserve">. </w:t>
            </w:r>
            <w:r w:rsidRPr="00674FAA">
              <w:rPr>
                <w:rFonts w:cstheme="minorHAnsi"/>
                <w:b/>
                <w:bCs/>
                <w:iCs/>
                <w:sz w:val="20"/>
                <w:szCs w:val="18"/>
              </w:rPr>
              <w:t>Il</w:t>
            </w:r>
            <w:r w:rsidR="00507B13">
              <w:rPr>
                <w:rFonts w:cstheme="minorHAnsi"/>
                <w:b/>
                <w:bCs/>
                <w:iCs/>
                <w:sz w:val="20"/>
                <w:szCs w:val="18"/>
              </w:rPr>
              <w:t xml:space="preserve"> </w:t>
            </w:r>
            <w:r w:rsidR="002F4D67">
              <w:rPr>
                <w:rFonts w:cstheme="minorHAnsi"/>
                <w:b/>
                <w:bCs/>
                <w:iCs/>
                <w:sz w:val="20"/>
                <w:szCs w:val="18"/>
              </w:rPr>
              <w:t>38.46</w:t>
            </w:r>
            <w:r w:rsidRPr="00674FAA">
              <w:rPr>
                <w:rFonts w:cstheme="minorHAnsi"/>
                <w:b/>
                <w:bCs/>
                <w:iCs/>
                <w:sz w:val="20"/>
                <w:szCs w:val="18"/>
              </w:rPr>
              <w:t xml:space="preserve">% degli studenti è del tutto soddisfatto. Il </w:t>
            </w:r>
            <w:r w:rsidR="002F4D67">
              <w:rPr>
                <w:rFonts w:cstheme="minorHAnsi"/>
                <w:b/>
                <w:bCs/>
                <w:iCs/>
                <w:sz w:val="20"/>
                <w:szCs w:val="18"/>
              </w:rPr>
              <w:t>35.90</w:t>
            </w:r>
            <w:r w:rsidRPr="00674FAA">
              <w:rPr>
                <w:rFonts w:cstheme="minorHAnsi"/>
                <w:b/>
                <w:bCs/>
                <w:iCs/>
                <w:sz w:val="20"/>
                <w:szCs w:val="18"/>
              </w:rPr>
              <w:t xml:space="preserve">% è quasi completamente soddisfatto. Il </w:t>
            </w:r>
            <w:r w:rsidR="002F4D67">
              <w:rPr>
                <w:rFonts w:cstheme="minorHAnsi"/>
                <w:b/>
                <w:bCs/>
                <w:iCs/>
                <w:sz w:val="20"/>
                <w:szCs w:val="18"/>
              </w:rPr>
              <w:t>5.77</w:t>
            </w:r>
            <w:r w:rsidRPr="00674FAA">
              <w:rPr>
                <w:rFonts w:cstheme="minorHAnsi"/>
                <w:b/>
                <w:bCs/>
                <w:iCs/>
                <w:sz w:val="20"/>
                <w:szCs w:val="18"/>
              </w:rPr>
              <w:t xml:space="preserve">% non è del tutto insoddisfatto. Il </w:t>
            </w:r>
            <w:r w:rsidR="00277B73">
              <w:rPr>
                <w:rFonts w:cstheme="minorHAnsi"/>
                <w:b/>
                <w:bCs/>
                <w:iCs/>
                <w:sz w:val="20"/>
                <w:szCs w:val="18"/>
              </w:rPr>
              <w:t>3.85</w:t>
            </w:r>
            <w:r w:rsidRPr="00674FAA">
              <w:rPr>
                <w:rFonts w:cstheme="minorHAnsi"/>
                <w:b/>
                <w:bCs/>
                <w:iCs/>
                <w:sz w:val="20"/>
                <w:szCs w:val="18"/>
              </w:rPr>
              <w:t xml:space="preserve">% è del tutto insoddisfatto. RS: </w:t>
            </w:r>
            <w:r w:rsidR="00277B73">
              <w:rPr>
                <w:rFonts w:cstheme="minorHAnsi"/>
                <w:b/>
                <w:bCs/>
                <w:iCs/>
                <w:sz w:val="20"/>
                <w:szCs w:val="18"/>
              </w:rPr>
              <w:t>3</w:t>
            </w:r>
            <w:r w:rsidR="008862CB">
              <w:rPr>
                <w:rFonts w:cstheme="minorHAnsi"/>
                <w:b/>
                <w:bCs/>
                <w:iCs/>
                <w:sz w:val="20"/>
                <w:szCs w:val="18"/>
              </w:rPr>
              <w:t>8</w:t>
            </w:r>
            <w:r w:rsidR="00277B73">
              <w:rPr>
                <w:rFonts w:cstheme="minorHAnsi"/>
                <w:b/>
                <w:bCs/>
                <w:iCs/>
                <w:sz w:val="20"/>
                <w:szCs w:val="18"/>
              </w:rPr>
              <w:t>.</w:t>
            </w:r>
            <w:r w:rsidR="008862CB">
              <w:rPr>
                <w:rFonts w:cstheme="minorHAnsi"/>
                <w:b/>
                <w:bCs/>
                <w:iCs/>
                <w:sz w:val="20"/>
                <w:szCs w:val="18"/>
              </w:rPr>
              <w:t>4</w:t>
            </w:r>
            <w:r w:rsidR="00277B73">
              <w:rPr>
                <w:rFonts w:cstheme="minorHAnsi"/>
                <w:b/>
                <w:bCs/>
                <w:iCs/>
                <w:sz w:val="20"/>
                <w:szCs w:val="18"/>
              </w:rPr>
              <w:t>6</w:t>
            </w:r>
            <w:r w:rsidRPr="00674FAA">
              <w:rPr>
                <w:rFonts w:cstheme="minorHAnsi"/>
                <w:b/>
                <w:bCs/>
                <w:iCs/>
                <w:sz w:val="20"/>
                <w:szCs w:val="18"/>
              </w:rPr>
              <w:t xml:space="preserve">: </w:t>
            </w:r>
            <w:r w:rsidR="00D10FC3">
              <w:rPr>
                <w:rFonts w:cstheme="minorHAnsi"/>
                <w:b/>
                <w:bCs/>
                <w:iCs/>
                <w:sz w:val="20"/>
                <w:szCs w:val="18"/>
              </w:rPr>
              <w:t>9.62=</w:t>
            </w:r>
            <w:r w:rsidR="0044025C">
              <w:rPr>
                <w:rFonts w:cstheme="minorHAnsi"/>
                <w:b/>
                <w:bCs/>
                <w:iCs/>
                <w:sz w:val="20"/>
                <w:szCs w:val="18"/>
              </w:rPr>
              <w:t xml:space="preserve"> 3.99</w:t>
            </w:r>
            <w:r w:rsidRPr="00674FAA">
              <w:rPr>
                <w:rFonts w:cstheme="minorHAnsi"/>
                <w:b/>
                <w:bCs/>
                <w:iCs/>
                <w:sz w:val="20"/>
                <w:szCs w:val="18"/>
              </w:rPr>
              <w:t>:</w:t>
            </w:r>
            <w:r w:rsidR="002874A5">
              <w:rPr>
                <w:rFonts w:cstheme="minorHAnsi"/>
                <w:b/>
                <w:bCs/>
                <w:iCs/>
                <w:sz w:val="20"/>
                <w:szCs w:val="18"/>
              </w:rPr>
              <w:t xml:space="preserve"> RSE:7436:</w:t>
            </w:r>
            <w:r w:rsidR="00087941" w:rsidRPr="001A69AB">
              <w:rPr>
                <w:rFonts w:cstheme="minorHAnsi"/>
                <w:b/>
                <w:iCs/>
                <w:sz w:val="20"/>
                <w:szCs w:val="18"/>
              </w:rPr>
              <w:t>9.62</w:t>
            </w:r>
            <w:r w:rsidR="001A69AB" w:rsidRPr="001A69AB">
              <w:rPr>
                <w:rFonts w:cstheme="minorHAnsi"/>
                <w:b/>
                <w:iCs/>
                <w:sz w:val="20"/>
                <w:szCs w:val="18"/>
              </w:rPr>
              <w:t>=7.72</w:t>
            </w:r>
            <w:r w:rsidR="002F537B">
              <w:rPr>
                <w:rFonts w:cstheme="minorHAnsi"/>
                <w:bCs/>
                <w:iCs/>
                <w:sz w:val="20"/>
                <w:szCs w:val="18"/>
              </w:rPr>
              <w:t xml:space="preserve"> </w:t>
            </w:r>
          </w:p>
          <w:p w14:paraId="045611F2" w14:textId="4A8A8DB8" w:rsidR="00645BBE" w:rsidRPr="00182E9C" w:rsidRDefault="00DF4AEF" w:rsidP="007671B4">
            <w:pPr>
              <w:pStyle w:val="Paragrafoelenco"/>
              <w:spacing w:before="120" w:after="120"/>
              <w:rPr>
                <w:rFonts w:cstheme="minorHAnsi"/>
                <w:b/>
                <w:iCs/>
                <w:sz w:val="20"/>
                <w:szCs w:val="18"/>
              </w:rPr>
            </w:pPr>
            <w:r>
              <w:rPr>
                <w:rFonts w:cstheme="minorHAnsi"/>
                <w:bCs/>
                <w:iCs/>
                <w:color w:val="FF0000"/>
                <w:sz w:val="20"/>
                <w:szCs w:val="18"/>
              </w:rPr>
              <w:t>Facoltà</w:t>
            </w:r>
            <w:r w:rsidR="00645BBE" w:rsidRPr="00182E9C">
              <w:rPr>
                <w:rFonts w:cstheme="minorHAnsi"/>
                <w:b/>
                <w:iCs/>
                <w:sz w:val="20"/>
                <w:szCs w:val="18"/>
              </w:rPr>
              <w:t xml:space="preserve">. </w:t>
            </w:r>
            <w:r w:rsidR="00E43F40" w:rsidRPr="00182E9C">
              <w:rPr>
                <w:rFonts w:cstheme="minorHAnsi"/>
                <w:b/>
                <w:iCs/>
                <w:sz w:val="20"/>
                <w:szCs w:val="18"/>
              </w:rPr>
              <w:t>40.13</w:t>
            </w:r>
            <w:r w:rsidR="00645BBE" w:rsidRPr="00182E9C">
              <w:rPr>
                <w:rFonts w:cstheme="minorHAnsi"/>
                <w:b/>
                <w:iCs/>
                <w:sz w:val="20"/>
                <w:szCs w:val="18"/>
              </w:rPr>
              <w:t xml:space="preserve">% per il sì. </w:t>
            </w:r>
            <w:r w:rsidR="00182E9C" w:rsidRPr="00182E9C">
              <w:rPr>
                <w:rFonts w:cstheme="minorHAnsi"/>
                <w:b/>
                <w:iCs/>
                <w:sz w:val="20"/>
                <w:szCs w:val="18"/>
              </w:rPr>
              <w:t>39.43</w:t>
            </w:r>
            <w:r w:rsidR="00645BBE" w:rsidRPr="00182E9C">
              <w:rPr>
                <w:rFonts w:cstheme="minorHAnsi"/>
                <w:b/>
                <w:iCs/>
                <w:sz w:val="20"/>
                <w:szCs w:val="18"/>
              </w:rPr>
              <w:t>% per il quasi sì. 6,68%. 3,07% per il no.</w:t>
            </w:r>
          </w:p>
          <w:p w14:paraId="5458086A" w14:textId="517ACA0E" w:rsidR="002D4E15" w:rsidRPr="002D4E15" w:rsidRDefault="000B626E" w:rsidP="007671B4">
            <w:pPr>
              <w:pStyle w:val="Paragrafoelenco"/>
              <w:spacing w:before="120" w:after="120"/>
              <w:rPr>
                <w:rFonts w:cstheme="minorHAnsi"/>
                <w:b/>
                <w:bCs/>
                <w:iCs/>
                <w:sz w:val="20"/>
                <w:szCs w:val="18"/>
              </w:rPr>
            </w:pPr>
            <w:r w:rsidRPr="00182E9C">
              <w:rPr>
                <w:rFonts w:cstheme="minorHAnsi"/>
                <w:b/>
                <w:iCs/>
                <w:sz w:val="20"/>
                <w:szCs w:val="18"/>
              </w:rPr>
              <w:t>Questionari compilati</w:t>
            </w:r>
            <w:r>
              <w:rPr>
                <w:rFonts w:cstheme="minorHAnsi"/>
                <w:b/>
                <w:bCs/>
                <w:iCs/>
                <w:sz w:val="20"/>
                <w:szCs w:val="18"/>
              </w:rPr>
              <w:t>:</w:t>
            </w:r>
            <w:r w:rsidR="001A4358">
              <w:rPr>
                <w:rFonts w:cstheme="minorHAnsi"/>
                <w:b/>
                <w:bCs/>
                <w:iCs/>
                <w:sz w:val="20"/>
                <w:szCs w:val="18"/>
              </w:rPr>
              <w:t xml:space="preserve"> 131</w:t>
            </w:r>
          </w:p>
        </w:tc>
      </w:tr>
      <w:tr w:rsidR="00DB3726" w:rsidRPr="002464A5" w14:paraId="45296AAC" w14:textId="2FC91C14" w:rsidTr="005802B1">
        <w:trPr>
          <w:trHeight w:val="1826"/>
        </w:trPr>
        <w:tc>
          <w:tcPr>
            <w:tcW w:w="10207" w:type="dxa"/>
            <w:vAlign w:val="center"/>
          </w:tcPr>
          <w:p w14:paraId="7B3F2440" w14:textId="25A81AA0" w:rsidR="00E2478A" w:rsidRPr="00E6130C" w:rsidRDefault="00954D80" w:rsidP="00E6130C">
            <w:pPr>
              <w:pStyle w:val="Paragrafoelenco"/>
              <w:numPr>
                <w:ilvl w:val="0"/>
                <w:numId w:val="23"/>
              </w:numPr>
              <w:spacing w:before="120" w:after="120"/>
              <w:rPr>
                <w:rFonts w:cstheme="minorHAnsi"/>
                <w:bCs/>
                <w:i/>
                <w:iCs/>
                <w:sz w:val="20"/>
                <w:szCs w:val="18"/>
              </w:rPr>
            </w:pPr>
            <w:r w:rsidRPr="00E6130C">
              <w:rPr>
                <w:rFonts w:cstheme="minorHAnsi"/>
                <w:bCs/>
                <w:i/>
                <w:iCs/>
                <w:sz w:val="20"/>
                <w:szCs w:val="18"/>
              </w:rPr>
              <w:t xml:space="preserve">Il carico di studio richiesto da questo insegnamento ritieni sia proporzionato ai crediti assegnati </w:t>
            </w:r>
          </w:p>
          <w:p w14:paraId="2DE631F3" w14:textId="26C582B1" w:rsidR="00E6130C" w:rsidRPr="0094525D" w:rsidRDefault="009F3F86" w:rsidP="00E6130C">
            <w:pPr>
              <w:pStyle w:val="Paragrafoelenco"/>
              <w:spacing w:before="120" w:after="120"/>
              <w:rPr>
                <w:rFonts w:cstheme="minorHAnsi"/>
                <w:b/>
                <w:bCs/>
                <w:iCs/>
                <w:color w:val="002060"/>
                <w:sz w:val="20"/>
                <w:szCs w:val="18"/>
              </w:rPr>
            </w:pPr>
            <w:r w:rsidRPr="00697D93">
              <w:rPr>
                <w:rFonts w:cstheme="minorHAnsi"/>
                <w:bCs/>
                <w:iCs/>
                <w:color w:val="FF0000"/>
                <w:sz w:val="20"/>
                <w:szCs w:val="18"/>
              </w:rPr>
              <w:t>2024 – 2025</w:t>
            </w:r>
            <w:r>
              <w:rPr>
                <w:rFonts w:cstheme="minorHAnsi"/>
                <w:bCs/>
                <w:iCs/>
                <w:sz w:val="20"/>
                <w:szCs w:val="18"/>
              </w:rPr>
              <w:t xml:space="preserve">. </w:t>
            </w:r>
            <w:r w:rsidRPr="00697D93">
              <w:rPr>
                <w:rFonts w:cstheme="minorHAnsi"/>
                <w:b/>
                <w:bCs/>
                <w:iCs/>
                <w:sz w:val="20"/>
                <w:szCs w:val="18"/>
              </w:rPr>
              <w:t xml:space="preserve">Il </w:t>
            </w:r>
            <w:r w:rsidR="00E65C0A">
              <w:rPr>
                <w:rFonts w:cstheme="minorHAnsi"/>
                <w:b/>
                <w:bCs/>
                <w:iCs/>
                <w:sz w:val="20"/>
                <w:szCs w:val="18"/>
              </w:rPr>
              <w:t>40.38</w:t>
            </w:r>
            <w:r w:rsidRPr="00697D93">
              <w:rPr>
                <w:rFonts w:cstheme="minorHAnsi"/>
                <w:b/>
                <w:bCs/>
                <w:iCs/>
                <w:sz w:val="20"/>
                <w:szCs w:val="18"/>
              </w:rPr>
              <w:t xml:space="preserve">% degli studenti è per il sì. Il </w:t>
            </w:r>
            <w:r w:rsidR="00E65C0A">
              <w:rPr>
                <w:rFonts w:cstheme="minorHAnsi"/>
                <w:b/>
                <w:bCs/>
                <w:iCs/>
                <w:sz w:val="20"/>
                <w:szCs w:val="18"/>
              </w:rPr>
              <w:t>44.87</w:t>
            </w:r>
            <w:r w:rsidRPr="00697D93">
              <w:rPr>
                <w:rFonts w:cstheme="minorHAnsi"/>
                <w:b/>
                <w:bCs/>
                <w:iCs/>
                <w:sz w:val="20"/>
                <w:szCs w:val="18"/>
              </w:rPr>
              <w:t>% è quasi completamente soddisfatto. L’</w:t>
            </w:r>
            <w:r w:rsidR="00E65C0A">
              <w:rPr>
                <w:rFonts w:cstheme="minorHAnsi"/>
                <w:b/>
                <w:bCs/>
                <w:iCs/>
                <w:sz w:val="20"/>
                <w:szCs w:val="18"/>
              </w:rPr>
              <w:t>11.54</w:t>
            </w:r>
            <w:r w:rsidRPr="00697D93">
              <w:rPr>
                <w:rFonts w:cstheme="minorHAnsi"/>
                <w:b/>
                <w:bCs/>
                <w:iCs/>
                <w:sz w:val="20"/>
                <w:szCs w:val="18"/>
              </w:rPr>
              <w:t xml:space="preserve">% è quasi completamente insoddisfatto. </w:t>
            </w:r>
            <w:r w:rsidR="00F91DF6">
              <w:rPr>
                <w:rFonts w:cstheme="minorHAnsi"/>
                <w:b/>
                <w:bCs/>
                <w:iCs/>
                <w:sz w:val="20"/>
                <w:szCs w:val="18"/>
              </w:rPr>
              <w:t xml:space="preserve"> </w:t>
            </w:r>
            <w:r w:rsidRPr="00697D93">
              <w:rPr>
                <w:rFonts w:cstheme="minorHAnsi"/>
                <w:b/>
                <w:bCs/>
                <w:iCs/>
                <w:sz w:val="20"/>
                <w:szCs w:val="18"/>
              </w:rPr>
              <w:t xml:space="preserve">Il </w:t>
            </w:r>
            <w:r w:rsidR="00CD2A47">
              <w:rPr>
                <w:rFonts w:cstheme="minorHAnsi"/>
                <w:b/>
                <w:bCs/>
                <w:iCs/>
                <w:sz w:val="20"/>
                <w:szCs w:val="18"/>
              </w:rPr>
              <w:t>3.21</w:t>
            </w:r>
            <w:r w:rsidRPr="00697D93">
              <w:rPr>
                <w:rFonts w:cstheme="minorHAnsi"/>
                <w:b/>
                <w:bCs/>
                <w:iCs/>
                <w:sz w:val="20"/>
                <w:szCs w:val="18"/>
              </w:rPr>
              <w:t>2% è del tutto insoddisfat</w:t>
            </w:r>
            <w:r w:rsidR="000E457A">
              <w:rPr>
                <w:rFonts w:cstheme="minorHAnsi"/>
                <w:b/>
                <w:bCs/>
                <w:iCs/>
                <w:sz w:val="20"/>
                <w:szCs w:val="18"/>
              </w:rPr>
              <w:t>ti:</w:t>
            </w:r>
            <w:r w:rsidRPr="00697D93">
              <w:rPr>
                <w:rFonts w:cstheme="minorHAnsi"/>
                <w:b/>
                <w:bCs/>
                <w:iCs/>
                <w:sz w:val="20"/>
                <w:szCs w:val="18"/>
              </w:rPr>
              <w:t>RS</w:t>
            </w:r>
            <w:r w:rsidR="005A37DE">
              <w:rPr>
                <w:rFonts w:cstheme="minorHAnsi"/>
                <w:b/>
                <w:bCs/>
                <w:iCs/>
                <w:sz w:val="20"/>
                <w:szCs w:val="18"/>
              </w:rPr>
              <w:t>:</w:t>
            </w:r>
            <w:r w:rsidRPr="00697D93">
              <w:rPr>
                <w:rFonts w:cstheme="minorHAnsi"/>
                <w:b/>
                <w:bCs/>
                <w:iCs/>
                <w:sz w:val="20"/>
                <w:szCs w:val="18"/>
              </w:rPr>
              <w:t>4</w:t>
            </w:r>
            <w:r w:rsidR="00CD2A47">
              <w:rPr>
                <w:rFonts w:cstheme="minorHAnsi"/>
                <w:b/>
                <w:bCs/>
                <w:iCs/>
                <w:sz w:val="20"/>
                <w:szCs w:val="18"/>
              </w:rPr>
              <w:t>0</w:t>
            </w:r>
            <w:r w:rsidR="0098129D">
              <w:rPr>
                <w:rFonts w:cstheme="minorHAnsi"/>
                <w:b/>
                <w:bCs/>
                <w:iCs/>
                <w:sz w:val="20"/>
                <w:szCs w:val="18"/>
              </w:rPr>
              <w:t>.</w:t>
            </w:r>
            <w:r w:rsidR="00CD2A47">
              <w:rPr>
                <w:rFonts w:cstheme="minorHAnsi"/>
                <w:b/>
                <w:bCs/>
                <w:iCs/>
                <w:sz w:val="20"/>
                <w:szCs w:val="18"/>
              </w:rPr>
              <w:t>38</w:t>
            </w:r>
            <w:r w:rsidRPr="00697D93">
              <w:rPr>
                <w:rFonts w:cstheme="minorHAnsi"/>
                <w:b/>
                <w:bCs/>
                <w:iCs/>
                <w:sz w:val="20"/>
                <w:szCs w:val="18"/>
              </w:rPr>
              <w:t>:</w:t>
            </w:r>
            <w:r w:rsidR="00D20680">
              <w:rPr>
                <w:rFonts w:cstheme="minorHAnsi"/>
                <w:b/>
                <w:bCs/>
                <w:iCs/>
                <w:sz w:val="20"/>
                <w:szCs w:val="18"/>
              </w:rPr>
              <w:t>14.75</w:t>
            </w:r>
            <w:r w:rsidR="00697D93" w:rsidRPr="00697D93">
              <w:rPr>
                <w:rFonts w:cstheme="minorHAnsi"/>
                <w:b/>
                <w:bCs/>
                <w:iCs/>
                <w:sz w:val="20"/>
                <w:szCs w:val="18"/>
              </w:rPr>
              <w:t>=</w:t>
            </w:r>
            <w:r w:rsidR="007F09A9">
              <w:rPr>
                <w:rFonts w:cstheme="minorHAnsi"/>
                <w:b/>
                <w:bCs/>
                <w:iCs/>
                <w:sz w:val="20"/>
                <w:szCs w:val="18"/>
              </w:rPr>
              <w:t>2.73</w:t>
            </w:r>
            <w:r w:rsidR="00697D93" w:rsidRPr="00697D93">
              <w:rPr>
                <w:rFonts w:cstheme="minorHAnsi"/>
                <w:b/>
                <w:bCs/>
                <w:iCs/>
                <w:sz w:val="20"/>
                <w:szCs w:val="18"/>
              </w:rPr>
              <w:t>.RSE:</w:t>
            </w:r>
            <w:r w:rsidR="004D4335">
              <w:rPr>
                <w:rFonts w:cstheme="minorHAnsi"/>
                <w:b/>
                <w:bCs/>
                <w:iCs/>
                <w:sz w:val="20"/>
                <w:szCs w:val="18"/>
              </w:rPr>
              <w:t>85.25</w:t>
            </w:r>
            <w:r w:rsidR="00697D93" w:rsidRPr="00697D93">
              <w:rPr>
                <w:rFonts w:cstheme="minorHAnsi"/>
                <w:b/>
                <w:bCs/>
                <w:iCs/>
                <w:sz w:val="20"/>
                <w:szCs w:val="18"/>
              </w:rPr>
              <w:t>:</w:t>
            </w:r>
            <w:r w:rsidR="0028018E">
              <w:rPr>
                <w:rFonts w:cstheme="minorHAnsi"/>
                <w:b/>
                <w:bCs/>
                <w:iCs/>
                <w:sz w:val="20"/>
                <w:szCs w:val="18"/>
              </w:rPr>
              <w:t>14.75</w:t>
            </w:r>
            <w:r w:rsidR="008D4E8D">
              <w:rPr>
                <w:rFonts w:cstheme="minorHAnsi"/>
                <w:b/>
                <w:bCs/>
                <w:iCs/>
                <w:sz w:val="20"/>
                <w:szCs w:val="18"/>
              </w:rPr>
              <w:t>=</w:t>
            </w:r>
            <w:r w:rsidR="00697D93" w:rsidRPr="00697D93">
              <w:rPr>
                <w:rFonts w:cstheme="minorHAnsi"/>
                <w:b/>
                <w:bCs/>
                <w:iCs/>
                <w:sz w:val="20"/>
                <w:szCs w:val="18"/>
              </w:rPr>
              <w:t xml:space="preserve"> </w:t>
            </w:r>
            <w:r w:rsidR="00381B2D">
              <w:rPr>
                <w:rFonts w:cstheme="minorHAnsi"/>
                <w:b/>
                <w:bCs/>
                <w:iCs/>
                <w:sz w:val="20"/>
                <w:szCs w:val="18"/>
              </w:rPr>
              <w:t>5.77</w:t>
            </w:r>
            <w:r w:rsidR="00D85BCD">
              <w:rPr>
                <w:rFonts w:cstheme="minorHAnsi"/>
                <w:b/>
                <w:bCs/>
                <w:iCs/>
                <w:sz w:val="20"/>
                <w:szCs w:val="18"/>
              </w:rPr>
              <w:t>.</w:t>
            </w:r>
          </w:p>
          <w:p w14:paraId="26AF2A3D" w14:textId="21080CEA" w:rsidR="00645BBE" w:rsidRDefault="00DF4AEF" w:rsidP="00E6130C">
            <w:pPr>
              <w:pStyle w:val="Paragrafoelenco"/>
              <w:spacing w:before="120" w:after="120"/>
              <w:rPr>
                <w:rFonts w:cstheme="minorHAnsi"/>
                <w:bCs/>
                <w:iCs/>
                <w:sz w:val="20"/>
                <w:szCs w:val="18"/>
              </w:rPr>
            </w:pPr>
            <w:r>
              <w:rPr>
                <w:rFonts w:cstheme="minorHAnsi"/>
                <w:bCs/>
                <w:iCs/>
                <w:color w:val="FF0000"/>
                <w:sz w:val="20"/>
                <w:szCs w:val="18"/>
              </w:rPr>
              <w:t>Facoltà</w:t>
            </w:r>
            <w:r w:rsidR="00645BBE">
              <w:rPr>
                <w:rFonts w:cstheme="minorHAnsi"/>
                <w:bCs/>
                <w:iCs/>
                <w:sz w:val="20"/>
                <w:szCs w:val="18"/>
              </w:rPr>
              <w:t xml:space="preserve"> </w:t>
            </w:r>
            <w:r w:rsidR="008D4E8D" w:rsidRPr="00281592">
              <w:rPr>
                <w:rFonts w:cstheme="minorHAnsi"/>
                <w:b/>
                <w:iCs/>
                <w:sz w:val="20"/>
                <w:szCs w:val="18"/>
              </w:rPr>
              <w:t>42.55</w:t>
            </w:r>
            <w:r w:rsidR="00645BBE" w:rsidRPr="00281592">
              <w:rPr>
                <w:rFonts w:cstheme="minorHAnsi"/>
                <w:b/>
                <w:iCs/>
                <w:sz w:val="20"/>
                <w:szCs w:val="18"/>
              </w:rPr>
              <w:t>% per il sì. 41,00 per il quasi sì. 10,94% per il quasi no. 5,51% per il no.</w:t>
            </w:r>
            <w:r w:rsidR="00645BBE">
              <w:rPr>
                <w:rFonts w:cstheme="minorHAnsi"/>
                <w:bCs/>
                <w:iCs/>
                <w:sz w:val="20"/>
                <w:szCs w:val="18"/>
              </w:rPr>
              <w:t xml:space="preserve"> </w:t>
            </w:r>
          </w:p>
          <w:p w14:paraId="5146EEC6" w14:textId="19027B20" w:rsidR="00381B2D" w:rsidRPr="00E6130C" w:rsidRDefault="00381B2D" w:rsidP="00E6130C">
            <w:pPr>
              <w:pStyle w:val="Paragrafoelenco"/>
              <w:spacing w:before="120" w:after="120"/>
              <w:rPr>
                <w:rFonts w:cstheme="minorHAnsi"/>
                <w:bCs/>
                <w:iCs/>
                <w:sz w:val="20"/>
                <w:szCs w:val="18"/>
              </w:rPr>
            </w:pPr>
            <w:r>
              <w:rPr>
                <w:rFonts w:cstheme="minorHAnsi"/>
                <w:b/>
                <w:bCs/>
                <w:iCs/>
                <w:sz w:val="20"/>
                <w:szCs w:val="18"/>
              </w:rPr>
              <w:t>Questionari compilati:</w:t>
            </w:r>
            <w:r w:rsidR="00C73E37">
              <w:rPr>
                <w:rFonts w:cstheme="minorHAnsi"/>
                <w:b/>
                <w:bCs/>
                <w:iCs/>
                <w:sz w:val="20"/>
                <w:szCs w:val="18"/>
              </w:rPr>
              <w:t xml:space="preserve"> 156</w:t>
            </w:r>
          </w:p>
        </w:tc>
      </w:tr>
      <w:tr w:rsidR="00DB3726" w:rsidRPr="002464A5" w14:paraId="67A7BB5E" w14:textId="0AF910B5" w:rsidTr="005802B1">
        <w:trPr>
          <w:trHeight w:val="20"/>
        </w:trPr>
        <w:tc>
          <w:tcPr>
            <w:tcW w:w="10207" w:type="dxa"/>
            <w:vAlign w:val="center"/>
          </w:tcPr>
          <w:p w14:paraId="6C997B4A" w14:textId="5AF0BC6F" w:rsidR="00E2478A" w:rsidRPr="00D14C9F" w:rsidRDefault="00954D80" w:rsidP="00D14C9F">
            <w:pPr>
              <w:pStyle w:val="Paragrafoelenco"/>
              <w:numPr>
                <w:ilvl w:val="0"/>
                <w:numId w:val="23"/>
              </w:numPr>
              <w:spacing w:before="120" w:after="120"/>
              <w:rPr>
                <w:rFonts w:cstheme="minorHAnsi"/>
                <w:bCs/>
                <w:i/>
                <w:iCs/>
                <w:sz w:val="20"/>
                <w:szCs w:val="18"/>
              </w:rPr>
            </w:pPr>
            <w:r w:rsidRPr="00D14C9F">
              <w:rPr>
                <w:rFonts w:cstheme="minorHAnsi"/>
                <w:bCs/>
                <w:i/>
                <w:iCs/>
                <w:sz w:val="20"/>
                <w:szCs w:val="18"/>
              </w:rPr>
              <w:t>Il materiale didattico, indicato sulla pagina web e/o fornito dal/i docente/i, è adeguato allo studio della materia?</w:t>
            </w:r>
          </w:p>
          <w:p w14:paraId="7A2B25F9" w14:textId="3C21E0F7" w:rsidR="00D14C9F" w:rsidRDefault="00D14C9F" w:rsidP="00D14C9F">
            <w:pPr>
              <w:pStyle w:val="Paragrafoelenco"/>
              <w:spacing w:before="120" w:after="120"/>
              <w:rPr>
                <w:rFonts w:cstheme="minorHAnsi"/>
                <w:bCs/>
                <w:iCs/>
                <w:sz w:val="20"/>
                <w:szCs w:val="18"/>
              </w:rPr>
            </w:pPr>
            <w:r w:rsidRPr="00D14C9F">
              <w:rPr>
                <w:rFonts w:cstheme="minorHAnsi"/>
                <w:bCs/>
                <w:iCs/>
                <w:color w:val="FF0000"/>
                <w:sz w:val="20"/>
                <w:szCs w:val="18"/>
              </w:rPr>
              <w:t>2024 – 2025</w:t>
            </w:r>
            <w:r>
              <w:rPr>
                <w:rFonts w:cstheme="minorHAnsi"/>
                <w:bCs/>
                <w:iCs/>
                <w:sz w:val="20"/>
                <w:szCs w:val="18"/>
              </w:rPr>
              <w:t xml:space="preserve">. </w:t>
            </w:r>
            <w:r w:rsidRPr="00D14C9F">
              <w:rPr>
                <w:rFonts w:cstheme="minorHAnsi"/>
                <w:b/>
                <w:bCs/>
                <w:iCs/>
                <w:sz w:val="20"/>
                <w:szCs w:val="18"/>
              </w:rPr>
              <w:t xml:space="preserve">Il </w:t>
            </w:r>
            <w:r w:rsidR="00323F11">
              <w:rPr>
                <w:rFonts w:cstheme="minorHAnsi"/>
                <w:b/>
                <w:bCs/>
                <w:iCs/>
                <w:sz w:val="20"/>
                <w:szCs w:val="18"/>
              </w:rPr>
              <w:t>50.00</w:t>
            </w:r>
            <w:r w:rsidRPr="00D14C9F">
              <w:rPr>
                <w:rFonts w:cstheme="minorHAnsi"/>
                <w:b/>
                <w:bCs/>
                <w:iCs/>
                <w:sz w:val="20"/>
                <w:szCs w:val="18"/>
              </w:rPr>
              <w:t xml:space="preserve">% degli studenti è decisamente soddisfatto. Il </w:t>
            </w:r>
            <w:r w:rsidR="00323F11">
              <w:rPr>
                <w:rFonts w:cstheme="minorHAnsi"/>
                <w:b/>
                <w:bCs/>
                <w:iCs/>
                <w:sz w:val="20"/>
                <w:szCs w:val="18"/>
              </w:rPr>
              <w:t>39.10</w:t>
            </w:r>
            <w:r w:rsidRPr="00D14C9F">
              <w:rPr>
                <w:rFonts w:cstheme="minorHAnsi"/>
                <w:b/>
                <w:bCs/>
                <w:iCs/>
                <w:sz w:val="20"/>
                <w:szCs w:val="18"/>
              </w:rPr>
              <w:t xml:space="preserve">% propende per il sì. Il </w:t>
            </w:r>
            <w:r w:rsidR="00323F11">
              <w:rPr>
                <w:rFonts w:cstheme="minorHAnsi"/>
                <w:b/>
                <w:bCs/>
                <w:iCs/>
                <w:sz w:val="20"/>
                <w:szCs w:val="18"/>
              </w:rPr>
              <w:t>7.69</w:t>
            </w:r>
            <w:r w:rsidRPr="00D14C9F">
              <w:rPr>
                <w:rFonts w:cstheme="minorHAnsi"/>
                <w:b/>
                <w:bCs/>
                <w:iCs/>
                <w:sz w:val="20"/>
                <w:szCs w:val="18"/>
              </w:rPr>
              <w:t>% è quasi completamente insoddisfatto. Il 3,</w:t>
            </w:r>
            <w:r w:rsidR="00323F11">
              <w:rPr>
                <w:rFonts w:cstheme="minorHAnsi"/>
                <w:b/>
                <w:bCs/>
                <w:iCs/>
                <w:sz w:val="20"/>
                <w:szCs w:val="18"/>
              </w:rPr>
              <w:t>21</w:t>
            </w:r>
            <w:r w:rsidRPr="00D14C9F">
              <w:rPr>
                <w:rFonts w:cstheme="minorHAnsi"/>
                <w:b/>
                <w:bCs/>
                <w:iCs/>
                <w:sz w:val="20"/>
                <w:szCs w:val="18"/>
              </w:rPr>
              <w:t xml:space="preserve">% è del tutto insoddisfatto. RS: </w:t>
            </w:r>
            <w:r w:rsidR="008A0C37">
              <w:rPr>
                <w:rFonts w:cstheme="minorHAnsi"/>
                <w:b/>
                <w:bCs/>
                <w:iCs/>
                <w:sz w:val="20"/>
                <w:szCs w:val="18"/>
              </w:rPr>
              <w:t>50.00</w:t>
            </w:r>
            <w:r w:rsidRPr="00D14C9F">
              <w:rPr>
                <w:rFonts w:cstheme="minorHAnsi"/>
                <w:b/>
                <w:bCs/>
                <w:iCs/>
                <w:sz w:val="20"/>
                <w:szCs w:val="18"/>
              </w:rPr>
              <w:t>:10,</w:t>
            </w:r>
            <w:r w:rsidR="008A0C37">
              <w:rPr>
                <w:rFonts w:cstheme="minorHAnsi"/>
                <w:b/>
                <w:bCs/>
                <w:iCs/>
                <w:sz w:val="20"/>
                <w:szCs w:val="18"/>
              </w:rPr>
              <w:t>9</w:t>
            </w:r>
            <w:r w:rsidRPr="00D14C9F">
              <w:rPr>
                <w:rFonts w:cstheme="minorHAnsi"/>
                <w:b/>
                <w:bCs/>
                <w:iCs/>
                <w:sz w:val="20"/>
                <w:szCs w:val="18"/>
              </w:rPr>
              <w:t xml:space="preserve">= </w:t>
            </w:r>
            <w:r w:rsidR="001D4F67">
              <w:rPr>
                <w:rFonts w:cstheme="minorHAnsi"/>
                <w:b/>
                <w:bCs/>
                <w:iCs/>
                <w:sz w:val="20"/>
                <w:szCs w:val="18"/>
              </w:rPr>
              <w:t>4.58</w:t>
            </w:r>
            <w:r w:rsidRPr="00D14C9F">
              <w:rPr>
                <w:rFonts w:cstheme="minorHAnsi"/>
                <w:b/>
                <w:bCs/>
                <w:iCs/>
                <w:sz w:val="20"/>
                <w:szCs w:val="18"/>
              </w:rPr>
              <w:t xml:space="preserve">. RSE: </w:t>
            </w:r>
            <w:r w:rsidR="001D4F67">
              <w:rPr>
                <w:rFonts w:cstheme="minorHAnsi"/>
                <w:b/>
                <w:bCs/>
                <w:iCs/>
                <w:sz w:val="20"/>
                <w:szCs w:val="18"/>
              </w:rPr>
              <w:t>89.1</w:t>
            </w:r>
            <w:r w:rsidRPr="00D14C9F">
              <w:rPr>
                <w:rFonts w:cstheme="minorHAnsi"/>
                <w:b/>
                <w:bCs/>
                <w:iCs/>
                <w:sz w:val="20"/>
                <w:szCs w:val="18"/>
              </w:rPr>
              <w:t>:10,</w:t>
            </w:r>
            <w:r w:rsidR="00D82024">
              <w:rPr>
                <w:rFonts w:cstheme="minorHAnsi"/>
                <w:b/>
                <w:bCs/>
                <w:iCs/>
                <w:sz w:val="20"/>
                <w:szCs w:val="18"/>
              </w:rPr>
              <w:t>9</w:t>
            </w:r>
            <w:r w:rsidRPr="00D14C9F">
              <w:rPr>
                <w:rFonts w:cstheme="minorHAnsi"/>
                <w:b/>
                <w:bCs/>
                <w:iCs/>
                <w:sz w:val="20"/>
                <w:szCs w:val="18"/>
              </w:rPr>
              <w:t xml:space="preserve">= </w:t>
            </w:r>
            <w:r w:rsidR="00F87FF2">
              <w:rPr>
                <w:rFonts w:cstheme="minorHAnsi"/>
                <w:b/>
                <w:bCs/>
                <w:iCs/>
                <w:sz w:val="20"/>
                <w:szCs w:val="18"/>
              </w:rPr>
              <w:t>8.1</w:t>
            </w:r>
            <w:r w:rsidR="00500998">
              <w:rPr>
                <w:rFonts w:cstheme="minorHAnsi"/>
                <w:b/>
                <w:bCs/>
                <w:iCs/>
                <w:sz w:val="20"/>
                <w:szCs w:val="18"/>
              </w:rPr>
              <w:t>7</w:t>
            </w:r>
            <w:r w:rsidR="00D85BCD">
              <w:rPr>
                <w:rFonts w:cstheme="minorHAnsi"/>
                <w:bCs/>
                <w:iCs/>
                <w:sz w:val="20"/>
                <w:szCs w:val="18"/>
              </w:rPr>
              <w:t xml:space="preserve">. </w:t>
            </w:r>
          </w:p>
          <w:p w14:paraId="3D6B4BAD" w14:textId="77777777" w:rsidR="00F149F5" w:rsidRDefault="00DF4AEF" w:rsidP="00D14C9F">
            <w:pPr>
              <w:pStyle w:val="Paragrafoelenco"/>
              <w:spacing w:before="120" w:after="120"/>
              <w:rPr>
                <w:rFonts w:cstheme="minorHAnsi"/>
                <w:bCs/>
                <w:iCs/>
                <w:sz w:val="20"/>
                <w:szCs w:val="18"/>
              </w:rPr>
            </w:pPr>
            <w:r>
              <w:rPr>
                <w:rFonts w:cstheme="minorHAnsi"/>
                <w:bCs/>
                <w:iCs/>
                <w:color w:val="FF0000"/>
                <w:sz w:val="20"/>
                <w:szCs w:val="18"/>
              </w:rPr>
              <w:t>Facoltà</w:t>
            </w:r>
            <w:r w:rsidR="00F149F5" w:rsidRPr="00F149F5">
              <w:rPr>
                <w:rFonts w:cstheme="minorHAnsi"/>
                <w:bCs/>
                <w:iCs/>
                <w:sz w:val="20"/>
                <w:szCs w:val="18"/>
              </w:rPr>
              <w:t>.</w:t>
            </w:r>
            <w:r w:rsidR="00F149F5">
              <w:rPr>
                <w:rFonts w:cstheme="minorHAnsi"/>
                <w:bCs/>
                <w:iCs/>
                <w:sz w:val="20"/>
                <w:szCs w:val="18"/>
              </w:rPr>
              <w:t xml:space="preserve"> </w:t>
            </w:r>
            <w:r w:rsidR="00F149F5" w:rsidRPr="00281592">
              <w:rPr>
                <w:rFonts w:cstheme="minorHAnsi"/>
                <w:b/>
                <w:iCs/>
                <w:sz w:val="20"/>
                <w:szCs w:val="18"/>
              </w:rPr>
              <w:t>48,23% per il sì. 40,42% per il quasi sì. 7,92% per il quasi no. 3,42% per il no.</w:t>
            </w:r>
            <w:r w:rsidR="00F149F5">
              <w:rPr>
                <w:rFonts w:cstheme="minorHAnsi"/>
                <w:bCs/>
                <w:iCs/>
                <w:sz w:val="20"/>
                <w:szCs w:val="18"/>
              </w:rPr>
              <w:t xml:space="preserve"> </w:t>
            </w:r>
          </w:p>
          <w:p w14:paraId="1002A2C9" w14:textId="20E8EA0A" w:rsidR="00500998" w:rsidRPr="00281592" w:rsidRDefault="00500998" w:rsidP="00D14C9F">
            <w:pPr>
              <w:pStyle w:val="Paragrafoelenco"/>
              <w:spacing w:before="120" w:after="120"/>
              <w:rPr>
                <w:rFonts w:cstheme="minorHAnsi"/>
                <w:b/>
                <w:iCs/>
                <w:sz w:val="20"/>
                <w:szCs w:val="18"/>
              </w:rPr>
            </w:pPr>
            <w:r w:rsidRPr="00281592">
              <w:rPr>
                <w:rFonts w:cstheme="minorHAnsi"/>
                <w:b/>
                <w:iCs/>
                <w:color w:val="000000" w:themeColor="text1"/>
                <w:sz w:val="20"/>
                <w:szCs w:val="18"/>
              </w:rPr>
              <w:t>Questionari compilati</w:t>
            </w:r>
            <w:r w:rsidRPr="00281592">
              <w:rPr>
                <w:rFonts w:cstheme="minorHAnsi"/>
                <w:b/>
                <w:iCs/>
                <w:sz w:val="20"/>
                <w:szCs w:val="18"/>
              </w:rPr>
              <w:t>:</w:t>
            </w:r>
            <w:r w:rsidR="00281592" w:rsidRPr="00281592">
              <w:rPr>
                <w:rFonts w:cstheme="minorHAnsi"/>
                <w:b/>
                <w:iCs/>
                <w:sz w:val="20"/>
                <w:szCs w:val="18"/>
              </w:rPr>
              <w:t xml:space="preserve"> 156</w:t>
            </w:r>
          </w:p>
        </w:tc>
      </w:tr>
      <w:tr w:rsidR="00DB3726" w:rsidRPr="00843101" w14:paraId="6DD2D299" w14:textId="77777777" w:rsidTr="005802B1">
        <w:trPr>
          <w:trHeight w:val="830"/>
        </w:trPr>
        <w:tc>
          <w:tcPr>
            <w:tcW w:w="10207" w:type="dxa"/>
            <w:vAlign w:val="center"/>
          </w:tcPr>
          <w:p w14:paraId="1746BF04" w14:textId="744B2B7A" w:rsidR="00A95C21" w:rsidRPr="00F31DE5" w:rsidRDefault="00785C5E" w:rsidP="00A95C21">
            <w:pPr>
              <w:spacing w:before="240"/>
              <w:rPr>
                <w:rFonts w:cstheme="minorHAnsi"/>
                <w:b/>
                <w:bCs/>
                <w:sz w:val="20"/>
                <w:szCs w:val="20"/>
              </w:rPr>
            </w:pPr>
            <w:r w:rsidRPr="00F31DE5">
              <w:rPr>
                <w:rFonts w:cstheme="minorHAnsi"/>
                <w:b/>
                <w:bCs/>
                <w:sz w:val="20"/>
                <w:szCs w:val="20"/>
              </w:rPr>
              <w:t>B</w:t>
            </w:r>
            <w:r w:rsidR="00A95C21" w:rsidRPr="00F31DE5">
              <w:rPr>
                <w:rFonts w:cstheme="minorHAnsi"/>
                <w:b/>
                <w:bCs/>
                <w:sz w:val="20"/>
                <w:szCs w:val="20"/>
              </w:rPr>
              <w:t xml:space="preserve">reve analisi e un commento sintetico.     </w:t>
            </w:r>
          </w:p>
          <w:p w14:paraId="101AB82D" w14:textId="697D315A" w:rsidR="00A95C21" w:rsidRPr="00F31DE5" w:rsidRDefault="00762DFC" w:rsidP="00FD35A5">
            <w:pPr>
              <w:pStyle w:val="Paragrafoelenco"/>
              <w:numPr>
                <w:ilvl w:val="0"/>
                <w:numId w:val="24"/>
              </w:numPr>
              <w:rPr>
                <w:rFonts w:cstheme="minorHAnsi"/>
                <w:b/>
                <w:bCs/>
                <w:sz w:val="20"/>
                <w:szCs w:val="20"/>
              </w:rPr>
            </w:pPr>
            <w:r w:rsidRPr="00F31DE5">
              <w:rPr>
                <w:rFonts w:cstheme="minorHAnsi"/>
                <w:b/>
                <w:bCs/>
                <w:sz w:val="20"/>
                <w:szCs w:val="20"/>
              </w:rPr>
              <w:t>G</w:t>
            </w:r>
            <w:r w:rsidR="00FD35A5" w:rsidRPr="00F31DE5">
              <w:rPr>
                <w:rFonts w:cstheme="minorHAnsi"/>
                <w:b/>
                <w:bCs/>
                <w:sz w:val="20"/>
                <w:szCs w:val="20"/>
              </w:rPr>
              <w:t>li studenti del cds</w:t>
            </w:r>
            <w:r w:rsidR="000F0D0F" w:rsidRPr="00F31DE5">
              <w:rPr>
                <w:rFonts w:cstheme="minorHAnsi"/>
                <w:b/>
                <w:bCs/>
                <w:sz w:val="20"/>
                <w:szCs w:val="20"/>
              </w:rPr>
              <w:t xml:space="preserve"> dimostrano un notevole interessamento </w:t>
            </w:r>
            <w:r w:rsidR="00FD35A5" w:rsidRPr="00F31DE5">
              <w:rPr>
                <w:rFonts w:cstheme="minorHAnsi"/>
                <w:b/>
                <w:bCs/>
                <w:sz w:val="20"/>
                <w:szCs w:val="20"/>
              </w:rPr>
              <w:t xml:space="preserve">agli argomenti trattati. La percentuale </w:t>
            </w:r>
            <w:r w:rsidR="00B447F6" w:rsidRPr="00F31DE5">
              <w:rPr>
                <w:rFonts w:cstheme="minorHAnsi"/>
                <w:b/>
                <w:bCs/>
                <w:sz w:val="20"/>
                <w:szCs w:val="20"/>
              </w:rPr>
              <w:t xml:space="preserve">evidenzia un dato di percentuale pari al </w:t>
            </w:r>
            <w:r w:rsidR="00AF31A9" w:rsidRPr="00F31DE5">
              <w:rPr>
                <w:rFonts w:cstheme="minorHAnsi"/>
                <w:b/>
                <w:bCs/>
                <w:sz w:val="20"/>
                <w:szCs w:val="20"/>
              </w:rPr>
              <w:t>63%</w:t>
            </w:r>
          </w:p>
          <w:p w14:paraId="24A52BFB" w14:textId="2D4367AF" w:rsidR="003D3CC3" w:rsidRPr="00F31DE5" w:rsidRDefault="00E40D74" w:rsidP="00FD35A5">
            <w:pPr>
              <w:pStyle w:val="Paragrafoelenco"/>
              <w:numPr>
                <w:ilvl w:val="0"/>
                <w:numId w:val="24"/>
              </w:numPr>
              <w:rPr>
                <w:rFonts w:cstheme="minorHAnsi"/>
                <w:b/>
                <w:bCs/>
                <w:sz w:val="20"/>
                <w:szCs w:val="20"/>
              </w:rPr>
            </w:pPr>
            <w:r w:rsidRPr="00F31DE5">
              <w:rPr>
                <w:rFonts w:cstheme="minorHAnsi"/>
                <w:b/>
                <w:bCs/>
                <w:sz w:val="20"/>
                <w:szCs w:val="20"/>
              </w:rPr>
              <w:t>La percentu</w:t>
            </w:r>
            <w:r w:rsidR="004B4E1F" w:rsidRPr="00F31DE5">
              <w:rPr>
                <w:rFonts w:cstheme="minorHAnsi"/>
                <w:b/>
                <w:bCs/>
                <w:sz w:val="20"/>
                <w:szCs w:val="20"/>
              </w:rPr>
              <w:t>ale del s</w:t>
            </w:r>
            <w:r w:rsidR="009A308D" w:rsidRPr="00F31DE5">
              <w:rPr>
                <w:rFonts w:cstheme="minorHAnsi"/>
                <w:b/>
                <w:bCs/>
                <w:sz w:val="20"/>
                <w:szCs w:val="20"/>
              </w:rPr>
              <w:t>ì</w:t>
            </w:r>
            <w:r w:rsidR="004B4E1F" w:rsidRPr="00F31DE5">
              <w:rPr>
                <w:rFonts w:cstheme="minorHAnsi"/>
                <w:b/>
                <w:bCs/>
                <w:sz w:val="20"/>
                <w:szCs w:val="20"/>
              </w:rPr>
              <w:t xml:space="preserve"> diminuisce come i valori </w:t>
            </w:r>
            <w:r w:rsidR="003D2031" w:rsidRPr="00F31DE5">
              <w:rPr>
                <w:rFonts w:cstheme="minorHAnsi"/>
                <w:b/>
                <w:bCs/>
                <w:sz w:val="20"/>
                <w:szCs w:val="20"/>
              </w:rPr>
              <w:t xml:space="preserve">evidenziati </w:t>
            </w:r>
            <w:r w:rsidR="004B4E1F" w:rsidRPr="00F31DE5">
              <w:rPr>
                <w:rFonts w:cstheme="minorHAnsi"/>
                <w:b/>
                <w:bCs/>
                <w:sz w:val="20"/>
                <w:szCs w:val="20"/>
              </w:rPr>
              <w:t xml:space="preserve">da </w:t>
            </w:r>
            <w:r w:rsidR="00FD35A5" w:rsidRPr="00F31DE5">
              <w:rPr>
                <w:rFonts w:cstheme="minorHAnsi"/>
                <w:b/>
                <w:bCs/>
                <w:sz w:val="20"/>
                <w:szCs w:val="20"/>
              </w:rPr>
              <w:t>che Sapienza</w:t>
            </w:r>
            <w:r w:rsidR="008E1C58" w:rsidRPr="00F31DE5">
              <w:rPr>
                <w:rFonts w:cstheme="minorHAnsi"/>
                <w:b/>
                <w:bCs/>
                <w:sz w:val="20"/>
                <w:szCs w:val="20"/>
              </w:rPr>
              <w:t xml:space="preserve">. </w:t>
            </w:r>
            <w:r w:rsidR="006C0A68" w:rsidRPr="00F31DE5">
              <w:rPr>
                <w:rFonts w:cstheme="minorHAnsi"/>
                <w:b/>
                <w:bCs/>
                <w:sz w:val="20"/>
                <w:szCs w:val="20"/>
              </w:rPr>
              <w:t>Tale situazione</w:t>
            </w:r>
            <w:r w:rsidR="00F94591" w:rsidRPr="00F31DE5">
              <w:rPr>
                <w:rFonts w:cstheme="minorHAnsi"/>
                <w:b/>
                <w:bCs/>
                <w:sz w:val="20"/>
                <w:szCs w:val="20"/>
              </w:rPr>
              <w:t>,</w:t>
            </w:r>
            <w:r w:rsidR="006C0A68" w:rsidRPr="00F31DE5">
              <w:rPr>
                <w:rFonts w:cstheme="minorHAnsi"/>
                <w:b/>
                <w:bCs/>
                <w:sz w:val="20"/>
                <w:szCs w:val="20"/>
              </w:rPr>
              <w:t xml:space="preserve"> pone l’attenzione come </w:t>
            </w:r>
            <w:r w:rsidR="004C748E" w:rsidRPr="00F31DE5">
              <w:rPr>
                <w:rFonts w:cstheme="minorHAnsi"/>
                <w:b/>
                <w:bCs/>
                <w:sz w:val="20"/>
                <w:szCs w:val="20"/>
              </w:rPr>
              <w:t>migliorare</w:t>
            </w:r>
            <w:r w:rsidR="009A308D" w:rsidRPr="00F31DE5">
              <w:rPr>
                <w:rFonts w:cstheme="minorHAnsi"/>
                <w:b/>
                <w:bCs/>
                <w:sz w:val="20"/>
                <w:szCs w:val="20"/>
              </w:rPr>
              <w:t>,</w:t>
            </w:r>
            <w:r w:rsidR="007A6816" w:rsidRPr="00F31DE5">
              <w:rPr>
                <w:rFonts w:cstheme="minorHAnsi"/>
                <w:b/>
                <w:bCs/>
                <w:sz w:val="20"/>
                <w:szCs w:val="20"/>
              </w:rPr>
              <w:t xml:space="preserve"> </w:t>
            </w:r>
            <w:r w:rsidR="00C532D0" w:rsidRPr="00F31DE5">
              <w:rPr>
                <w:rFonts w:cstheme="minorHAnsi"/>
                <w:b/>
                <w:bCs/>
                <w:sz w:val="20"/>
                <w:szCs w:val="20"/>
              </w:rPr>
              <w:t>gli argomenti</w:t>
            </w:r>
            <w:r w:rsidR="007A6816" w:rsidRPr="00F31DE5">
              <w:rPr>
                <w:rFonts w:cstheme="minorHAnsi"/>
                <w:b/>
                <w:bCs/>
                <w:sz w:val="20"/>
                <w:szCs w:val="20"/>
              </w:rPr>
              <w:t xml:space="preserve"> previsti nel programma di esame.</w:t>
            </w:r>
            <w:r w:rsidR="00FD35A5" w:rsidRPr="00F31DE5">
              <w:rPr>
                <w:rFonts w:cstheme="minorHAnsi"/>
                <w:b/>
                <w:bCs/>
                <w:sz w:val="20"/>
                <w:szCs w:val="20"/>
              </w:rPr>
              <w:t xml:space="preserve"> </w:t>
            </w:r>
          </w:p>
          <w:p w14:paraId="68ED836A" w14:textId="12AE9ABD" w:rsidR="00ED4452" w:rsidRPr="00F31DE5" w:rsidRDefault="00ED4452" w:rsidP="00FD35A5">
            <w:pPr>
              <w:pStyle w:val="Paragrafoelenco"/>
              <w:numPr>
                <w:ilvl w:val="0"/>
                <w:numId w:val="24"/>
              </w:numPr>
              <w:rPr>
                <w:rFonts w:cstheme="minorHAnsi"/>
                <w:b/>
                <w:bCs/>
                <w:sz w:val="20"/>
                <w:szCs w:val="20"/>
              </w:rPr>
            </w:pPr>
            <w:r w:rsidRPr="00F31DE5">
              <w:rPr>
                <w:rFonts w:cstheme="minorHAnsi"/>
                <w:b/>
                <w:bCs/>
                <w:sz w:val="20"/>
                <w:szCs w:val="20"/>
              </w:rPr>
              <w:t xml:space="preserve">Il risultato è buono. Le opinioni dei sì sono superiori a quelle di Sapienza. Sarebbe opportuno recuperare qualche indeciso che occupa la parte del più sì che no. </w:t>
            </w:r>
          </w:p>
          <w:p w14:paraId="4F72F60A" w14:textId="1CFE600B" w:rsidR="00ED4452" w:rsidRPr="00F31DE5" w:rsidRDefault="00DD5A0C" w:rsidP="00E1070E">
            <w:pPr>
              <w:pStyle w:val="Paragrafoelenco"/>
              <w:numPr>
                <w:ilvl w:val="0"/>
                <w:numId w:val="24"/>
              </w:numPr>
              <w:rPr>
                <w:rFonts w:cstheme="minorHAnsi"/>
                <w:b/>
                <w:bCs/>
                <w:sz w:val="20"/>
                <w:szCs w:val="20"/>
              </w:rPr>
            </w:pPr>
            <w:r w:rsidRPr="00F31DE5">
              <w:rPr>
                <w:rFonts w:cstheme="minorHAnsi"/>
                <w:b/>
                <w:bCs/>
                <w:sz w:val="20"/>
                <w:szCs w:val="20"/>
              </w:rPr>
              <w:t xml:space="preserve">Il giudizio </w:t>
            </w:r>
            <w:r w:rsidR="00350FC8" w:rsidRPr="00F31DE5">
              <w:rPr>
                <w:rFonts w:cstheme="minorHAnsi"/>
                <w:b/>
                <w:bCs/>
                <w:sz w:val="20"/>
                <w:szCs w:val="20"/>
              </w:rPr>
              <w:t>rilevato d</w:t>
            </w:r>
            <w:r w:rsidR="00C27DC9" w:rsidRPr="00F31DE5">
              <w:rPr>
                <w:rFonts w:cstheme="minorHAnsi"/>
                <w:b/>
                <w:bCs/>
                <w:sz w:val="20"/>
                <w:szCs w:val="20"/>
              </w:rPr>
              <w:t xml:space="preserve">al cds </w:t>
            </w:r>
            <w:r w:rsidR="002F33F0" w:rsidRPr="00F31DE5">
              <w:rPr>
                <w:rFonts w:cstheme="minorHAnsi"/>
                <w:b/>
                <w:bCs/>
                <w:sz w:val="20"/>
                <w:szCs w:val="20"/>
              </w:rPr>
              <w:t xml:space="preserve">inerente al valore del </w:t>
            </w:r>
            <w:r w:rsidR="00ED4452" w:rsidRPr="00F31DE5">
              <w:rPr>
                <w:rFonts w:cstheme="minorHAnsi"/>
                <w:b/>
                <w:bCs/>
                <w:sz w:val="20"/>
                <w:szCs w:val="20"/>
              </w:rPr>
              <w:t>sì</w:t>
            </w:r>
            <w:r w:rsidR="00D279C8" w:rsidRPr="00F31DE5">
              <w:rPr>
                <w:rFonts w:cstheme="minorHAnsi"/>
                <w:b/>
                <w:bCs/>
                <w:sz w:val="20"/>
                <w:szCs w:val="20"/>
              </w:rPr>
              <w:t xml:space="preserve">, si attesta al </w:t>
            </w:r>
            <w:r w:rsidR="00E941A3" w:rsidRPr="00F31DE5">
              <w:rPr>
                <w:rFonts w:cstheme="minorHAnsi"/>
                <w:b/>
                <w:bCs/>
                <w:sz w:val="20"/>
                <w:szCs w:val="20"/>
              </w:rPr>
              <w:t>38.46%, piuttosto basso.</w:t>
            </w:r>
            <w:r w:rsidR="00ED4452" w:rsidRPr="00F31DE5">
              <w:rPr>
                <w:rFonts w:cstheme="minorHAnsi"/>
                <w:b/>
                <w:bCs/>
                <w:sz w:val="20"/>
                <w:szCs w:val="20"/>
              </w:rPr>
              <w:t xml:space="preserve"> </w:t>
            </w:r>
            <w:r w:rsidR="006D6FBF" w:rsidRPr="00F31DE5">
              <w:rPr>
                <w:rFonts w:cstheme="minorHAnsi"/>
                <w:b/>
                <w:bCs/>
                <w:sz w:val="20"/>
                <w:szCs w:val="20"/>
              </w:rPr>
              <w:t xml:space="preserve">Il dato </w:t>
            </w:r>
            <w:r w:rsidR="00445D53" w:rsidRPr="00F31DE5">
              <w:rPr>
                <w:rFonts w:cstheme="minorHAnsi"/>
                <w:b/>
                <w:bCs/>
                <w:sz w:val="20"/>
                <w:szCs w:val="20"/>
              </w:rPr>
              <w:t xml:space="preserve">della </w:t>
            </w:r>
            <w:r w:rsidR="006D6FBF" w:rsidRPr="00F31DE5">
              <w:rPr>
                <w:rFonts w:cstheme="minorHAnsi"/>
                <w:b/>
                <w:bCs/>
                <w:sz w:val="20"/>
                <w:szCs w:val="20"/>
              </w:rPr>
              <w:t xml:space="preserve">Facoltà </w:t>
            </w:r>
            <w:r w:rsidR="00ED4452" w:rsidRPr="00F31DE5">
              <w:rPr>
                <w:rFonts w:cstheme="minorHAnsi"/>
                <w:b/>
                <w:bCs/>
                <w:sz w:val="20"/>
                <w:szCs w:val="20"/>
              </w:rPr>
              <w:t xml:space="preserve">è </w:t>
            </w:r>
            <w:r w:rsidR="00133FA6" w:rsidRPr="00F31DE5">
              <w:rPr>
                <w:rFonts w:cstheme="minorHAnsi"/>
                <w:b/>
                <w:bCs/>
                <w:sz w:val="20"/>
                <w:szCs w:val="20"/>
              </w:rPr>
              <w:t xml:space="preserve">leggermente più </w:t>
            </w:r>
            <w:r w:rsidR="006D6FBF" w:rsidRPr="00F31DE5">
              <w:rPr>
                <w:rFonts w:cstheme="minorHAnsi"/>
                <w:b/>
                <w:bCs/>
                <w:sz w:val="20"/>
                <w:szCs w:val="20"/>
              </w:rPr>
              <w:t>alt</w:t>
            </w:r>
            <w:r w:rsidR="00445D53" w:rsidRPr="00F31DE5">
              <w:rPr>
                <w:rFonts w:cstheme="minorHAnsi"/>
                <w:b/>
                <w:bCs/>
                <w:sz w:val="20"/>
                <w:szCs w:val="20"/>
              </w:rPr>
              <w:t>o</w:t>
            </w:r>
            <w:r w:rsidR="0018625A" w:rsidRPr="00F31DE5">
              <w:rPr>
                <w:rFonts w:cstheme="minorHAnsi"/>
                <w:b/>
                <w:bCs/>
                <w:sz w:val="20"/>
                <w:szCs w:val="20"/>
              </w:rPr>
              <w:t xml:space="preserve"> 40.13%.</w:t>
            </w:r>
          </w:p>
          <w:p w14:paraId="3951711D" w14:textId="21A841E2" w:rsidR="00382613" w:rsidRPr="00F31DE5" w:rsidRDefault="00671799" w:rsidP="00FD35A5">
            <w:pPr>
              <w:pStyle w:val="Paragrafoelenco"/>
              <w:numPr>
                <w:ilvl w:val="0"/>
                <w:numId w:val="24"/>
              </w:numPr>
              <w:rPr>
                <w:rFonts w:cstheme="minorHAnsi"/>
                <w:b/>
                <w:bCs/>
                <w:sz w:val="20"/>
                <w:szCs w:val="20"/>
              </w:rPr>
            </w:pPr>
            <w:r w:rsidRPr="00F31DE5">
              <w:rPr>
                <w:rFonts w:cstheme="minorHAnsi"/>
                <w:b/>
                <w:bCs/>
                <w:sz w:val="20"/>
                <w:szCs w:val="20"/>
              </w:rPr>
              <w:t>Il 41%</w:t>
            </w:r>
            <w:r w:rsidR="001A2A61" w:rsidRPr="00F31DE5">
              <w:rPr>
                <w:rFonts w:cstheme="minorHAnsi"/>
                <w:b/>
                <w:bCs/>
                <w:sz w:val="20"/>
                <w:szCs w:val="20"/>
              </w:rPr>
              <w:t xml:space="preserve"> degli studenti del cds si esprime per il sì</w:t>
            </w:r>
            <w:r w:rsidR="00596845" w:rsidRPr="00F31DE5">
              <w:rPr>
                <w:rFonts w:cstheme="minorHAnsi"/>
                <w:b/>
                <w:bCs/>
                <w:sz w:val="20"/>
                <w:szCs w:val="20"/>
              </w:rPr>
              <w:t>,</w:t>
            </w:r>
            <w:r w:rsidR="00484351" w:rsidRPr="00F31DE5">
              <w:rPr>
                <w:rFonts w:cstheme="minorHAnsi"/>
                <w:b/>
                <w:bCs/>
                <w:sz w:val="20"/>
                <w:szCs w:val="20"/>
              </w:rPr>
              <w:t xml:space="preserve"> mentre il valore di Facoltà </w:t>
            </w:r>
            <w:r w:rsidR="000E3BF5" w:rsidRPr="00F31DE5">
              <w:rPr>
                <w:rFonts w:cstheme="minorHAnsi"/>
                <w:b/>
                <w:bCs/>
                <w:sz w:val="20"/>
                <w:szCs w:val="20"/>
              </w:rPr>
              <w:t>si attesta intorno al 43%.</w:t>
            </w:r>
            <w:r w:rsidR="00370C3F" w:rsidRPr="00F31DE5">
              <w:rPr>
                <w:rFonts w:cstheme="minorHAnsi"/>
                <w:b/>
                <w:bCs/>
                <w:sz w:val="20"/>
                <w:szCs w:val="20"/>
              </w:rPr>
              <w:t xml:space="preserve"> </w:t>
            </w:r>
          </w:p>
          <w:p w14:paraId="6CBDA4A4" w14:textId="4533918A" w:rsidR="00382613" w:rsidRPr="00F31DE5" w:rsidRDefault="001217C8" w:rsidP="00FD35A5">
            <w:pPr>
              <w:pStyle w:val="Paragrafoelenco"/>
              <w:numPr>
                <w:ilvl w:val="0"/>
                <w:numId w:val="24"/>
              </w:numPr>
              <w:rPr>
                <w:rFonts w:cstheme="minorHAnsi"/>
                <w:b/>
                <w:bCs/>
                <w:sz w:val="20"/>
                <w:szCs w:val="20"/>
              </w:rPr>
            </w:pPr>
            <w:r w:rsidRPr="00F31DE5">
              <w:rPr>
                <w:rFonts w:cstheme="minorHAnsi"/>
                <w:b/>
                <w:bCs/>
                <w:sz w:val="20"/>
                <w:szCs w:val="20"/>
              </w:rPr>
              <w:t>Buona la percentuale del sì, anche se</w:t>
            </w:r>
            <w:r w:rsidR="00596845" w:rsidRPr="00F31DE5">
              <w:rPr>
                <w:rFonts w:cstheme="minorHAnsi"/>
                <w:b/>
                <w:bCs/>
                <w:sz w:val="20"/>
                <w:szCs w:val="20"/>
              </w:rPr>
              <w:t xml:space="preserve">, </w:t>
            </w:r>
            <w:r w:rsidR="006B240B" w:rsidRPr="00F31DE5">
              <w:rPr>
                <w:rFonts w:cstheme="minorHAnsi"/>
                <w:b/>
                <w:bCs/>
                <w:sz w:val="20"/>
                <w:szCs w:val="20"/>
              </w:rPr>
              <w:t>per alcuni dati</w:t>
            </w:r>
            <w:r w:rsidR="005816D8" w:rsidRPr="00F31DE5">
              <w:rPr>
                <w:rFonts w:cstheme="minorHAnsi"/>
                <w:b/>
                <w:bCs/>
                <w:sz w:val="20"/>
                <w:szCs w:val="20"/>
              </w:rPr>
              <w:t>,</w:t>
            </w:r>
            <w:r w:rsidRPr="00F31DE5">
              <w:rPr>
                <w:rFonts w:cstheme="minorHAnsi"/>
                <w:b/>
                <w:bCs/>
                <w:sz w:val="20"/>
                <w:szCs w:val="20"/>
              </w:rPr>
              <w:t xml:space="preserve"> quell</w:t>
            </w:r>
            <w:r w:rsidR="006E3B10" w:rsidRPr="00F31DE5">
              <w:rPr>
                <w:rFonts w:cstheme="minorHAnsi"/>
                <w:b/>
                <w:bCs/>
                <w:sz w:val="20"/>
                <w:szCs w:val="20"/>
              </w:rPr>
              <w:t xml:space="preserve">i della Facoltà </w:t>
            </w:r>
            <w:r w:rsidR="006B240B" w:rsidRPr="00F31DE5">
              <w:rPr>
                <w:rFonts w:cstheme="minorHAnsi"/>
                <w:b/>
                <w:bCs/>
                <w:sz w:val="20"/>
                <w:szCs w:val="20"/>
              </w:rPr>
              <w:t>risultano</w:t>
            </w:r>
            <w:r w:rsidR="006E3B10" w:rsidRPr="00F31DE5">
              <w:rPr>
                <w:rFonts w:cstheme="minorHAnsi"/>
                <w:b/>
                <w:bCs/>
                <w:sz w:val="20"/>
                <w:szCs w:val="20"/>
              </w:rPr>
              <w:t xml:space="preserve"> </w:t>
            </w:r>
            <w:r w:rsidR="00D00C23" w:rsidRPr="00F31DE5">
              <w:rPr>
                <w:rFonts w:cstheme="minorHAnsi"/>
                <w:b/>
                <w:bCs/>
                <w:sz w:val="20"/>
                <w:szCs w:val="20"/>
              </w:rPr>
              <w:t xml:space="preserve">per </w:t>
            </w:r>
            <w:r w:rsidR="000C1772" w:rsidRPr="00F31DE5">
              <w:rPr>
                <w:rFonts w:cstheme="minorHAnsi"/>
                <w:b/>
                <w:bCs/>
                <w:sz w:val="20"/>
                <w:szCs w:val="20"/>
              </w:rPr>
              <w:t xml:space="preserve">alcuni </w:t>
            </w:r>
            <w:r w:rsidR="00B151DC" w:rsidRPr="00F31DE5">
              <w:rPr>
                <w:rFonts w:cstheme="minorHAnsi"/>
                <w:b/>
                <w:bCs/>
                <w:sz w:val="20"/>
                <w:szCs w:val="20"/>
              </w:rPr>
              <w:t>valori</w:t>
            </w:r>
            <w:r w:rsidR="00FA55AA" w:rsidRPr="00F31DE5">
              <w:rPr>
                <w:rFonts w:cstheme="minorHAnsi"/>
                <w:b/>
                <w:bCs/>
                <w:sz w:val="20"/>
                <w:szCs w:val="20"/>
              </w:rPr>
              <w:t>,</w:t>
            </w:r>
            <w:r w:rsidR="00B151DC" w:rsidRPr="00F31DE5">
              <w:rPr>
                <w:rFonts w:cstheme="minorHAnsi"/>
                <w:b/>
                <w:bCs/>
                <w:sz w:val="20"/>
                <w:szCs w:val="20"/>
              </w:rPr>
              <w:t xml:space="preserve"> leggermente</w:t>
            </w:r>
            <w:r w:rsidR="000C1772" w:rsidRPr="00F31DE5">
              <w:rPr>
                <w:rFonts w:cstheme="minorHAnsi"/>
                <w:b/>
                <w:bCs/>
                <w:sz w:val="20"/>
                <w:szCs w:val="20"/>
              </w:rPr>
              <w:t xml:space="preserve"> </w:t>
            </w:r>
            <w:r w:rsidR="00B1611A" w:rsidRPr="00F31DE5">
              <w:rPr>
                <w:rFonts w:cstheme="minorHAnsi"/>
                <w:b/>
                <w:bCs/>
                <w:sz w:val="20"/>
                <w:szCs w:val="20"/>
              </w:rPr>
              <w:t>superiori.</w:t>
            </w:r>
          </w:p>
          <w:p w14:paraId="4660FD3A" w14:textId="76C685AB" w:rsidR="008F22BD" w:rsidRPr="00F31DE5" w:rsidRDefault="003D3CC3" w:rsidP="008F22BD">
            <w:pPr>
              <w:rPr>
                <w:rFonts w:cstheme="minorHAnsi"/>
                <w:b/>
                <w:bCs/>
                <w:sz w:val="20"/>
                <w:szCs w:val="20"/>
              </w:rPr>
            </w:pPr>
            <w:r w:rsidRPr="00F31DE5">
              <w:rPr>
                <w:rFonts w:cstheme="minorHAnsi"/>
                <w:b/>
                <w:bCs/>
                <w:sz w:val="20"/>
                <w:szCs w:val="20"/>
              </w:rPr>
              <w:t>Punti di Forza e (eventuali) Aree di Miglioramento</w:t>
            </w:r>
          </w:p>
          <w:p w14:paraId="3CFA1CA0" w14:textId="4CF8891B" w:rsidR="008F22BD" w:rsidRPr="00F31DE5" w:rsidRDefault="00DA43EF" w:rsidP="008F22BD">
            <w:pPr>
              <w:rPr>
                <w:rFonts w:ascii="Arial" w:hAnsi="Arial" w:cs="Arial"/>
                <w:b/>
                <w:bCs/>
                <w:sz w:val="20"/>
                <w:szCs w:val="20"/>
              </w:rPr>
            </w:pPr>
            <w:r w:rsidRPr="00F31DE5">
              <w:rPr>
                <w:rFonts w:cs="Arial"/>
                <w:b/>
                <w:bCs/>
                <w:sz w:val="20"/>
                <w:szCs w:val="20"/>
              </w:rPr>
              <w:t xml:space="preserve">Le opinioni positive </w:t>
            </w:r>
            <w:r w:rsidR="0053098A" w:rsidRPr="00F31DE5">
              <w:rPr>
                <w:rFonts w:cs="Arial"/>
                <w:b/>
                <w:bCs/>
                <w:sz w:val="20"/>
                <w:szCs w:val="20"/>
              </w:rPr>
              <w:t>in b</w:t>
            </w:r>
            <w:r w:rsidR="00F12FB4" w:rsidRPr="00F31DE5">
              <w:rPr>
                <w:rFonts w:cs="Arial"/>
                <w:b/>
                <w:bCs/>
                <w:sz w:val="20"/>
                <w:szCs w:val="20"/>
              </w:rPr>
              <w:t>a</w:t>
            </w:r>
            <w:r w:rsidR="0053098A" w:rsidRPr="00F31DE5">
              <w:rPr>
                <w:rFonts w:cs="Arial"/>
                <w:b/>
                <w:bCs/>
                <w:sz w:val="20"/>
                <w:szCs w:val="20"/>
              </w:rPr>
              <w:t>se ai questionari effettuati</w:t>
            </w:r>
            <w:r w:rsidR="00F12FB4" w:rsidRPr="00F31DE5">
              <w:rPr>
                <w:rFonts w:cs="Arial"/>
                <w:b/>
                <w:bCs/>
                <w:sz w:val="20"/>
                <w:szCs w:val="20"/>
              </w:rPr>
              <w:t xml:space="preserve"> risultano abbastanza </w:t>
            </w:r>
            <w:r w:rsidR="00287443" w:rsidRPr="00F31DE5">
              <w:rPr>
                <w:rFonts w:cs="Arial"/>
                <w:b/>
                <w:bCs/>
                <w:sz w:val="20"/>
                <w:szCs w:val="20"/>
              </w:rPr>
              <w:t>soddisfacenti</w:t>
            </w:r>
            <w:r w:rsidR="00386961" w:rsidRPr="00F31DE5">
              <w:rPr>
                <w:rFonts w:cs="Arial"/>
                <w:b/>
                <w:bCs/>
                <w:sz w:val="20"/>
                <w:szCs w:val="20"/>
              </w:rPr>
              <w:t>.</w:t>
            </w:r>
            <w:r w:rsidRPr="00F31DE5">
              <w:rPr>
                <w:rFonts w:cs="Arial"/>
                <w:b/>
                <w:bCs/>
                <w:sz w:val="20"/>
                <w:szCs w:val="20"/>
              </w:rPr>
              <w:t xml:space="preserve"> </w:t>
            </w:r>
            <w:r w:rsidR="00386961" w:rsidRPr="00F31DE5">
              <w:rPr>
                <w:rFonts w:cs="Arial"/>
                <w:b/>
                <w:bCs/>
                <w:sz w:val="20"/>
                <w:szCs w:val="20"/>
              </w:rPr>
              <w:t xml:space="preserve"> </w:t>
            </w:r>
            <w:r w:rsidR="00201FEC" w:rsidRPr="00F31DE5">
              <w:rPr>
                <w:rFonts w:cs="Arial"/>
                <w:b/>
                <w:bCs/>
                <w:sz w:val="20"/>
                <w:szCs w:val="20"/>
              </w:rPr>
              <w:t>La cost</w:t>
            </w:r>
            <w:r w:rsidR="00EA1415" w:rsidRPr="00F31DE5">
              <w:rPr>
                <w:rFonts w:cs="Arial"/>
                <w:b/>
                <w:bCs/>
                <w:sz w:val="20"/>
                <w:szCs w:val="20"/>
              </w:rPr>
              <w:t>ruzione di una nuova scheda di inse</w:t>
            </w:r>
            <w:r w:rsidR="00864C17" w:rsidRPr="00F31DE5">
              <w:rPr>
                <w:rFonts w:cs="Arial"/>
                <w:b/>
                <w:bCs/>
                <w:sz w:val="20"/>
                <w:szCs w:val="20"/>
              </w:rPr>
              <w:t>gnamento</w:t>
            </w:r>
            <w:r w:rsidR="0059289E" w:rsidRPr="00F31DE5">
              <w:rPr>
                <w:rFonts w:cs="Arial"/>
                <w:b/>
                <w:bCs/>
                <w:sz w:val="20"/>
                <w:szCs w:val="20"/>
              </w:rPr>
              <w:t>,</w:t>
            </w:r>
            <w:r w:rsidR="00EA1415" w:rsidRPr="00F31DE5">
              <w:rPr>
                <w:rFonts w:cs="Arial"/>
                <w:b/>
                <w:bCs/>
                <w:sz w:val="20"/>
                <w:szCs w:val="20"/>
              </w:rPr>
              <w:t xml:space="preserve"> potrebbe f</w:t>
            </w:r>
            <w:r w:rsidR="00864C17" w:rsidRPr="00F31DE5">
              <w:rPr>
                <w:rFonts w:cs="Arial"/>
                <w:b/>
                <w:bCs/>
                <w:sz w:val="20"/>
                <w:szCs w:val="20"/>
              </w:rPr>
              <w:t>ar</w:t>
            </w:r>
            <w:r w:rsidR="00EA1415" w:rsidRPr="00F31DE5">
              <w:rPr>
                <w:rFonts w:cs="Arial"/>
                <w:b/>
                <w:bCs/>
                <w:sz w:val="20"/>
                <w:szCs w:val="20"/>
              </w:rPr>
              <w:t xml:space="preserve"> emergere il ruolo del coordinatore </w:t>
            </w:r>
            <w:r w:rsidR="0059289E" w:rsidRPr="00F31DE5">
              <w:rPr>
                <w:rFonts w:cs="Arial"/>
                <w:b/>
                <w:bCs/>
                <w:sz w:val="20"/>
                <w:szCs w:val="20"/>
              </w:rPr>
              <w:t>per l’organizza</w:t>
            </w:r>
            <w:r w:rsidR="00DB4945" w:rsidRPr="00F31DE5">
              <w:rPr>
                <w:rFonts w:cs="Arial"/>
                <w:b/>
                <w:bCs/>
                <w:sz w:val="20"/>
                <w:szCs w:val="20"/>
              </w:rPr>
              <w:t>zione del cds.</w:t>
            </w:r>
            <w:r w:rsidR="005D43D9" w:rsidRPr="00F31DE5">
              <w:rPr>
                <w:rFonts w:cs="Arial"/>
                <w:b/>
                <w:bCs/>
                <w:sz w:val="20"/>
                <w:szCs w:val="20"/>
              </w:rPr>
              <w:t xml:space="preserve"> Occorre mantenere l’attività di orientamento svolto in sede e presso le scuole medie superiori del territorio.</w:t>
            </w:r>
          </w:p>
          <w:p w14:paraId="78E46A66" w14:textId="7887E512" w:rsidR="00DB3726" w:rsidRPr="00F31DE5" w:rsidRDefault="00F81D2F" w:rsidP="00F81D2F">
            <w:pPr>
              <w:rPr>
                <w:rFonts w:ascii="Arial" w:hAnsi="Arial" w:cs="Arial"/>
                <w:b/>
                <w:bCs/>
                <w:sz w:val="20"/>
                <w:szCs w:val="20"/>
              </w:rPr>
            </w:pPr>
            <w:proofErr w:type="spellStart"/>
            <w:r w:rsidRPr="00F31DE5">
              <w:rPr>
                <w:rFonts w:ascii="Arial" w:hAnsi="Arial" w:cs="Arial"/>
                <w:b/>
                <w:bCs/>
                <w:sz w:val="18"/>
                <w:szCs w:val="18"/>
              </w:rPr>
              <w:t>RdR</w:t>
            </w:r>
            <w:proofErr w:type="spellEnd"/>
            <w:r w:rsidRPr="00F31DE5">
              <w:rPr>
                <w:rFonts w:ascii="Arial" w:hAnsi="Arial" w:cs="Arial"/>
                <w:b/>
                <w:bCs/>
                <w:sz w:val="18"/>
                <w:szCs w:val="18"/>
              </w:rPr>
              <w:t xml:space="preserve"> 2023:</w:t>
            </w:r>
            <w:r w:rsidRPr="00F31DE5">
              <w:rPr>
                <w:sz w:val="18"/>
                <w:szCs w:val="18"/>
              </w:rPr>
              <w:t xml:space="preserve"> </w:t>
            </w:r>
            <w:r w:rsidRPr="00F31DE5">
              <w:rPr>
                <w:rFonts w:ascii="Arial" w:hAnsi="Arial" w:cs="Arial"/>
                <w:b/>
                <w:bCs/>
                <w:sz w:val="18"/>
                <w:szCs w:val="18"/>
              </w:rPr>
              <w:t>È necessario migliorare la scheda di insegnamento, aggiornandola nella parte dei contenuti. Ottimo il lavoro nel laboratorio didattico, ancorché lo stesso richieda un potenziamento dei microscopi, È utile la presenza nelle aule di strumentazione tecnica mobile per lezioni teorico-pratiche</w:t>
            </w:r>
            <w:r w:rsidRPr="00F31DE5">
              <w:rPr>
                <w:rFonts w:ascii="Arial" w:hAnsi="Arial" w:cs="Arial"/>
                <w:b/>
                <w:bCs/>
                <w:sz w:val="20"/>
                <w:szCs w:val="20"/>
              </w:rPr>
              <w:t>.</w:t>
            </w:r>
          </w:p>
        </w:tc>
      </w:tr>
      <w:tr w:rsidR="00DB3726" w:rsidRPr="00843101" w14:paraId="346F30F5" w14:textId="6F97A289" w:rsidTr="005802B1">
        <w:trPr>
          <w:trHeight w:val="437"/>
        </w:trPr>
        <w:tc>
          <w:tcPr>
            <w:tcW w:w="10207" w:type="dxa"/>
            <w:shd w:val="clear" w:color="auto" w:fill="F2F2F2" w:themeFill="background1" w:themeFillShade="F2"/>
            <w:vAlign w:val="center"/>
          </w:tcPr>
          <w:p w14:paraId="274342A7" w14:textId="2DC50A40" w:rsidR="00DB3726" w:rsidRPr="00A95C21" w:rsidRDefault="00DB3726" w:rsidP="00A95C21">
            <w:pPr>
              <w:rPr>
                <w:rFonts w:cstheme="minorHAnsi"/>
                <w:b/>
                <w:sz w:val="18"/>
                <w:szCs w:val="18"/>
              </w:rPr>
            </w:pPr>
            <w:r w:rsidRPr="00843101">
              <w:rPr>
                <w:rFonts w:cstheme="minorHAnsi"/>
                <w:b/>
                <w:color w:val="822433"/>
              </w:rPr>
              <w:t xml:space="preserve">A.2 </w:t>
            </w:r>
            <w:r w:rsidR="00AC4B5C">
              <w:rPr>
                <w:rFonts w:cstheme="minorHAnsi"/>
                <w:b/>
                <w:color w:val="822433"/>
              </w:rPr>
              <w:t>–</w:t>
            </w:r>
            <w:r w:rsidRPr="00843101">
              <w:rPr>
                <w:rFonts w:cstheme="minorHAnsi"/>
                <w:b/>
                <w:color w:val="822433"/>
              </w:rPr>
              <w:t xml:space="preserve"> DOCENTE</w:t>
            </w:r>
          </w:p>
        </w:tc>
      </w:tr>
      <w:tr w:rsidR="00DB3726" w:rsidRPr="002464A5" w14:paraId="5EFF8652" w14:textId="36EF2299" w:rsidTr="005802B1">
        <w:trPr>
          <w:trHeight w:val="113"/>
        </w:trPr>
        <w:tc>
          <w:tcPr>
            <w:tcW w:w="10207" w:type="dxa"/>
          </w:tcPr>
          <w:p w14:paraId="59E899C7" w14:textId="49A11479" w:rsidR="00E2478A" w:rsidRPr="00204308" w:rsidRDefault="00DB3726" w:rsidP="00204308">
            <w:pPr>
              <w:pStyle w:val="Paragrafoelenco"/>
              <w:numPr>
                <w:ilvl w:val="0"/>
                <w:numId w:val="23"/>
              </w:numPr>
              <w:spacing w:before="120" w:after="120"/>
              <w:rPr>
                <w:rFonts w:cstheme="minorHAnsi"/>
                <w:bCs/>
                <w:i/>
                <w:iCs/>
                <w:sz w:val="20"/>
                <w:szCs w:val="18"/>
              </w:rPr>
            </w:pPr>
            <w:r w:rsidRPr="00204308">
              <w:rPr>
                <w:rFonts w:cstheme="minorHAnsi"/>
                <w:bCs/>
                <w:i/>
                <w:iCs/>
                <w:sz w:val="20"/>
                <w:szCs w:val="18"/>
              </w:rPr>
              <w:t>Il docente stimola / motiva l’interesse verso la disciplina?</w:t>
            </w:r>
          </w:p>
          <w:p w14:paraId="755B948B" w14:textId="7FA4C431" w:rsidR="00204308" w:rsidRDefault="00204308" w:rsidP="00204308">
            <w:pPr>
              <w:pStyle w:val="Paragrafoelenco"/>
              <w:spacing w:before="120" w:after="120"/>
              <w:rPr>
                <w:rFonts w:cstheme="minorHAnsi"/>
                <w:bCs/>
                <w:iCs/>
                <w:sz w:val="20"/>
                <w:szCs w:val="18"/>
              </w:rPr>
            </w:pPr>
            <w:r w:rsidRPr="00E135EA">
              <w:rPr>
                <w:rFonts w:cstheme="minorHAnsi"/>
                <w:bCs/>
                <w:iCs/>
                <w:color w:val="FF0000"/>
                <w:sz w:val="20"/>
                <w:szCs w:val="18"/>
              </w:rPr>
              <w:t>2024 – 2025</w:t>
            </w:r>
            <w:r>
              <w:rPr>
                <w:rFonts w:cstheme="minorHAnsi"/>
                <w:bCs/>
                <w:iCs/>
                <w:sz w:val="20"/>
                <w:szCs w:val="18"/>
              </w:rPr>
              <w:t xml:space="preserve">. </w:t>
            </w:r>
            <w:r w:rsidRPr="00E135EA">
              <w:rPr>
                <w:rFonts w:cstheme="minorHAnsi"/>
                <w:b/>
                <w:bCs/>
                <w:iCs/>
                <w:sz w:val="20"/>
                <w:szCs w:val="18"/>
              </w:rPr>
              <w:t>Il 54,</w:t>
            </w:r>
            <w:r w:rsidR="00436AC0">
              <w:rPr>
                <w:rFonts w:cstheme="minorHAnsi"/>
                <w:b/>
                <w:bCs/>
                <w:iCs/>
                <w:sz w:val="20"/>
                <w:szCs w:val="18"/>
              </w:rPr>
              <w:t>49</w:t>
            </w:r>
            <w:r w:rsidRPr="00E135EA">
              <w:rPr>
                <w:rFonts w:cstheme="minorHAnsi"/>
                <w:b/>
                <w:bCs/>
                <w:iCs/>
                <w:sz w:val="20"/>
                <w:szCs w:val="18"/>
              </w:rPr>
              <w:t>% degli studenti è per il sì. Il 35,</w:t>
            </w:r>
            <w:r w:rsidR="00436AC0">
              <w:rPr>
                <w:rFonts w:cstheme="minorHAnsi"/>
                <w:b/>
                <w:bCs/>
                <w:iCs/>
                <w:sz w:val="20"/>
                <w:szCs w:val="18"/>
              </w:rPr>
              <w:t>90</w:t>
            </w:r>
            <w:r w:rsidRPr="00E135EA">
              <w:rPr>
                <w:rFonts w:cstheme="minorHAnsi"/>
                <w:b/>
                <w:bCs/>
                <w:iCs/>
                <w:sz w:val="20"/>
                <w:szCs w:val="18"/>
              </w:rPr>
              <w:t xml:space="preserve">% è quasi completamente soddisfatto. Il </w:t>
            </w:r>
            <w:r w:rsidR="00436AC0">
              <w:rPr>
                <w:rFonts w:cstheme="minorHAnsi"/>
                <w:b/>
                <w:bCs/>
                <w:iCs/>
                <w:sz w:val="20"/>
                <w:szCs w:val="18"/>
              </w:rPr>
              <w:t>5.13</w:t>
            </w:r>
            <w:r w:rsidRPr="00E135EA">
              <w:rPr>
                <w:rFonts w:cstheme="minorHAnsi"/>
                <w:b/>
                <w:bCs/>
                <w:iCs/>
                <w:sz w:val="20"/>
                <w:szCs w:val="18"/>
              </w:rPr>
              <w:t xml:space="preserve">% è quasi insoddisfatto. Il </w:t>
            </w:r>
            <w:r w:rsidR="00436AC0">
              <w:rPr>
                <w:rFonts w:cstheme="minorHAnsi"/>
                <w:b/>
                <w:bCs/>
                <w:iCs/>
                <w:sz w:val="20"/>
                <w:szCs w:val="18"/>
              </w:rPr>
              <w:t>4.49</w:t>
            </w:r>
            <w:r w:rsidRPr="00E135EA">
              <w:rPr>
                <w:rFonts w:cstheme="minorHAnsi"/>
                <w:b/>
                <w:bCs/>
                <w:iCs/>
                <w:sz w:val="20"/>
                <w:szCs w:val="18"/>
              </w:rPr>
              <w:t xml:space="preserve">% è del tutto </w:t>
            </w:r>
            <w:proofErr w:type="spellStart"/>
            <w:r w:rsidRPr="00E135EA">
              <w:rPr>
                <w:rFonts w:cstheme="minorHAnsi"/>
                <w:b/>
                <w:bCs/>
                <w:iCs/>
                <w:sz w:val="20"/>
                <w:szCs w:val="18"/>
              </w:rPr>
              <w:t>insoddisfatt</w:t>
            </w:r>
            <w:proofErr w:type="spellEnd"/>
            <w:r w:rsidRPr="00E135EA">
              <w:rPr>
                <w:rFonts w:cstheme="minorHAnsi"/>
                <w:b/>
                <w:bCs/>
                <w:iCs/>
                <w:sz w:val="20"/>
                <w:szCs w:val="18"/>
              </w:rPr>
              <w:t xml:space="preserve"> RS:</w:t>
            </w:r>
            <w:r w:rsidR="003541E8">
              <w:rPr>
                <w:rFonts w:cstheme="minorHAnsi"/>
                <w:b/>
                <w:bCs/>
                <w:iCs/>
                <w:sz w:val="20"/>
                <w:szCs w:val="18"/>
              </w:rPr>
              <w:t>54.49</w:t>
            </w:r>
            <w:r w:rsidRPr="00E135EA">
              <w:rPr>
                <w:rFonts w:cstheme="minorHAnsi"/>
                <w:b/>
                <w:bCs/>
                <w:iCs/>
                <w:sz w:val="20"/>
                <w:szCs w:val="18"/>
              </w:rPr>
              <w:t>:</w:t>
            </w:r>
            <w:r w:rsidR="009153EB">
              <w:rPr>
                <w:rFonts w:cstheme="minorHAnsi"/>
                <w:b/>
                <w:bCs/>
                <w:iCs/>
                <w:sz w:val="20"/>
                <w:szCs w:val="18"/>
              </w:rPr>
              <w:t>9.62</w:t>
            </w:r>
            <w:r w:rsidRPr="00E135EA">
              <w:rPr>
                <w:rFonts w:cstheme="minorHAnsi"/>
                <w:b/>
                <w:bCs/>
                <w:iCs/>
                <w:sz w:val="20"/>
                <w:szCs w:val="18"/>
              </w:rPr>
              <w:t>= 5,</w:t>
            </w:r>
            <w:r w:rsidR="009153EB">
              <w:rPr>
                <w:rFonts w:cstheme="minorHAnsi"/>
                <w:b/>
                <w:bCs/>
                <w:iCs/>
                <w:sz w:val="20"/>
                <w:szCs w:val="18"/>
              </w:rPr>
              <w:t>66</w:t>
            </w:r>
            <w:r w:rsidRPr="00E135EA">
              <w:rPr>
                <w:rFonts w:cstheme="minorHAnsi"/>
                <w:b/>
                <w:bCs/>
                <w:iCs/>
                <w:sz w:val="20"/>
                <w:szCs w:val="18"/>
              </w:rPr>
              <w:t xml:space="preserve">. RSE: </w:t>
            </w:r>
            <w:r w:rsidR="009153EB">
              <w:rPr>
                <w:rFonts w:cstheme="minorHAnsi"/>
                <w:b/>
                <w:bCs/>
                <w:iCs/>
                <w:sz w:val="20"/>
                <w:szCs w:val="18"/>
              </w:rPr>
              <w:t>90.39</w:t>
            </w:r>
            <w:r w:rsidR="00E135EA" w:rsidRPr="00E135EA">
              <w:rPr>
                <w:rFonts w:cstheme="minorHAnsi"/>
                <w:b/>
                <w:bCs/>
                <w:iCs/>
                <w:sz w:val="20"/>
                <w:szCs w:val="18"/>
              </w:rPr>
              <w:t>:</w:t>
            </w:r>
            <w:r w:rsidR="009153EB">
              <w:rPr>
                <w:rFonts w:cstheme="minorHAnsi"/>
                <w:b/>
                <w:bCs/>
                <w:iCs/>
                <w:sz w:val="20"/>
                <w:szCs w:val="18"/>
              </w:rPr>
              <w:t>9.62=9.39</w:t>
            </w:r>
            <w:r w:rsidR="00E135EA" w:rsidRPr="00E135EA">
              <w:rPr>
                <w:rFonts w:cstheme="minorHAnsi"/>
                <w:b/>
                <w:bCs/>
                <w:iCs/>
                <w:sz w:val="20"/>
                <w:szCs w:val="18"/>
              </w:rPr>
              <w:t>.</w:t>
            </w:r>
            <w:r w:rsidR="00F91ED5" w:rsidRPr="0087543B">
              <w:rPr>
                <w:rFonts w:cstheme="minorHAnsi"/>
                <w:b/>
                <w:bCs/>
                <w:iCs/>
                <w:color w:val="002060"/>
                <w:sz w:val="20"/>
                <w:szCs w:val="18"/>
              </w:rPr>
              <w:t xml:space="preserve"> </w:t>
            </w:r>
            <w:r w:rsidR="0087543B" w:rsidRPr="0087543B">
              <w:rPr>
                <w:rFonts w:cstheme="minorHAnsi"/>
                <w:bCs/>
                <w:iCs/>
                <w:color w:val="002060"/>
                <w:sz w:val="20"/>
                <w:szCs w:val="18"/>
              </w:rPr>
              <w:t xml:space="preserve"> </w:t>
            </w:r>
          </w:p>
          <w:p w14:paraId="51D0FE86" w14:textId="5AF4A817" w:rsidR="00C47CC3" w:rsidRPr="00F17793" w:rsidRDefault="00DF4AEF" w:rsidP="00204308">
            <w:pPr>
              <w:pStyle w:val="Paragrafoelenco"/>
              <w:spacing w:before="120" w:after="120"/>
              <w:rPr>
                <w:rFonts w:cstheme="minorHAnsi"/>
                <w:b/>
                <w:iCs/>
                <w:sz w:val="20"/>
                <w:szCs w:val="18"/>
              </w:rPr>
            </w:pPr>
            <w:r>
              <w:rPr>
                <w:rFonts w:cstheme="minorHAnsi"/>
                <w:bCs/>
                <w:iCs/>
                <w:color w:val="FF0000"/>
                <w:sz w:val="20"/>
                <w:szCs w:val="18"/>
              </w:rPr>
              <w:t>Facoltà</w:t>
            </w:r>
            <w:r w:rsidR="00C47CC3" w:rsidRPr="00F17793">
              <w:rPr>
                <w:rFonts w:cstheme="minorHAnsi"/>
                <w:b/>
                <w:iCs/>
                <w:sz w:val="20"/>
                <w:szCs w:val="18"/>
              </w:rPr>
              <w:t xml:space="preserve">. </w:t>
            </w:r>
            <w:r w:rsidR="006A7518" w:rsidRPr="00F17793">
              <w:rPr>
                <w:rFonts w:cstheme="minorHAnsi"/>
                <w:b/>
                <w:iCs/>
                <w:sz w:val="20"/>
                <w:szCs w:val="18"/>
              </w:rPr>
              <w:t>50,</w:t>
            </w:r>
            <w:r w:rsidR="003E4825" w:rsidRPr="00F17793">
              <w:rPr>
                <w:rFonts w:cstheme="minorHAnsi"/>
                <w:b/>
                <w:iCs/>
                <w:sz w:val="20"/>
                <w:szCs w:val="18"/>
              </w:rPr>
              <w:t>05</w:t>
            </w:r>
            <w:r w:rsidR="006A7518" w:rsidRPr="00F17793">
              <w:rPr>
                <w:rFonts w:cstheme="minorHAnsi"/>
                <w:b/>
                <w:iCs/>
                <w:sz w:val="20"/>
                <w:szCs w:val="18"/>
              </w:rPr>
              <w:t>% per il sì. 39,48% per il quasi sì. 7,7</w:t>
            </w:r>
            <w:r w:rsidR="003E4825" w:rsidRPr="00F17793">
              <w:rPr>
                <w:rFonts w:cstheme="minorHAnsi"/>
                <w:b/>
                <w:iCs/>
                <w:sz w:val="20"/>
                <w:szCs w:val="18"/>
              </w:rPr>
              <w:t>8</w:t>
            </w:r>
            <w:r w:rsidR="006A7518" w:rsidRPr="00F17793">
              <w:rPr>
                <w:rFonts w:cstheme="minorHAnsi"/>
                <w:b/>
                <w:iCs/>
                <w:sz w:val="20"/>
                <w:szCs w:val="18"/>
              </w:rPr>
              <w:t>% per il quasi no. 2,69% per il no.</w:t>
            </w:r>
          </w:p>
          <w:p w14:paraId="0F0F21F3" w14:textId="5107041E" w:rsidR="003E4825" w:rsidRPr="003E4825" w:rsidRDefault="003E4825" w:rsidP="00204308">
            <w:pPr>
              <w:pStyle w:val="Paragrafoelenco"/>
              <w:spacing w:before="120" w:after="120"/>
              <w:rPr>
                <w:rFonts w:cstheme="minorHAnsi"/>
                <w:b/>
                <w:iCs/>
                <w:sz w:val="20"/>
                <w:szCs w:val="18"/>
              </w:rPr>
            </w:pPr>
            <w:r w:rsidRPr="00F17793">
              <w:rPr>
                <w:rFonts w:cstheme="minorHAnsi"/>
                <w:b/>
                <w:iCs/>
                <w:color w:val="000000" w:themeColor="text1"/>
                <w:sz w:val="20"/>
                <w:szCs w:val="18"/>
              </w:rPr>
              <w:t>Questionari compilati:</w:t>
            </w:r>
            <w:r w:rsidR="00556DC2" w:rsidRPr="00F17793">
              <w:rPr>
                <w:rFonts w:cstheme="minorHAnsi"/>
                <w:b/>
                <w:iCs/>
                <w:color w:val="000000" w:themeColor="text1"/>
                <w:sz w:val="20"/>
                <w:szCs w:val="18"/>
              </w:rPr>
              <w:t xml:space="preserve"> 156</w:t>
            </w:r>
          </w:p>
        </w:tc>
      </w:tr>
      <w:tr w:rsidR="00DB3726" w:rsidRPr="002464A5" w14:paraId="6AC82B3C" w14:textId="26AF7421" w:rsidTr="005802B1">
        <w:trPr>
          <w:trHeight w:val="113"/>
        </w:trPr>
        <w:tc>
          <w:tcPr>
            <w:tcW w:w="10207" w:type="dxa"/>
          </w:tcPr>
          <w:p w14:paraId="5CF88068" w14:textId="359E54B2" w:rsidR="00E2478A" w:rsidRPr="00E135EA" w:rsidRDefault="00DB3726" w:rsidP="00E135EA">
            <w:pPr>
              <w:pStyle w:val="Paragrafoelenco"/>
              <w:numPr>
                <w:ilvl w:val="0"/>
                <w:numId w:val="23"/>
              </w:numPr>
              <w:spacing w:before="120" w:after="120"/>
              <w:rPr>
                <w:rFonts w:cstheme="minorHAnsi"/>
                <w:bCs/>
                <w:i/>
                <w:iCs/>
                <w:sz w:val="20"/>
                <w:szCs w:val="18"/>
              </w:rPr>
            </w:pPr>
            <w:r w:rsidRPr="00E135EA">
              <w:rPr>
                <w:rFonts w:cstheme="minorHAnsi"/>
                <w:bCs/>
                <w:i/>
                <w:iCs/>
                <w:sz w:val="20"/>
                <w:szCs w:val="18"/>
              </w:rPr>
              <w:t>Il docente espone gli argomenti in modo chiaro?</w:t>
            </w:r>
          </w:p>
          <w:p w14:paraId="42C993D0" w14:textId="6F0780E9" w:rsidR="00E135EA" w:rsidRDefault="00E135EA" w:rsidP="00E135EA">
            <w:pPr>
              <w:pStyle w:val="Paragrafoelenco"/>
              <w:spacing w:before="120" w:after="120"/>
              <w:rPr>
                <w:rFonts w:cstheme="minorHAnsi"/>
                <w:bCs/>
                <w:iCs/>
                <w:sz w:val="20"/>
                <w:szCs w:val="18"/>
              </w:rPr>
            </w:pPr>
            <w:r w:rsidRPr="00E135EA">
              <w:rPr>
                <w:rFonts w:cstheme="minorHAnsi"/>
                <w:bCs/>
                <w:iCs/>
                <w:color w:val="FF0000"/>
                <w:sz w:val="20"/>
                <w:szCs w:val="18"/>
              </w:rPr>
              <w:t>2024 – 2025</w:t>
            </w:r>
            <w:r>
              <w:rPr>
                <w:rFonts w:cstheme="minorHAnsi"/>
                <w:bCs/>
                <w:iCs/>
                <w:sz w:val="20"/>
                <w:szCs w:val="18"/>
              </w:rPr>
              <w:t xml:space="preserve">. </w:t>
            </w:r>
            <w:r w:rsidRPr="00E135EA">
              <w:rPr>
                <w:rFonts w:cstheme="minorHAnsi"/>
                <w:b/>
                <w:bCs/>
                <w:iCs/>
                <w:sz w:val="20"/>
                <w:szCs w:val="18"/>
              </w:rPr>
              <w:t>Il</w:t>
            </w:r>
            <w:r w:rsidR="00103433">
              <w:rPr>
                <w:rFonts w:cstheme="minorHAnsi"/>
                <w:b/>
                <w:bCs/>
                <w:iCs/>
                <w:sz w:val="20"/>
                <w:szCs w:val="18"/>
              </w:rPr>
              <w:t xml:space="preserve"> 54.49</w:t>
            </w:r>
            <w:r w:rsidRPr="00E135EA">
              <w:rPr>
                <w:rFonts w:cstheme="minorHAnsi"/>
                <w:b/>
                <w:bCs/>
                <w:iCs/>
                <w:sz w:val="20"/>
                <w:szCs w:val="18"/>
              </w:rPr>
              <w:t xml:space="preserve">% degli studenti è per sì. Il </w:t>
            </w:r>
            <w:r w:rsidR="008045E0">
              <w:rPr>
                <w:rFonts w:cstheme="minorHAnsi"/>
                <w:b/>
                <w:bCs/>
                <w:iCs/>
                <w:sz w:val="20"/>
                <w:szCs w:val="18"/>
              </w:rPr>
              <w:t>3</w:t>
            </w:r>
            <w:r w:rsidR="00103433">
              <w:rPr>
                <w:rFonts w:cstheme="minorHAnsi"/>
                <w:b/>
                <w:bCs/>
                <w:iCs/>
                <w:sz w:val="20"/>
                <w:szCs w:val="18"/>
              </w:rPr>
              <w:t>8.46</w:t>
            </w:r>
            <w:r w:rsidRPr="00E135EA">
              <w:rPr>
                <w:rFonts w:cstheme="minorHAnsi"/>
                <w:b/>
                <w:bCs/>
                <w:iCs/>
                <w:sz w:val="20"/>
                <w:szCs w:val="18"/>
              </w:rPr>
              <w:t xml:space="preserve">% è per quasi sì. Il </w:t>
            </w:r>
            <w:r w:rsidR="00103433">
              <w:rPr>
                <w:rFonts w:cstheme="minorHAnsi"/>
                <w:b/>
                <w:bCs/>
                <w:iCs/>
                <w:sz w:val="20"/>
                <w:szCs w:val="18"/>
              </w:rPr>
              <w:t>3.85</w:t>
            </w:r>
            <w:r w:rsidRPr="00E135EA">
              <w:rPr>
                <w:rFonts w:cstheme="minorHAnsi"/>
                <w:b/>
                <w:bCs/>
                <w:iCs/>
                <w:sz w:val="20"/>
                <w:szCs w:val="18"/>
              </w:rPr>
              <w:t xml:space="preserve">% è quasi completamente insoddisfatto. Il </w:t>
            </w:r>
            <w:r w:rsidR="00103433">
              <w:rPr>
                <w:rFonts w:cstheme="minorHAnsi"/>
                <w:b/>
                <w:bCs/>
                <w:iCs/>
                <w:sz w:val="20"/>
                <w:szCs w:val="18"/>
              </w:rPr>
              <w:t>3.</w:t>
            </w:r>
            <w:r w:rsidR="00F175D7">
              <w:rPr>
                <w:rFonts w:cstheme="minorHAnsi"/>
                <w:b/>
                <w:bCs/>
                <w:iCs/>
                <w:sz w:val="20"/>
                <w:szCs w:val="18"/>
              </w:rPr>
              <w:t>21</w:t>
            </w:r>
            <w:r w:rsidRPr="00E135EA">
              <w:rPr>
                <w:rFonts w:cstheme="minorHAnsi"/>
                <w:b/>
                <w:bCs/>
                <w:iCs/>
                <w:sz w:val="20"/>
                <w:szCs w:val="18"/>
              </w:rPr>
              <w:t xml:space="preserve">% è del tutto insoddisfatto. RS: </w:t>
            </w:r>
            <w:r w:rsidR="00927E81">
              <w:rPr>
                <w:rFonts w:cstheme="minorHAnsi"/>
                <w:b/>
                <w:bCs/>
                <w:iCs/>
                <w:sz w:val="20"/>
                <w:szCs w:val="18"/>
              </w:rPr>
              <w:t>54.49</w:t>
            </w:r>
            <w:r w:rsidRPr="00E135EA">
              <w:rPr>
                <w:rFonts w:cstheme="minorHAnsi"/>
                <w:b/>
                <w:bCs/>
                <w:iCs/>
                <w:sz w:val="20"/>
                <w:szCs w:val="18"/>
              </w:rPr>
              <w:t>:</w:t>
            </w:r>
            <w:r w:rsidR="00927E81">
              <w:rPr>
                <w:rFonts w:cstheme="minorHAnsi"/>
                <w:b/>
                <w:bCs/>
                <w:iCs/>
                <w:sz w:val="20"/>
                <w:szCs w:val="18"/>
              </w:rPr>
              <w:t>7.06</w:t>
            </w:r>
            <w:r w:rsidRPr="00E135EA">
              <w:rPr>
                <w:rFonts w:cstheme="minorHAnsi"/>
                <w:b/>
                <w:bCs/>
                <w:iCs/>
                <w:sz w:val="20"/>
                <w:szCs w:val="18"/>
              </w:rPr>
              <w:t>=</w:t>
            </w:r>
            <w:r w:rsidR="00927E81">
              <w:rPr>
                <w:rFonts w:cstheme="minorHAnsi"/>
                <w:b/>
                <w:bCs/>
                <w:iCs/>
                <w:sz w:val="20"/>
                <w:szCs w:val="18"/>
              </w:rPr>
              <w:t>7</w:t>
            </w:r>
            <w:r w:rsidR="009C2433">
              <w:rPr>
                <w:rFonts w:cstheme="minorHAnsi"/>
                <w:b/>
                <w:bCs/>
                <w:iCs/>
                <w:sz w:val="20"/>
                <w:szCs w:val="18"/>
              </w:rPr>
              <w:t>.71</w:t>
            </w:r>
            <w:r w:rsidR="00927E81">
              <w:rPr>
                <w:rFonts w:cstheme="minorHAnsi"/>
                <w:b/>
                <w:bCs/>
                <w:iCs/>
                <w:sz w:val="20"/>
                <w:szCs w:val="18"/>
              </w:rPr>
              <w:t>RSE:92.9</w:t>
            </w:r>
            <w:r w:rsidR="00297F30">
              <w:rPr>
                <w:rFonts w:cstheme="minorHAnsi"/>
                <w:b/>
                <w:bCs/>
                <w:iCs/>
                <w:sz w:val="20"/>
                <w:szCs w:val="18"/>
              </w:rPr>
              <w:t>5</w:t>
            </w:r>
            <w:r w:rsidR="00927E81">
              <w:rPr>
                <w:rFonts w:cstheme="minorHAnsi"/>
                <w:b/>
                <w:bCs/>
                <w:iCs/>
                <w:sz w:val="20"/>
                <w:szCs w:val="18"/>
              </w:rPr>
              <w:t>:7.06=</w:t>
            </w:r>
            <w:r w:rsidR="004138D2">
              <w:rPr>
                <w:rFonts w:cstheme="minorHAnsi"/>
                <w:b/>
                <w:bCs/>
                <w:iCs/>
                <w:sz w:val="20"/>
                <w:szCs w:val="18"/>
              </w:rPr>
              <w:t>13.16</w:t>
            </w:r>
            <w:r>
              <w:rPr>
                <w:rFonts w:cstheme="minorHAnsi"/>
                <w:bCs/>
                <w:iCs/>
                <w:sz w:val="20"/>
                <w:szCs w:val="18"/>
              </w:rPr>
              <w:t xml:space="preserve"> </w:t>
            </w:r>
          </w:p>
          <w:p w14:paraId="4C872F38" w14:textId="0468F9C5" w:rsidR="006A7518" w:rsidRPr="006C3036" w:rsidRDefault="00DF4AEF" w:rsidP="00E135EA">
            <w:pPr>
              <w:pStyle w:val="Paragrafoelenco"/>
              <w:spacing w:before="120" w:after="120"/>
              <w:rPr>
                <w:rFonts w:cstheme="minorHAnsi"/>
                <w:b/>
                <w:iCs/>
                <w:sz w:val="20"/>
                <w:szCs w:val="18"/>
              </w:rPr>
            </w:pPr>
            <w:r>
              <w:rPr>
                <w:rFonts w:cstheme="minorHAnsi"/>
                <w:bCs/>
                <w:iCs/>
                <w:color w:val="FF0000"/>
                <w:sz w:val="20"/>
                <w:szCs w:val="18"/>
              </w:rPr>
              <w:t>Facoltà</w:t>
            </w:r>
            <w:r w:rsidR="006A7518" w:rsidRPr="006A7518">
              <w:rPr>
                <w:rFonts w:cstheme="minorHAnsi"/>
                <w:bCs/>
                <w:iCs/>
                <w:sz w:val="20"/>
                <w:szCs w:val="18"/>
              </w:rPr>
              <w:t>.</w:t>
            </w:r>
            <w:r w:rsidR="006A7518">
              <w:rPr>
                <w:rFonts w:cstheme="minorHAnsi"/>
                <w:bCs/>
                <w:iCs/>
                <w:sz w:val="20"/>
                <w:szCs w:val="18"/>
              </w:rPr>
              <w:t xml:space="preserve"> </w:t>
            </w:r>
            <w:r w:rsidR="006A7518" w:rsidRPr="006C3036">
              <w:rPr>
                <w:rFonts w:cstheme="minorHAnsi"/>
                <w:b/>
                <w:iCs/>
                <w:sz w:val="20"/>
                <w:szCs w:val="18"/>
              </w:rPr>
              <w:t>49,9</w:t>
            </w:r>
            <w:r w:rsidR="00C40212" w:rsidRPr="006C3036">
              <w:rPr>
                <w:rFonts w:cstheme="minorHAnsi"/>
                <w:b/>
                <w:iCs/>
                <w:sz w:val="20"/>
                <w:szCs w:val="18"/>
              </w:rPr>
              <w:t>8</w:t>
            </w:r>
            <w:r w:rsidR="006A7518" w:rsidRPr="006C3036">
              <w:rPr>
                <w:rFonts w:cstheme="minorHAnsi"/>
                <w:b/>
                <w:iCs/>
                <w:sz w:val="20"/>
                <w:szCs w:val="18"/>
              </w:rPr>
              <w:t>% per il sì. 40,55% per il quasi sì. 7,13% per il quasi no. 2,3</w:t>
            </w:r>
            <w:r w:rsidR="00C40212" w:rsidRPr="006C3036">
              <w:rPr>
                <w:rFonts w:cstheme="minorHAnsi"/>
                <w:b/>
                <w:iCs/>
                <w:sz w:val="20"/>
                <w:szCs w:val="18"/>
              </w:rPr>
              <w:t>3</w:t>
            </w:r>
            <w:r w:rsidR="006A7518" w:rsidRPr="006C3036">
              <w:rPr>
                <w:rFonts w:cstheme="minorHAnsi"/>
                <w:b/>
                <w:iCs/>
                <w:sz w:val="20"/>
                <w:szCs w:val="18"/>
              </w:rPr>
              <w:t xml:space="preserve">% per il no. </w:t>
            </w:r>
          </w:p>
          <w:p w14:paraId="3406EF74" w14:textId="17D4EC57" w:rsidR="00C40212" w:rsidRPr="00C40212" w:rsidRDefault="00C40212" w:rsidP="00E135EA">
            <w:pPr>
              <w:pStyle w:val="Paragrafoelenco"/>
              <w:spacing w:before="120" w:after="120"/>
              <w:rPr>
                <w:rFonts w:cstheme="minorHAnsi"/>
                <w:b/>
                <w:iCs/>
                <w:sz w:val="20"/>
                <w:szCs w:val="18"/>
              </w:rPr>
            </w:pPr>
            <w:r w:rsidRPr="006C3036">
              <w:rPr>
                <w:rFonts w:cstheme="minorHAnsi"/>
                <w:b/>
                <w:iCs/>
                <w:color w:val="000000" w:themeColor="text1"/>
                <w:sz w:val="20"/>
                <w:szCs w:val="18"/>
              </w:rPr>
              <w:t>Questionari compilati: 156</w:t>
            </w:r>
          </w:p>
        </w:tc>
      </w:tr>
      <w:tr w:rsidR="00CC55CA" w:rsidRPr="002464A5" w14:paraId="54A2A5B9" w14:textId="50EBF9BA" w:rsidTr="005802B1">
        <w:trPr>
          <w:trHeight w:val="113"/>
        </w:trPr>
        <w:tc>
          <w:tcPr>
            <w:tcW w:w="10207" w:type="dxa"/>
          </w:tcPr>
          <w:p w14:paraId="107F4FCB" w14:textId="3800DCDC" w:rsidR="00E2478A" w:rsidRPr="00E664EF" w:rsidRDefault="00CC55CA" w:rsidP="00E664EF">
            <w:pPr>
              <w:pStyle w:val="Paragrafoelenco"/>
              <w:numPr>
                <w:ilvl w:val="0"/>
                <w:numId w:val="23"/>
              </w:numPr>
              <w:spacing w:before="120" w:after="120"/>
              <w:rPr>
                <w:rFonts w:cstheme="minorHAnsi"/>
                <w:bCs/>
                <w:i/>
                <w:iCs/>
                <w:sz w:val="20"/>
                <w:szCs w:val="18"/>
              </w:rPr>
            </w:pPr>
            <w:r w:rsidRPr="00E664EF">
              <w:rPr>
                <w:rFonts w:cstheme="minorHAnsi"/>
                <w:bCs/>
                <w:i/>
                <w:iCs/>
                <w:sz w:val="20"/>
                <w:szCs w:val="18"/>
              </w:rPr>
              <w:t>Le modalità di esame sono state definite e pubblicizzate in modo chiaro?</w:t>
            </w:r>
          </w:p>
          <w:p w14:paraId="692DB50B" w14:textId="4E2ADEC9" w:rsidR="00E664EF" w:rsidRDefault="00E664EF" w:rsidP="00E664EF">
            <w:pPr>
              <w:pStyle w:val="Paragrafoelenco"/>
              <w:spacing w:before="120" w:after="120"/>
              <w:rPr>
                <w:rFonts w:cstheme="minorHAnsi"/>
                <w:b/>
                <w:bCs/>
                <w:iCs/>
                <w:sz w:val="20"/>
                <w:szCs w:val="18"/>
              </w:rPr>
            </w:pPr>
            <w:r w:rsidRPr="00E664EF">
              <w:rPr>
                <w:rFonts w:cstheme="minorHAnsi"/>
                <w:bCs/>
                <w:iCs/>
                <w:color w:val="FF0000"/>
                <w:sz w:val="20"/>
                <w:szCs w:val="18"/>
              </w:rPr>
              <w:t>2024 – 2025</w:t>
            </w:r>
            <w:r>
              <w:rPr>
                <w:rFonts w:cstheme="minorHAnsi"/>
                <w:bCs/>
                <w:iCs/>
                <w:sz w:val="20"/>
                <w:szCs w:val="18"/>
              </w:rPr>
              <w:t xml:space="preserve">. </w:t>
            </w:r>
            <w:r w:rsidRPr="00E664EF">
              <w:rPr>
                <w:rFonts w:cstheme="minorHAnsi"/>
                <w:b/>
                <w:bCs/>
                <w:iCs/>
                <w:sz w:val="20"/>
                <w:szCs w:val="18"/>
              </w:rPr>
              <w:t xml:space="preserve">Il </w:t>
            </w:r>
            <w:r w:rsidR="009C2433">
              <w:rPr>
                <w:rFonts w:cstheme="minorHAnsi"/>
                <w:b/>
                <w:bCs/>
                <w:iCs/>
                <w:sz w:val="20"/>
                <w:szCs w:val="18"/>
              </w:rPr>
              <w:t>51.92</w:t>
            </w:r>
            <w:r w:rsidRPr="00E664EF">
              <w:rPr>
                <w:rFonts w:cstheme="minorHAnsi"/>
                <w:b/>
                <w:bCs/>
                <w:iCs/>
                <w:sz w:val="20"/>
                <w:szCs w:val="18"/>
              </w:rPr>
              <w:t xml:space="preserve">% è completamente soddisfatto. Il </w:t>
            </w:r>
            <w:r w:rsidR="009C2433">
              <w:rPr>
                <w:rFonts w:cstheme="minorHAnsi"/>
                <w:b/>
                <w:bCs/>
                <w:iCs/>
                <w:sz w:val="20"/>
                <w:szCs w:val="18"/>
              </w:rPr>
              <w:t>34.62</w:t>
            </w:r>
            <w:r w:rsidRPr="00E664EF">
              <w:rPr>
                <w:rFonts w:cstheme="minorHAnsi"/>
                <w:b/>
                <w:bCs/>
                <w:iCs/>
                <w:sz w:val="20"/>
                <w:szCs w:val="18"/>
              </w:rPr>
              <w:t xml:space="preserve">% è quasi completamente soddisfatto. Il </w:t>
            </w:r>
            <w:r w:rsidR="009C2433">
              <w:rPr>
                <w:rFonts w:cstheme="minorHAnsi"/>
                <w:b/>
                <w:bCs/>
                <w:iCs/>
                <w:sz w:val="20"/>
                <w:szCs w:val="18"/>
              </w:rPr>
              <w:t>9.62</w:t>
            </w:r>
            <w:r w:rsidRPr="00E664EF">
              <w:rPr>
                <w:rFonts w:cstheme="minorHAnsi"/>
                <w:b/>
                <w:bCs/>
                <w:iCs/>
                <w:sz w:val="20"/>
                <w:szCs w:val="18"/>
              </w:rPr>
              <w:t>% è quasi completamente soddisfatto. L’</w:t>
            </w:r>
            <w:r w:rsidR="009C2433">
              <w:rPr>
                <w:rFonts w:cstheme="minorHAnsi"/>
                <w:b/>
                <w:bCs/>
                <w:iCs/>
                <w:sz w:val="20"/>
                <w:szCs w:val="18"/>
              </w:rPr>
              <w:t>3.85</w:t>
            </w:r>
            <w:r w:rsidRPr="00E664EF">
              <w:rPr>
                <w:rFonts w:cstheme="minorHAnsi"/>
                <w:b/>
                <w:bCs/>
                <w:iCs/>
                <w:sz w:val="20"/>
                <w:szCs w:val="18"/>
              </w:rPr>
              <w:t>% è del tutto insoddisfatt</w:t>
            </w:r>
            <w:r w:rsidR="008716BF">
              <w:rPr>
                <w:rFonts w:cstheme="minorHAnsi"/>
                <w:b/>
                <w:bCs/>
                <w:iCs/>
                <w:sz w:val="20"/>
                <w:szCs w:val="18"/>
              </w:rPr>
              <w:t>i</w:t>
            </w:r>
            <w:r w:rsidR="00760A4B">
              <w:rPr>
                <w:rFonts w:cstheme="minorHAnsi"/>
                <w:b/>
                <w:bCs/>
                <w:iCs/>
                <w:sz w:val="20"/>
                <w:szCs w:val="18"/>
              </w:rPr>
              <w:t>:</w:t>
            </w:r>
            <w:r w:rsidRPr="00E664EF">
              <w:rPr>
                <w:rFonts w:cstheme="minorHAnsi"/>
                <w:b/>
                <w:bCs/>
                <w:iCs/>
                <w:sz w:val="20"/>
                <w:szCs w:val="18"/>
              </w:rPr>
              <w:t>RS:</w:t>
            </w:r>
            <w:r w:rsidR="009C2433">
              <w:rPr>
                <w:rFonts w:cstheme="minorHAnsi"/>
                <w:b/>
                <w:bCs/>
                <w:iCs/>
                <w:sz w:val="20"/>
                <w:szCs w:val="18"/>
              </w:rPr>
              <w:t>51.92</w:t>
            </w:r>
            <w:r w:rsidRPr="00E664EF">
              <w:rPr>
                <w:rFonts w:cstheme="minorHAnsi"/>
                <w:b/>
                <w:bCs/>
                <w:iCs/>
                <w:sz w:val="20"/>
                <w:szCs w:val="18"/>
              </w:rPr>
              <w:t>:</w:t>
            </w:r>
            <w:r w:rsidR="009C2433">
              <w:rPr>
                <w:rFonts w:cstheme="minorHAnsi"/>
                <w:b/>
                <w:bCs/>
                <w:iCs/>
                <w:sz w:val="20"/>
                <w:szCs w:val="18"/>
              </w:rPr>
              <w:t>13.47</w:t>
            </w:r>
            <w:r w:rsidRPr="00E664EF">
              <w:rPr>
                <w:rFonts w:cstheme="minorHAnsi"/>
                <w:b/>
                <w:bCs/>
                <w:iCs/>
                <w:sz w:val="20"/>
                <w:szCs w:val="18"/>
              </w:rPr>
              <w:t>=</w:t>
            </w:r>
            <w:r w:rsidR="00D05AD9">
              <w:rPr>
                <w:rFonts w:cstheme="minorHAnsi"/>
                <w:b/>
                <w:bCs/>
                <w:iCs/>
                <w:sz w:val="20"/>
                <w:szCs w:val="18"/>
              </w:rPr>
              <w:t>3.85</w:t>
            </w:r>
            <w:r w:rsidRPr="00E664EF">
              <w:rPr>
                <w:rFonts w:cstheme="minorHAnsi"/>
                <w:b/>
                <w:bCs/>
                <w:iCs/>
                <w:sz w:val="20"/>
                <w:szCs w:val="18"/>
              </w:rPr>
              <w:t xml:space="preserve"> RSE:</w:t>
            </w:r>
            <w:r w:rsidR="00D05AD9">
              <w:rPr>
                <w:rFonts w:cstheme="minorHAnsi"/>
                <w:b/>
                <w:bCs/>
                <w:iCs/>
                <w:sz w:val="20"/>
                <w:szCs w:val="18"/>
              </w:rPr>
              <w:t>86.54</w:t>
            </w:r>
            <w:r w:rsidRPr="00E664EF">
              <w:rPr>
                <w:rFonts w:cstheme="minorHAnsi"/>
                <w:b/>
                <w:bCs/>
                <w:iCs/>
                <w:sz w:val="20"/>
                <w:szCs w:val="18"/>
              </w:rPr>
              <w:t>:</w:t>
            </w:r>
            <w:r w:rsidR="00D05AD9">
              <w:rPr>
                <w:rFonts w:cstheme="minorHAnsi"/>
                <w:b/>
                <w:bCs/>
                <w:iCs/>
                <w:sz w:val="20"/>
                <w:szCs w:val="18"/>
              </w:rPr>
              <w:t>13.47</w:t>
            </w:r>
            <w:r w:rsidRPr="00E664EF">
              <w:rPr>
                <w:rFonts w:cstheme="minorHAnsi"/>
                <w:b/>
                <w:bCs/>
                <w:iCs/>
                <w:sz w:val="20"/>
                <w:szCs w:val="18"/>
              </w:rPr>
              <w:t xml:space="preserve">= </w:t>
            </w:r>
            <w:r w:rsidR="00D05AD9">
              <w:rPr>
                <w:rFonts w:cstheme="minorHAnsi"/>
                <w:b/>
                <w:bCs/>
                <w:iCs/>
                <w:sz w:val="20"/>
                <w:szCs w:val="18"/>
              </w:rPr>
              <w:t>6.42</w:t>
            </w:r>
            <w:r w:rsidR="00F91ED5">
              <w:rPr>
                <w:rFonts w:cstheme="minorHAnsi"/>
                <w:b/>
                <w:bCs/>
                <w:iCs/>
                <w:sz w:val="20"/>
                <w:szCs w:val="18"/>
              </w:rPr>
              <w:t xml:space="preserve"> </w:t>
            </w:r>
            <w:r w:rsidR="00E5661E" w:rsidRPr="00E5661E">
              <w:rPr>
                <w:rFonts w:cstheme="minorHAnsi"/>
                <w:b/>
                <w:bCs/>
                <w:iCs/>
                <w:color w:val="002060"/>
                <w:sz w:val="20"/>
                <w:szCs w:val="18"/>
              </w:rPr>
              <w:t xml:space="preserve"> </w:t>
            </w:r>
          </w:p>
          <w:p w14:paraId="214F0320" w14:textId="3DBDAEC1" w:rsidR="00D05AD9" w:rsidRDefault="00DF4AEF" w:rsidP="00E664EF">
            <w:pPr>
              <w:pStyle w:val="Paragrafoelenco"/>
              <w:spacing w:before="120" w:after="120"/>
              <w:rPr>
                <w:rFonts w:cstheme="minorHAnsi"/>
                <w:bCs/>
                <w:iCs/>
                <w:sz w:val="20"/>
                <w:szCs w:val="18"/>
              </w:rPr>
            </w:pPr>
            <w:r>
              <w:rPr>
                <w:rFonts w:cstheme="minorHAnsi"/>
                <w:bCs/>
                <w:iCs/>
                <w:color w:val="FF0000"/>
                <w:sz w:val="20"/>
                <w:szCs w:val="18"/>
              </w:rPr>
              <w:t>Facoltà</w:t>
            </w:r>
            <w:r w:rsidR="00463CED">
              <w:rPr>
                <w:rFonts w:cstheme="minorHAnsi"/>
                <w:bCs/>
                <w:iCs/>
                <w:color w:val="FF0000"/>
                <w:sz w:val="20"/>
                <w:szCs w:val="18"/>
              </w:rPr>
              <w:t xml:space="preserve">. </w:t>
            </w:r>
            <w:r w:rsidR="00463CED" w:rsidRPr="008716BF">
              <w:rPr>
                <w:rFonts w:cstheme="minorHAnsi"/>
                <w:b/>
                <w:iCs/>
                <w:sz w:val="20"/>
                <w:szCs w:val="18"/>
              </w:rPr>
              <w:t>54,04% per il sì. 37,13% per il quasi sì. 6,46% per il quasi no. 2,3</w:t>
            </w:r>
            <w:r w:rsidR="00D05AD9" w:rsidRPr="008716BF">
              <w:rPr>
                <w:rFonts w:cstheme="minorHAnsi"/>
                <w:b/>
                <w:iCs/>
                <w:sz w:val="20"/>
                <w:szCs w:val="18"/>
              </w:rPr>
              <w:t>7</w:t>
            </w:r>
            <w:r w:rsidR="00463CED" w:rsidRPr="008716BF">
              <w:rPr>
                <w:rFonts w:cstheme="minorHAnsi"/>
                <w:b/>
                <w:iCs/>
                <w:sz w:val="20"/>
                <w:szCs w:val="18"/>
              </w:rPr>
              <w:t>% per il no.</w:t>
            </w:r>
          </w:p>
          <w:p w14:paraId="07D831EF" w14:textId="04B35C8E" w:rsidR="00463CED" w:rsidRPr="00E664EF" w:rsidRDefault="00D05AD9" w:rsidP="00E664EF">
            <w:pPr>
              <w:pStyle w:val="Paragrafoelenco"/>
              <w:spacing w:before="120" w:after="120"/>
              <w:rPr>
                <w:rFonts w:cstheme="minorHAnsi"/>
                <w:bCs/>
                <w:iCs/>
                <w:sz w:val="20"/>
                <w:szCs w:val="18"/>
              </w:rPr>
            </w:pPr>
            <w:r>
              <w:rPr>
                <w:rFonts w:cstheme="minorHAnsi"/>
                <w:b/>
                <w:bCs/>
                <w:iCs/>
                <w:sz w:val="20"/>
                <w:szCs w:val="18"/>
              </w:rPr>
              <w:t>Questionari compilati: 156</w:t>
            </w:r>
          </w:p>
        </w:tc>
      </w:tr>
      <w:tr w:rsidR="00CC55CA" w:rsidRPr="002464A5" w14:paraId="6DBBD4B1" w14:textId="2935E52F" w:rsidTr="005802B1">
        <w:trPr>
          <w:trHeight w:val="113"/>
        </w:trPr>
        <w:tc>
          <w:tcPr>
            <w:tcW w:w="10207" w:type="dxa"/>
          </w:tcPr>
          <w:p w14:paraId="6027C720" w14:textId="3C9DD811" w:rsidR="00E2478A" w:rsidRPr="0074495C" w:rsidRDefault="00CC55CA" w:rsidP="0074495C">
            <w:pPr>
              <w:pStyle w:val="Paragrafoelenco"/>
              <w:numPr>
                <w:ilvl w:val="0"/>
                <w:numId w:val="23"/>
              </w:numPr>
              <w:spacing w:before="120" w:after="120"/>
              <w:rPr>
                <w:rFonts w:cstheme="minorHAnsi"/>
                <w:bCs/>
                <w:i/>
                <w:iCs/>
                <w:sz w:val="20"/>
                <w:szCs w:val="18"/>
              </w:rPr>
            </w:pPr>
            <w:r w:rsidRPr="0074495C">
              <w:rPr>
                <w:rFonts w:cstheme="minorHAnsi"/>
                <w:bCs/>
                <w:i/>
                <w:iCs/>
                <w:sz w:val="20"/>
                <w:szCs w:val="18"/>
              </w:rPr>
              <w:t xml:space="preserve">Gli orari di svolgimento di lezioni, esercitazioni e altre eventuali attività didattiche sono rispettati? </w:t>
            </w:r>
          </w:p>
          <w:p w14:paraId="2F6139E9" w14:textId="12EC2928" w:rsidR="00957772" w:rsidRPr="00D80DAB" w:rsidRDefault="0074495C" w:rsidP="00957772">
            <w:pPr>
              <w:pStyle w:val="Paragrafoelenco"/>
              <w:spacing w:before="120" w:after="120"/>
              <w:rPr>
                <w:rFonts w:cstheme="minorHAnsi"/>
                <w:b/>
                <w:bCs/>
                <w:iCs/>
                <w:color w:val="002060"/>
                <w:sz w:val="20"/>
                <w:szCs w:val="18"/>
              </w:rPr>
            </w:pPr>
            <w:r w:rsidRPr="00957772">
              <w:rPr>
                <w:rFonts w:cstheme="minorHAnsi"/>
                <w:bCs/>
                <w:iCs/>
                <w:color w:val="FF0000"/>
                <w:sz w:val="20"/>
                <w:szCs w:val="18"/>
              </w:rPr>
              <w:t>2024 – 2025</w:t>
            </w:r>
            <w:r w:rsidRPr="00957772">
              <w:rPr>
                <w:rFonts w:cstheme="minorHAnsi"/>
                <w:b/>
                <w:bCs/>
                <w:iCs/>
                <w:sz w:val="20"/>
                <w:szCs w:val="18"/>
              </w:rPr>
              <w:t xml:space="preserve">. Il </w:t>
            </w:r>
            <w:r w:rsidR="00572CE2">
              <w:rPr>
                <w:rFonts w:cstheme="minorHAnsi"/>
                <w:b/>
                <w:bCs/>
                <w:iCs/>
                <w:sz w:val="20"/>
                <w:szCs w:val="18"/>
              </w:rPr>
              <w:t>62.18</w:t>
            </w:r>
            <w:r w:rsidRPr="00957772">
              <w:rPr>
                <w:rFonts w:cstheme="minorHAnsi"/>
                <w:b/>
                <w:bCs/>
                <w:iCs/>
                <w:sz w:val="20"/>
                <w:szCs w:val="18"/>
              </w:rPr>
              <w:t xml:space="preserve">% degli studenti è completamente soddisfatto. Il </w:t>
            </w:r>
            <w:r w:rsidR="00572CE2">
              <w:rPr>
                <w:rFonts w:cstheme="minorHAnsi"/>
                <w:b/>
                <w:bCs/>
                <w:iCs/>
                <w:sz w:val="20"/>
                <w:szCs w:val="18"/>
              </w:rPr>
              <w:t>31.41</w:t>
            </w:r>
            <w:r w:rsidRPr="00957772">
              <w:rPr>
                <w:rFonts w:cstheme="minorHAnsi"/>
                <w:b/>
                <w:bCs/>
                <w:iCs/>
                <w:sz w:val="20"/>
                <w:szCs w:val="18"/>
              </w:rPr>
              <w:t xml:space="preserve">% è quasi completamente soddisfatto. </w:t>
            </w:r>
            <w:r w:rsidR="00957772" w:rsidRPr="00957772">
              <w:rPr>
                <w:rFonts w:cstheme="minorHAnsi"/>
                <w:b/>
                <w:bCs/>
                <w:iCs/>
                <w:sz w:val="20"/>
                <w:szCs w:val="18"/>
              </w:rPr>
              <w:t xml:space="preserve">Il </w:t>
            </w:r>
            <w:r w:rsidR="00572CE2">
              <w:rPr>
                <w:rFonts w:cstheme="minorHAnsi"/>
                <w:b/>
                <w:bCs/>
                <w:iCs/>
                <w:sz w:val="20"/>
                <w:szCs w:val="18"/>
              </w:rPr>
              <w:t>4.49</w:t>
            </w:r>
            <w:r w:rsidR="00957772" w:rsidRPr="00957772">
              <w:rPr>
                <w:rFonts w:cstheme="minorHAnsi"/>
                <w:b/>
                <w:bCs/>
                <w:iCs/>
                <w:sz w:val="20"/>
                <w:szCs w:val="18"/>
              </w:rPr>
              <w:t>% è quasi completamente insoddisfatto. L’1,</w:t>
            </w:r>
            <w:r w:rsidR="00572CE2">
              <w:rPr>
                <w:rFonts w:cstheme="minorHAnsi"/>
                <w:b/>
                <w:bCs/>
                <w:iCs/>
                <w:sz w:val="20"/>
                <w:szCs w:val="18"/>
              </w:rPr>
              <w:t>92</w:t>
            </w:r>
            <w:r w:rsidR="00957772" w:rsidRPr="00957772">
              <w:rPr>
                <w:rFonts w:cstheme="minorHAnsi"/>
                <w:b/>
                <w:bCs/>
                <w:iCs/>
                <w:sz w:val="20"/>
                <w:szCs w:val="18"/>
              </w:rPr>
              <w:t>% è del tutto insoddisfatt</w:t>
            </w:r>
            <w:r w:rsidR="00B61CFF">
              <w:rPr>
                <w:rFonts w:cstheme="minorHAnsi"/>
                <w:b/>
                <w:bCs/>
                <w:iCs/>
                <w:sz w:val="20"/>
                <w:szCs w:val="18"/>
              </w:rPr>
              <w:t>i</w:t>
            </w:r>
            <w:r w:rsidR="00957772" w:rsidRPr="00957772">
              <w:rPr>
                <w:rFonts w:cstheme="minorHAnsi"/>
                <w:b/>
                <w:bCs/>
                <w:iCs/>
                <w:sz w:val="20"/>
                <w:szCs w:val="18"/>
              </w:rPr>
              <w:t xml:space="preserve"> RS:</w:t>
            </w:r>
            <w:r w:rsidR="0079293E">
              <w:rPr>
                <w:rFonts w:cstheme="minorHAnsi"/>
                <w:b/>
                <w:bCs/>
                <w:iCs/>
                <w:sz w:val="20"/>
                <w:szCs w:val="18"/>
              </w:rPr>
              <w:t>62.18</w:t>
            </w:r>
            <w:r w:rsidR="00957772" w:rsidRPr="00957772">
              <w:rPr>
                <w:rFonts w:cstheme="minorHAnsi"/>
                <w:b/>
                <w:bCs/>
                <w:iCs/>
                <w:sz w:val="20"/>
                <w:szCs w:val="18"/>
              </w:rPr>
              <w:t>:</w:t>
            </w:r>
            <w:r w:rsidR="0079293E">
              <w:rPr>
                <w:rFonts w:cstheme="minorHAnsi"/>
                <w:b/>
                <w:bCs/>
                <w:iCs/>
                <w:sz w:val="20"/>
                <w:szCs w:val="18"/>
              </w:rPr>
              <w:t>6.41</w:t>
            </w:r>
            <w:r w:rsidR="00957772" w:rsidRPr="00957772">
              <w:rPr>
                <w:rFonts w:cstheme="minorHAnsi"/>
                <w:b/>
                <w:bCs/>
                <w:iCs/>
                <w:sz w:val="20"/>
                <w:szCs w:val="18"/>
              </w:rPr>
              <w:t xml:space="preserve">= </w:t>
            </w:r>
            <w:r w:rsidR="0079293E">
              <w:rPr>
                <w:rFonts w:cstheme="minorHAnsi"/>
                <w:b/>
                <w:bCs/>
                <w:iCs/>
                <w:sz w:val="20"/>
                <w:szCs w:val="18"/>
              </w:rPr>
              <w:t>9.7</w:t>
            </w:r>
            <w:r w:rsidR="00957772" w:rsidRPr="00957772">
              <w:rPr>
                <w:rFonts w:cstheme="minorHAnsi"/>
                <w:b/>
                <w:bCs/>
                <w:iCs/>
                <w:sz w:val="20"/>
                <w:szCs w:val="18"/>
              </w:rPr>
              <w:t xml:space="preserve"> RSE:</w:t>
            </w:r>
            <w:r w:rsidR="0079293E">
              <w:rPr>
                <w:rFonts w:cstheme="minorHAnsi"/>
                <w:b/>
                <w:bCs/>
                <w:iCs/>
                <w:sz w:val="20"/>
                <w:szCs w:val="18"/>
              </w:rPr>
              <w:t>93.59</w:t>
            </w:r>
            <w:r w:rsidR="00957772" w:rsidRPr="00957772">
              <w:rPr>
                <w:rFonts w:cstheme="minorHAnsi"/>
                <w:b/>
                <w:bCs/>
                <w:iCs/>
                <w:sz w:val="20"/>
                <w:szCs w:val="18"/>
              </w:rPr>
              <w:t>:</w:t>
            </w:r>
            <w:r w:rsidR="0079293E">
              <w:rPr>
                <w:rFonts w:cstheme="minorHAnsi"/>
                <w:b/>
                <w:bCs/>
                <w:iCs/>
                <w:sz w:val="20"/>
                <w:szCs w:val="18"/>
              </w:rPr>
              <w:t>6.41=14.60</w:t>
            </w:r>
            <w:r w:rsidR="00957772">
              <w:rPr>
                <w:rFonts w:cstheme="minorHAnsi"/>
                <w:bCs/>
                <w:iCs/>
                <w:sz w:val="20"/>
                <w:szCs w:val="18"/>
              </w:rPr>
              <w:t xml:space="preserve"> </w:t>
            </w:r>
            <w:r w:rsidR="00D80DAB" w:rsidRPr="00D80DAB">
              <w:rPr>
                <w:rFonts w:cstheme="minorHAnsi"/>
                <w:b/>
                <w:bCs/>
                <w:iCs/>
                <w:color w:val="002060"/>
                <w:sz w:val="20"/>
                <w:szCs w:val="18"/>
              </w:rPr>
              <w:t xml:space="preserve"> </w:t>
            </w:r>
          </w:p>
          <w:p w14:paraId="756CCB93" w14:textId="60B0D7BF" w:rsidR="006F2B30" w:rsidRPr="00BF25BE" w:rsidRDefault="00DF4AEF" w:rsidP="00957772">
            <w:pPr>
              <w:pStyle w:val="Paragrafoelenco"/>
              <w:spacing w:before="120" w:after="120"/>
              <w:rPr>
                <w:rFonts w:cstheme="minorHAnsi"/>
                <w:b/>
                <w:iCs/>
                <w:sz w:val="20"/>
                <w:szCs w:val="18"/>
              </w:rPr>
            </w:pPr>
            <w:r>
              <w:rPr>
                <w:rFonts w:cstheme="minorHAnsi"/>
                <w:bCs/>
                <w:iCs/>
                <w:color w:val="FF0000"/>
                <w:sz w:val="20"/>
                <w:szCs w:val="18"/>
              </w:rPr>
              <w:t>Facoltà</w:t>
            </w:r>
            <w:r w:rsidR="00463CED" w:rsidRPr="00BF25BE">
              <w:rPr>
                <w:rFonts w:cstheme="minorHAnsi"/>
                <w:b/>
                <w:iCs/>
                <w:color w:val="FF0000"/>
                <w:sz w:val="20"/>
                <w:szCs w:val="18"/>
              </w:rPr>
              <w:t>.</w:t>
            </w:r>
            <w:r w:rsidR="00463CED" w:rsidRPr="00BF25BE">
              <w:rPr>
                <w:rFonts w:cstheme="minorHAnsi"/>
                <w:b/>
                <w:iCs/>
                <w:sz w:val="20"/>
                <w:szCs w:val="18"/>
              </w:rPr>
              <w:t xml:space="preserve"> 54,9</w:t>
            </w:r>
            <w:r w:rsidR="006F2B30" w:rsidRPr="00BF25BE">
              <w:rPr>
                <w:rFonts w:cstheme="minorHAnsi"/>
                <w:b/>
                <w:iCs/>
                <w:sz w:val="20"/>
                <w:szCs w:val="18"/>
              </w:rPr>
              <w:t>2</w:t>
            </w:r>
            <w:r w:rsidR="00463CED" w:rsidRPr="00BF25BE">
              <w:rPr>
                <w:rFonts w:cstheme="minorHAnsi"/>
                <w:b/>
                <w:iCs/>
                <w:sz w:val="20"/>
                <w:szCs w:val="18"/>
              </w:rPr>
              <w:t>% per il sì. 37,5</w:t>
            </w:r>
            <w:r w:rsidR="006F2B30" w:rsidRPr="00BF25BE">
              <w:rPr>
                <w:rFonts w:cstheme="minorHAnsi"/>
                <w:b/>
                <w:iCs/>
                <w:sz w:val="20"/>
                <w:szCs w:val="18"/>
              </w:rPr>
              <w:t>5</w:t>
            </w:r>
            <w:r w:rsidR="00463CED" w:rsidRPr="00BF25BE">
              <w:rPr>
                <w:rFonts w:cstheme="minorHAnsi"/>
                <w:b/>
                <w:iCs/>
                <w:sz w:val="20"/>
                <w:szCs w:val="18"/>
              </w:rPr>
              <w:t>% per il quasi sì. 5,47% per il quasi no. 2,07% per il no.</w:t>
            </w:r>
          </w:p>
          <w:p w14:paraId="13A5FBC4" w14:textId="7ABAA0C2" w:rsidR="00463CED" w:rsidRPr="00957772" w:rsidRDefault="006F2B30" w:rsidP="00957772">
            <w:pPr>
              <w:pStyle w:val="Paragrafoelenco"/>
              <w:spacing w:before="120" w:after="120"/>
              <w:rPr>
                <w:rFonts w:cstheme="minorHAnsi"/>
                <w:bCs/>
                <w:iCs/>
                <w:sz w:val="20"/>
                <w:szCs w:val="18"/>
              </w:rPr>
            </w:pPr>
            <w:r w:rsidRPr="00BF25BE">
              <w:rPr>
                <w:rFonts w:cstheme="minorHAnsi"/>
                <w:b/>
                <w:iCs/>
                <w:sz w:val="20"/>
                <w:szCs w:val="18"/>
              </w:rPr>
              <w:t>Questionari compilati:</w:t>
            </w:r>
            <w:r w:rsidR="00BF25BE" w:rsidRPr="00BF25BE">
              <w:rPr>
                <w:rFonts w:cstheme="minorHAnsi"/>
                <w:b/>
                <w:iCs/>
                <w:sz w:val="20"/>
                <w:szCs w:val="18"/>
              </w:rPr>
              <w:t>156</w:t>
            </w:r>
          </w:p>
        </w:tc>
      </w:tr>
      <w:tr w:rsidR="00CC55CA" w:rsidRPr="002464A5" w14:paraId="3DFC7318" w14:textId="025F2269" w:rsidTr="005802B1">
        <w:trPr>
          <w:trHeight w:val="113"/>
        </w:trPr>
        <w:tc>
          <w:tcPr>
            <w:tcW w:w="10207" w:type="dxa"/>
          </w:tcPr>
          <w:p w14:paraId="7123ADF0" w14:textId="102178E4" w:rsidR="00E2478A" w:rsidRPr="001068B7" w:rsidRDefault="00CC55CA" w:rsidP="001068B7">
            <w:pPr>
              <w:pStyle w:val="Paragrafoelenco"/>
              <w:numPr>
                <w:ilvl w:val="0"/>
                <w:numId w:val="23"/>
              </w:numPr>
              <w:spacing w:before="120" w:after="120"/>
              <w:rPr>
                <w:rFonts w:cstheme="minorHAnsi"/>
                <w:bCs/>
                <w:i/>
                <w:iCs/>
                <w:sz w:val="20"/>
                <w:szCs w:val="18"/>
              </w:rPr>
            </w:pPr>
            <w:r w:rsidRPr="001068B7">
              <w:rPr>
                <w:rFonts w:cstheme="minorHAnsi"/>
                <w:bCs/>
                <w:i/>
                <w:iCs/>
                <w:sz w:val="20"/>
                <w:szCs w:val="18"/>
              </w:rPr>
              <w:t>Il docente è effettivamente reperibile e dà tempestivo riscontro a quesiti, chiarimenti e spiegazioni richiesti?</w:t>
            </w:r>
          </w:p>
          <w:p w14:paraId="1E79B7AD" w14:textId="5DB1AB5F" w:rsidR="001068B7" w:rsidRDefault="001068B7" w:rsidP="001068B7">
            <w:pPr>
              <w:pStyle w:val="Paragrafoelenco"/>
              <w:spacing w:before="120" w:after="120"/>
              <w:rPr>
                <w:rFonts w:cstheme="minorHAnsi"/>
                <w:bCs/>
                <w:iCs/>
                <w:sz w:val="20"/>
                <w:szCs w:val="18"/>
              </w:rPr>
            </w:pPr>
            <w:r w:rsidRPr="001068B7">
              <w:rPr>
                <w:rFonts w:cstheme="minorHAnsi"/>
                <w:bCs/>
                <w:iCs/>
                <w:color w:val="FF0000"/>
                <w:sz w:val="20"/>
                <w:szCs w:val="18"/>
              </w:rPr>
              <w:t>2024 – 2025</w:t>
            </w:r>
            <w:r>
              <w:rPr>
                <w:rFonts w:cstheme="minorHAnsi"/>
                <w:bCs/>
                <w:iCs/>
                <w:sz w:val="20"/>
                <w:szCs w:val="18"/>
              </w:rPr>
              <w:t xml:space="preserve">. </w:t>
            </w:r>
            <w:r w:rsidRPr="001068B7">
              <w:rPr>
                <w:rFonts w:cstheme="minorHAnsi"/>
                <w:b/>
                <w:bCs/>
                <w:iCs/>
                <w:sz w:val="20"/>
                <w:szCs w:val="18"/>
              </w:rPr>
              <w:t xml:space="preserve">Il </w:t>
            </w:r>
            <w:r w:rsidR="00262624">
              <w:rPr>
                <w:rFonts w:cstheme="minorHAnsi"/>
                <w:b/>
                <w:bCs/>
                <w:iCs/>
                <w:sz w:val="20"/>
                <w:szCs w:val="18"/>
              </w:rPr>
              <w:t>58.33</w:t>
            </w:r>
            <w:r w:rsidRPr="001068B7">
              <w:rPr>
                <w:rFonts w:cstheme="minorHAnsi"/>
                <w:b/>
                <w:bCs/>
                <w:iCs/>
                <w:sz w:val="20"/>
                <w:szCs w:val="18"/>
              </w:rPr>
              <w:t>% è completamente soddisfatto. Il 3</w:t>
            </w:r>
            <w:r w:rsidR="00262624">
              <w:rPr>
                <w:rFonts w:cstheme="minorHAnsi"/>
                <w:b/>
                <w:bCs/>
                <w:iCs/>
                <w:sz w:val="20"/>
                <w:szCs w:val="18"/>
              </w:rPr>
              <w:t>7.18</w:t>
            </w:r>
            <w:r w:rsidRPr="001068B7">
              <w:rPr>
                <w:rFonts w:cstheme="minorHAnsi"/>
                <w:b/>
                <w:bCs/>
                <w:iCs/>
                <w:sz w:val="20"/>
                <w:szCs w:val="18"/>
              </w:rPr>
              <w:t xml:space="preserve">% è quasi del tutto soddisfatto. Il </w:t>
            </w:r>
            <w:r w:rsidR="000E2293">
              <w:rPr>
                <w:rFonts w:cstheme="minorHAnsi"/>
                <w:b/>
                <w:bCs/>
                <w:iCs/>
                <w:sz w:val="20"/>
                <w:szCs w:val="18"/>
              </w:rPr>
              <w:t>1.92</w:t>
            </w:r>
            <w:r w:rsidRPr="001068B7">
              <w:rPr>
                <w:rFonts w:cstheme="minorHAnsi"/>
                <w:b/>
                <w:bCs/>
                <w:iCs/>
                <w:sz w:val="20"/>
                <w:szCs w:val="18"/>
              </w:rPr>
              <w:t>% è quasi completamente insoddisfatto. Il 2,</w:t>
            </w:r>
            <w:r w:rsidR="000E2293">
              <w:rPr>
                <w:rFonts w:cstheme="minorHAnsi"/>
                <w:b/>
                <w:bCs/>
                <w:iCs/>
                <w:sz w:val="20"/>
                <w:szCs w:val="18"/>
              </w:rPr>
              <w:t>56</w:t>
            </w:r>
            <w:r w:rsidRPr="001068B7">
              <w:rPr>
                <w:rFonts w:cstheme="minorHAnsi"/>
                <w:b/>
                <w:bCs/>
                <w:iCs/>
                <w:sz w:val="20"/>
                <w:szCs w:val="18"/>
              </w:rPr>
              <w:t>% è del tutto insoddisfatt</w:t>
            </w:r>
            <w:r w:rsidR="00266158">
              <w:rPr>
                <w:rFonts w:cstheme="minorHAnsi"/>
                <w:b/>
                <w:bCs/>
                <w:iCs/>
                <w:sz w:val="20"/>
                <w:szCs w:val="18"/>
              </w:rPr>
              <w:t>i</w:t>
            </w:r>
            <w:r w:rsidRPr="001068B7">
              <w:rPr>
                <w:rFonts w:cstheme="minorHAnsi"/>
                <w:b/>
                <w:bCs/>
                <w:iCs/>
                <w:sz w:val="20"/>
                <w:szCs w:val="18"/>
              </w:rPr>
              <w:t xml:space="preserve"> RS</w:t>
            </w:r>
            <w:r w:rsidR="00E64586">
              <w:rPr>
                <w:rFonts w:cstheme="minorHAnsi"/>
                <w:b/>
                <w:bCs/>
                <w:iCs/>
                <w:sz w:val="20"/>
                <w:szCs w:val="18"/>
              </w:rPr>
              <w:t>.</w:t>
            </w:r>
            <w:r w:rsidR="00C22824">
              <w:rPr>
                <w:rFonts w:cstheme="minorHAnsi"/>
                <w:b/>
                <w:bCs/>
                <w:iCs/>
                <w:sz w:val="20"/>
                <w:szCs w:val="18"/>
              </w:rPr>
              <w:t>58.33</w:t>
            </w:r>
            <w:r w:rsidRPr="001068B7">
              <w:rPr>
                <w:rFonts w:cstheme="minorHAnsi"/>
                <w:b/>
                <w:bCs/>
                <w:iCs/>
                <w:sz w:val="20"/>
                <w:szCs w:val="18"/>
              </w:rPr>
              <w:t>:</w:t>
            </w:r>
            <w:r w:rsidR="00C22824">
              <w:rPr>
                <w:rFonts w:cstheme="minorHAnsi"/>
                <w:b/>
                <w:bCs/>
                <w:iCs/>
                <w:sz w:val="20"/>
                <w:szCs w:val="18"/>
              </w:rPr>
              <w:t>4.48</w:t>
            </w:r>
            <w:r w:rsidRPr="001068B7">
              <w:rPr>
                <w:rFonts w:cstheme="minorHAnsi"/>
                <w:b/>
                <w:bCs/>
                <w:iCs/>
                <w:sz w:val="20"/>
                <w:szCs w:val="18"/>
              </w:rPr>
              <w:t>=</w:t>
            </w:r>
            <w:r w:rsidR="00C22824">
              <w:rPr>
                <w:rFonts w:cstheme="minorHAnsi"/>
                <w:b/>
                <w:bCs/>
                <w:iCs/>
                <w:sz w:val="20"/>
                <w:szCs w:val="18"/>
              </w:rPr>
              <w:t>1</w:t>
            </w:r>
            <w:r w:rsidRPr="001068B7">
              <w:rPr>
                <w:rFonts w:cstheme="minorHAnsi"/>
                <w:b/>
                <w:bCs/>
                <w:iCs/>
                <w:sz w:val="20"/>
                <w:szCs w:val="18"/>
              </w:rPr>
              <w:t xml:space="preserve"> RSE:</w:t>
            </w:r>
            <w:r w:rsidR="00C22824">
              <w:rPr>
                <w:rFonts w:cstheme="minorHAnsi"/>
                <w:b/>
                <w:bCs/>
                <w:iCs/>
                <w:sz w:val="20"/>
                <w:szCs w:val="18"/>
              </w:rPr>
              <w:t>95.51</w:t>
            </w:r>
            <w:r w:rsidRPr="001068B7">
              <w:rPr>
                <w:rFonts w:cstheme="minorHAnsi"/>
                <w:b/>
                <w:bCs/>
                <w:iCs/>
                <w:sz w:val="20"/>
                <w:szCs w:val="18"/>
              </w:rPr>
              <w:t>:</w:t>
            </w:r>
            <w:r w:rsidR="00C22824">
              <w:rPr>
                <w:rFonts w:cstheme="minorHAnsi"/>
                <w:b/>
                <w:bCs/>
                <w:iCs/>
                <w:sz w:val="20"/>
                <w:szCs w:val="18"/>
              </w:rPr>
              <w:t>13=7.34</w:t>
            </w:r>
            <w:r w:rsidR="00F91ED5">
              <w:rPr>
                <w:rFonts w:cstheme="minorHAnsi"/>
                <w:bCs/>
                <w:iCs/>
                <w:sz w:val="20"/>
                <w:szCs w:val="18"/>
              </w:rPr>
              <w:t xml:space="preserve"> </w:t>
            </w:r>
          </w:p>
          <w:p w14:paraId="023887DA" w14:textId="77777777" w:rsidR="00C22824" w:rsidRPr="00C22824" w:rsidRDefault="00DF4AEF" w:rsidP="001068B7">
            <w:pPr>
              <w:pStyle w:val="Paragrafoelenco"/>
              <w:spacing w:before="120" w:after="120"/>
              <w:rPr>
                <w:rFonts w:cstheme="minorHAnsi"/>
                <w:b/>
                <w:iCs/>
                <w:sz w:val="20"/>
                <w:szCs w:val="18"/>
              </w:rPr>
            </w:pPr>
            <w:r w:rsidRPr="00C22824">
              <w:rPr>
                <w:rFonts w:cstheme="minorHAnsi"/>
                <w:b/>
                <w:iCs/>
                <w:color w:val="FF0000"/>
                <w:sz w:val="20"/>
                <w:szCs w:val="18"/>
              </w:rPr>
              <w:t>Facoltà</w:t>
            </w:r>
            <w:r w:rsidR="00463CED" w:rsidRPr="00C22824">
              <w:rPr>
                <w:rFonts w:cstheme="minorHAnsi"/>
                <w:b/>
                <w:iCs/>
                <w:sz w:val="20"/>
                <w:szCs w:val="18"/>
              </w:rPr>
              <w:t>. 53,9</w:t>
            </w:r>
            <w:r w:rsidR="00C22824" w:rsidRPr="00C22824">
              <w:rPr>
                <w:rFonts w:cstheme="minorHAnsi"/>
                <w:b/>
                <w:iCs/>
                <w:sz w:val="20"/>
                <w:szCs w:val="18"/>
              </w:rPr>
              <w:t>2</w:t>
            </w:r>
            <w:r w:rsidR="00463CED" w:rsidRPr="00C22824">
              <w:rPr>
                <w:rFonts w:cstheme="minorHAnsi"/>
                <w:b/>
                <w:iCs/>
                <w:sz w:val="20"/>
                <w:szCs w:val="18"/>
              </w:rPr>
              <w:t>% per il sì. 39,4</w:t>
            </w:r>
            <w:r w:rsidR="00C22824" w:rsidRPr="00C22824">
              <w:rPr>
                <w:rFonts w:cstheme="minorHAnsi"/>
                <w:b/>
                <w:iCs/>
                <w:sz w:val="20"/>
                <w:szCs w:val="18"/>
              </w:rPr>
              <w:t>1</w:t>
            </w:r>
            <w:r w:rsidR="00463CED" w:rsidRPr="00C22824">
              <w:rPr>
                <w:rFonts w:cstheme="minorHAnsi"/>
                <w:b/>
                <w:iCs/>
                <w:sz w:val="20"/>
                <w:szCs w:val="18"/>
              </w:rPr>
              <w:t>% per il quasi sì. 4,87% per il quasi no. 1,80% per il no.</w:t>
            </w:r>
          </w:p>
          <w:p w14:paraId="16B7BD09" w14:textId="76335956" w:rsidR="00463CED" w:rsidRPr="00C22824" w:rsidRDefault="00C22824" w:rsidP="001068B7">
            <w:pPr>
              <w:pStyle w:val="Paragrafoelenco"/>
              <w:spacing w:before="120" w:after="120"/>
              <w:rPr>
                <w:rFonts w:cstheme="minorHAnsi"/>
                <w:b/>
                <w:iCs/>
                <w:sz w:val="20"/>
                <w:szCs w:val="18"/>
              </w:rPr>
            </w:pPr>
            <w:r w:rsidRPr="00015FDA">
              <w:rPr>
                <w:rFonts w:cstheme="minorHAnsi"/>
                <w:b/>
                <w:iCs/>
                <w:color w:val="000000" w:themeColor="text1"/>
                <w:sz w:val="20"/>
                <w:szCs w:val="18"/>
              </w:rPr>
              <w:t>Questionari compilati</w:t>
            </w:r>
            <w:r w:rsidRPr="00C22824">
              <w:rPr>
                <w:rFonts w:cstheme="minorHAnsi"/>
                <w:b/>
                <w:iCs/>
                <w:sz w:val="20"/>
                <w:szCs w:val="18"/>
              </w:rPr>
              <w:t>:156</w:t>
            </w:r>
            <w:r w:rsidR="00463CED" w:rsidRPr="00C22824">
              <w:rPr>
                <w:rFonts w:cstheme="minorHAnsi"/>
                <w:b/>
                <w:iCs/>
                <w:sz w:val="20"/>
                <w:szCs w:val="18"/>
              </w:rPr>
              <w:t xml:space="preserve"> </w:t>
            </w:r>
          </w:p>
        </w:tc>
      </w:tr>
      <w:tr w:rsidR="002D4A30" w:rsidRPr="00843101" w14:paraId="77EB47C3" w14:textId="77777777" w:rsidTr="005802B1">
        <w:trPr>
          <w:trHeight w:val="2325"/>
        </w:trPr>
        <w:tc>
          <w:tcPr>
            <w:tcW w:w="10207" w:type="dxa"/>
          </w:tcPr>
          <w:p w14:paraId="5D97C0AD" w14:textId="77777777" w:rsidR="00A60768" w:rsidRDefault="00156CF7" w:rsidP="00A95C21">
            <w:pPr>
              <w:spacing w:before="240"/>
              <w:rPr>
                <w:rFonts w:ascii="Arial" w:hAnsi="Arial" w:cs="Arial"/>
                <w:b/>
                <w:bCs/>
                <w:color w:val="000000" w:themeColor="text1"/>
                <w:sz w:val="20"/>
                <w:szCs w:val="20"/>
              </w:rPr>
            </w:pPr>
            <w:r w:rsidRPr="00FB269C">
              <w:rPr>
                <w:rFonts w:ascii="Arial" w:hAnsi="Arial" w:cs="Arial"/>
                <w:b/>
                <w:bCs/>
                <w:color w:val="000000" w:themeColor="text1"/>
                <w:sz w:val="20"/>
                <w:szCs w:val="20"/>
              </w:rPr>
              <w:t>B</w:t>
            </w:r>
            <w:r w:rsidR="00A95C21" w:rsidRPr="00FB269C">
              <w:rPr>
                <w:rFonts w:ascii="Arial" w:hAnsi="Arial" w:cs="Arial"/>
                <w:b/>
                <w:bCs/>
                <w:color w:val="000000" w:themeColor="text1"/>
                <w:sz w:val="20"/>
                <w:szCs w:val="20"/>
              </w:rPr>
              <w:t xml:space="preserve">reve analisi e un commento sintetico.   </w:t>
            </w:r>
          </w:p>
          <w:p w14:paraId="09D09FC7" w14:textId="45D89149" w:rsidR="00A95C21" w:rsidRPr="00F31DE5" w:rsidRDefault="00876BF4" w:rsidP="00A95C21">
            <w:pPr>
              <w:spacing w:before="240"/>
              <w:rPr>
                <w:rFonts w:cstheme="minorHAnsi"/>
                <w:b/>
                <w:bCs/>
                <w:sz w:val="20"/>
                <w:szCs w:val="20"/>
              </w:rPr>
            </w:pPr>
            <w:r w:rsidRPr="00F31DE5">
              <w:rPr>
                <w:rFonts w:cstheme="minorHAnsi"/>
                <w:b/>
                <w:bCs/>
                <w:sz w:val="20"/>
                <w:szCs w:val="20"/>
              </w:rPr>
              <w:t>Dal punto n.7 al punto n. 11 i dati alla docenza si evidenziano abbastanza soddisfacenti e superiori al 50</w:t>
            </w:r>
            <w:r w:rsidR="00012E72" w:rsidRPr="00F31DE5">
              <w:rPr>
                <w:rFonts w:cstheme="minorHAnsi"/>
                <w:b/>
                <w:bCs/>
                <w:sz w:val="20"/>
                <w:szCs w:val="20"/>
              </w:rPr>
              <w:t>%.</w:t>
            </w:r>
            <w:r w:rsidRPr="00F31DE5">
              <w:rPr>
                <w:rFonts w:cstheme="minorHAnsi"/>
                <w:b/>
                <w:bCs/>
                <w:sz w:val="20"/>
                <w:szCs w:val="20"/>
              </w:rPr>
              <w:t xml:space="preserve">  Sono prevalenti rispetto a quelli di Facoltà.</w:t>
            </w:r>
            <w:r w:rsidR="00A95C21" w:rsidRPr="00F31DE5">
              <w:rPr>
                <w:rFonts w:cstheme="minorHAnsi"/>
                <w:b/>
                <w:bCs/>
                <w:sz w:val="20"/>
                <w:szCs w:val="20"/>
              </w:rPr>
              <w:t xml:space="preserve">  </w:t>
            </w:r>
          </w:p>
          <w:p w14:paraId="60861D3B" w14:textId="77777777" w:rsidR="00234D91" w:rsidRDefault="00234D91" w:rsidP="00234D91">
            <w:pPr>
              <w:rPr>
                <w:rFonts w:ascii="Arial" w:hAnsi="Arial" w:cs="Arial"/>
                <w:b/>
                <w:bCs/>
                <w:sz w:val="20"/>
                <w:szCs w:val="20"/>
              </w:rPr>
            </w:pPr>
          </w:p>
          <w:p w14:paraId="14F2EC54" w14:textId="75EB576E" w:rsidR="003D3CC3" w:rsidRPr="00234D91" w:rsidRDefault="003D3CC3" w:rsidP="00234D91">
            <w:pPr>
              <w:rPr>
                <w:rFonts w:ascii="Arial" w:hAnsi="Arial" w:cs="Arial"/>
                <w:b/>
                <w:bCs/>
                <w:sz w:val="20"/>
                <w:szCs w:val="20"/>
              </w:rPr>
            </w:pPr>
            <w:r w:rsidRPr="00234D91">
              <w:rPr>
                <w:rFonts w:ascii="Arial" w:hAnsi="Arial" w:cs="Arial"/>
                <w:b/>
                <w:bCs/>
                <w:sz w:val="20"/>
                <w:szCs w:val="20"/>
              </w:rPr>
              <w:t>Punti di Forza e (eventuali) Aree di Miglioramento</w:t>
            </w:r>
          </w:p>
          <w:p w14:paraId="65CD40A2" w14:textId="6F630C3C" w:rsidR="00632774" w:rsidRPr="00F31DE5" w:rsidRDefault="00632774" w:rsidP="002B5D55">
            <w:pPr>
              <w:rPr>
                <w:rFonts w:cstheme="minorHAnsi"/>
                <w:b/>
                <w:bCs/>
                <w:sz w:val="20"/>
                <w:szCs w:val="20"/>
              </w:rPr>
            </w:pPr>
            <w:r w:rsidRPr="00F31DE5">
              <w:rPr>
                <w:rFonts w:cstheme="minorHAnsi"/>
                <w:b/>
                <w:bCs/>
                <w:sz w:val="20"/>
                <w:szCs w:val="20"/>
              </w:rPr>
              <w:t>Un rimedio per</w:t>
            </w:r>
            <w:r w:rsidR="00012E72" w:rsidRPr="00F31DE5">
              <w:rPr>
                <w:rFonts w:cstheme="minorHAnsi"/>
                <w:b/>
                <w:bCs/>
                <w:sz w:val="20"/>
                <w:szCs w:val="20"/>
              </w:rPr>
              <w:t xml:space="preserve"> polarizzare l’attenzione </w:t>
            </w:r>
            <w:r w:rsidRPr="00F31DE5">
              <w:rPr>
                <w:rFonts w:cstheme="minorHAnsi"/>
                <w:b/>
                <w:bCs/>
                <w:sz w:val="20"/>
                <w:szCs w:val="20"/>
              </w:rPr>
              <w:t>da parte degli student</w:t>
            </w:r>
            <w:r w:rsidR="00853A51" w:rsidRPr="00F31DE5">
              <w:rPr>
                <w:rFonts w:cstheme="minorHAnsi"/>
                <w:b/>
                <w:bCs/>
                <w:sz w:val="20"/>
                <w:szCs w:val="20"/>
              </w:rPr>
              <w:t xml:space="preserve">i </w:t>
            </w:r>
            <w:proofErr w:type="spellStart"/>
            <w:r w:rsidR="00853A51" w:rsidRPr="00F31DE5">
              <w:rPr>
                <w:rFonts w:cstheme="minorHAnsi"/>
                <w:b/>
                <w:bCs/>
                <w:sz w:val="20"/>
                <w:szCs w:val="20"/>
              </w:rPr>
              <w:t>potrebb</w:t>
            </w:r>
            <w:proofErr w:type="spellEnd"/>
            <w:r w:rsidR="00853A51" w:rsidRPr="00F31DE5">
              <w:rPr>
                <w:rFonts w:cstheme="minorHAnsi"/>
                <w:b/>
                <w:bCs/>
                <w:sz w:val="20"/>
                <w:szCs w:val="20"/>
              </w:rPr>
              <w:t xml:space="preserve"> essere costituita dalla corretta </w:t>
            </w:r>
            <w:r w:rsidRPr="00F31DE5">
              <w:rPr>
                <w:rFonts w:cstheme="minorHAnsi"/>
                <w:b/>
                <w:bCs/>
                <w:sz w:val="20"/>
                <w:szCs w:val="20"/>
              </w:rPr>
              <w:t>proiezione delle slide in aula.</w:t>
            </w:r>
          </w:p>
          <w:p w14:paraId="2A2ACCF0" w14:textId="7A9ABCF0" w:rsidR="002D4A30" w:rsidRPr="00F31DE5" w:rsidRDefault="00853A51" w:rsidP="002B5D55">
            <w:pPr>
              <w:rPr>
                <w:rFonts w:cstheme="minorHAnsi"/>
                <w:b/>
                <w:bCs/>
                <w:sz w:val="20"/>
                <w:szCs w:val="20"/>
              </w:rPr>
            </w:pPr>
            <w:r w:rsidRPr="00F31DE5">
              <w:rPr>
                <w:rFonts w:cstheme="minorHAnsi"/>
                <w:b/>
                <w:bCs/>
                <w:sz w:val="20"/>
                <w:szCs w:val="20"/>
              </w:rPr>
              <w:t>Inoltre</w:t>
            </w:r>
            <w:r w:rsidR="00632774" w:rsidRPr="00F31DE5">
              <w:rPr>
                <w:rFonts w:cstheme="minorHAnsi"/>
                <w:b/>
                <w:bCs/>
                <w:sz w:val="20"/>
                <w:szCs w:val="20"/>
              </w:rPr>
              <w:t xml:space="preserve">, nella prima lezione, </w:t>
            </w:r>
            <w:r w:rsidRPr="00F31DE5">
              <w:rPr>
                <w:rFonts w:cstheme="minorHAnsi"/>
                <w:b/>
                <w:bCs/>
                <w:sz w:val="20"/>
                <w:szCs w:val="20"/>
              </w:rPr>
              <w:t xml:space="preserve">sarebbe utile la proiezione </w:t>
            </w:r>
            <w:r w:rsidR="00632774" w:rsidRPr="00F31DE5">
              <w:rPr>
                <w:rFonts w:cstheme="minorHAnsi"/>
                <w:b/>
                <w:bCs/>
                <w:sz w:val="20"/>
                <w:szCs w:val="20"/>
              </w:rPr>
              <w:t>del calendario delle lezioni e quello degli esami di profitto</w:t>
            </w:r>
            <w:r w:rsidR="005802B1" w:rsidRPr="00F31DE5">
              <w:rPr>
                <w:rFonts w:cstheme="minorHAnsi"/>
                <w:b/>
                <w:bCs/>
                <w:sz w:val="20"/>
                <w:szCs w:val="20"/>
              </w:rPr>
              <w:t>.</w:t>
            </w:r>
          </w:p>
          <w:p w14:paraId="60F025E9" w14:textId="3D1BD264" w:rsidR="00BC57AB" w:rsidRPr="00440FF8" w:rsidRDefault="00BC57AB" w:rsidP="00BC57AB">
            <w:pPr>
              <w:rPr>
                <w:rFonts w:cstheme="minorHAnsi"/>
                <w:b/>
                <w:bCs/>
                <w:color w:val="FF0000"/>
                <w:sz w:val="20"/>
                <w:szCs w:val="20"/>
              </w:rPr>
            </w:pPr>
            <w:r w:rsidRPr="00F31DE5">
              <w:rPr>
                <w:rFonts w:cstheme="minorHAnsi"/>
                <w:b/>
                <w:bCs/>
                <w:sz w:val="20"/>
                <w:szCs w:val="20"/>
              </w:rPr>
              <w:t xml:space="preserve">Nel </w:t>
            </w:r>
            <w:proofErr w:type="spellStart"/>
            <w:r w:rsidRPr="00F31DE5">
              <w:rPr>
                <w:rFonts w:cstheme="minorHAnsi"/>
                <w:b/>
                <w:bCs/>
                <w:sz w:val="20"/>
                <w:szCs w:val="20"/>
              </w:rPr>
              <w:t>RdR</w:t>
            </w:r>
            <w:proofErr w:type="spellEnd"/>
            <w:r w:rsidRPr="00F31DE5">
              <w:rPr>
                <w:rFonts w:cstheme="minorHAnsi"/>
                <w:b/>
                <w:bCs/>
                <w:sz w:val="20"/>
                <w:szCs w:val="20"/>
              </w:rPr>
              <w:t xml:space="preserve"> 2023</w:t>
            </w:r>
            <w:r w:rsidR="005802B1" w:rsidRPr="00F31DE5">
              <w:rPr>
                <w:rFonts w:cstheme="minorHAnsi"/>
                <w:b/>
                <w:bCs/>
                <w:sz w:val="20"/>
                <w:szCs w:val="20"/>
              </w:rPr>
              <w:t xml:space="preserve">: </w:t>
            </w:r>
            <w:r w:rsidRPr="00F31DE5">
              <w:rPr>
                <w:rFonts w:cstheme="minorHAnsi"/>
                <w:b/>
                <w:bCs/>
                <w:sz w:val="20"/>
                <w:szCs w:val="20"/>
              </w:rPr>
              <w:t>Appare utile la somministrazione di un questionario su argomenti di cultura generale e materie specifiche del corso di laurea. I risultati, trattati nel rispetto della privacy, saranno comunicati e analizzati con gli studenti.</w:t>
            </w:r>
          </w:p>
        </w:tc>
      </w:tr>
      <w:tr w:rsidR="002D4A30" w:rsidRPr="00843101" w14:paraId="36B83C11" w14:textId="58B339F0" w:rsidTr="005802B1">
        <w:trPr>
          <w:trHeight w:val="500"/>
        </w:trPr>
        <w:tc>
          <w:tcPr>
            <w:tcW w:w="10207" w:type="dxa"/>
            <w:shd w:val="clear" w:color="auto" w:fill="F2F2F2" w:themeFill="background1" w:themeFillShade="F2"/>
            <w:vAlign w:val="center"/>
          </w:tcPr>
          <w:p w14:paraId="6EC288F2" w14:textId="119847BE" w:rsidR="002D4A30" w:rsidRPr="00843101" w:rsidRDefault="00871AF2" w:rsidP="005E6725">
            <w:pPr>
              <w:rPr>
                <w:rFonts w:cstheme="minorHAnsi"/>
                <w:b/>
                <w:color w:val="822433"/>
                <w:sz w:val="20"/>
                <w:szCs w:val="20"/>
              </w:rPr>
            </w:pPr>
            <w:r>
              <w:rPr>
                <w:rFonts w:cstheme="minorHAnsi"/>
                <w:b/>
                <w:color w:val="822433"/>
              </w:rPr>
              <w:t xml:space="preserve">Area di valutazione </w:t>
            </w:r>
            <w:r w:rsidR="002D4A30" w:rsidRPr="00843101">
              <w:rPr>
                <w:rFonts w:cstheme="minorHAnsi"/>
                <w:b/>
                <w:color w:val="822433"/>
              </w:rPr>
              <w:t>A.3 - ATTIVITA’ DIDATTICHE INTEGRATIVE</w:t>
            </w:r>
          </w:p>
        </w:tc>
      </w:tr>
      <w:tr w:rsidR="00480480" w:rsidRPr="002464A5" w14:paraId="037FBF0E" w14:textId="77777777" w:rsidTr="005802B1">
        <w:trPr>
          <w:trHeight w:val="498"/>
        </w:trPr>
        <w:tc>
          <w:tcPr>
            <w:tcW w:w="10207" w:type="dxa"/>
          </w:tcPr>
          <w:p w14:paraId="3338AFF4" w14:textId="6D233073" w:rsidR="00480480" w:rsidRPr="00B9730B" w:rsidRDefault="00480480" w:rsidP="00B9730B">
            <w:pPr>
              <w:pStyle w:val="Paragrafoelenco"/>
              <w:numPr>
                <w:ilvl w:val="0"/>
                <w:numId w:val="23"/>
              </w:numPr>
              <w:spacing w:before="120" w:after="120"/>
              <w:rPr>
                <w:rFonts w:cstheme="minorHAnsi"/>
                <w:bCs/>
                <w:i/>
                <w:iCs/>
                <w:sz w:val="20"/>
                <w:szCs w:val="18"/>
              </w:rPr>
            </w:pPr>
            <w:r w:rsidRPr="00B9730B">
              <w:rPr>
                <w:rFonts w:cstheme="minorHAnsi"/>
                <w:bCs/>
                <w:i/>
                <w:iCs/>
                <w:sz w:val="20"/>
                <w:szCs w:val="18"/>
              </w:rPr>
              <w:t xml:space="preserve">Le attività didattiche integrative (esercitazioni, tutorati, laboratori, </w:t>
            </w:r>
            <w:proofErr w:type="spellStart"/>
            <w:r w:rsidRPr="00B9730B">
              <w:rPr>
                <w:rFonts w:cstheme="minorHAnsi"/>
                <w:bCs/>
                <w:i/>
                <w:iCs/>
                <w:sz w:val="20"/>
                <w:szCs w:val="18"/>
              </w:rPr>
              <w:t>etc</w:t>
            </w:r>
            <w:proofErr w:type="spellEnd"/>
            <w:r w:rsidRPr="00B9730B">
              <w:rPr>
                <w:rFonts w:cstheme="minorHAnsi"/>
                <w:bCs/>
                <w:i/>
                <w:iCs/>
                <w:sz w:val="20"/>
                <w:szCs w:val="18"/>
              </w:rPr>
              <w:t>), ove previste, sono utili a</w:t>
            </w:r>
            <w:r w:rsidR="00B9730B" w:rsidRPr="00B9730B">
              <w:rPr>
                <w:rFonts w:cstheme="minorHAnsi"/>
                <w:bCs/>
                <w:i/>
                <w:iCs/>
                <w:sz w:val="20"/>
                <w:szCs w:val="18"/>
              </w:rPr>
              <w:t>ll'apprendimento della materia?</w:t>
            </w:r>
          </w:p>
          <w:p w14:paraId="24EB0544" w14:textId="2FE21512" w:rsidR="00B9730B" w:rsidRDefault="00B9730B" w:rsidP="00B9730B">
            <w:pPr>
              <w:pStyle w:val="Paragrafoelenco"/>
              <w:spacing w:before="120" w:after="120"/>
              <w:rPr>
                <w:rFonts w:cstheme="minorHAnsi"/>
                <w:b/>
                <w:bCs/>
                <w:iCs/>
                <w:color w:val="002060"/>
                <w:sz w:val="20"/>
                <w:szCs w:val="18"/>
              </w:rPr>
            </w:pPr>
            <w:r w:rsidRPr="007E738E">
              <w:rPr>
                <w:rFonts w:cstheme="minorHAnsi"/>
                <w:bCs/>
                <w:iCs/>
                <w:color w:val="FF0000"/>
                <w:sz w:val="20"/>
                <w:szCs w:val="18"/>
              </w:rPr>
              <w:t xml:space="preserve">2024 – 2025. </w:t>
            </w:r>
            <w:r w:rsidRPr="007E738E">
              <w:rPr>
                <w:rFonts w:cstheme="minorHAnsi"/>
                <w:b/>
                <w:bCs/>
                <w:iCs/>
                <w:sz w:val="20"/>
                <w:szCs w:val="18"/>
              </w:rPr>
              <w:t xml:space="preserve">Il </w:t>
            </w:r>
            <w:r w:rsidR="00A60768">
              <w:rPr>
                <w:rFonts w:cstheme="minorHAnsi"/>
                <w:b/>
                <w:bCs/>
                <w:iCs/>
                <w:sz w:val="20"/>
                <w:szCs w:val="18"/>
              </w:rPr>
              <w:t>30.77</w:t>
            </w:r>
            <w:r w:rsidRPr="007E738E">
              <w:rPr>
                <w:rFonts w:cstheme="minorHAnsi"/>
                <w:b/>
                <w:bCs/>
                <w:iCs/>
                <w:sz w:val="20"/>
                <w:szCs w:val="18"/>
              </w:rPr>
              <w:t xml:space="preserve">% è per il sì. Il </w:t>
            </w:r>
            <w:r w:rsidR="00A60768">
              <w:rPr>
                <w:rFonts w:cstheme="minorHAnsi"/>
                <w:b/>
                <w:bCs/>
                <w:iCs/>
                <w:sz w:val="20"/>
                <w:szCs w:val="18"/>
              </w:rPr>
              <w:t>26.92</w:t>
            </w:r>
            <w:r w:rsidRPr="007E738E">
              <w:rPr>
                <w:rFonts w:cstheme="minorHAnsi"/>
                <w:b/>
                <w:bCs/>
                <w:iCs/>
                <w:sz w:val="20"/>
                <w:szCs w:val="18"/>
              </w:rPr>
              <w:t xml:space="preserve">% è quasi completamente soddisfatto. Il </w:t>
            </w:r>
            <w:r w:rsidR="00A60768">
              <w:rPr>
                <w:rFonts w:cstheme="minorHAnsi"/>
                <w:b/>
                <w:bCs/>
                <w:iCs/>
                <w:sz w:val="20"/>
                <w:szCs w:val="18"/>
              </w:rPr>
              <w:t>1.92</w:t>
            </w:r>
            <w:r w:rsidR="007E738E" w:rsidRPr="007E738E">
              <w:rPr>
                <w:rFonts w:cstheme="minorHAnsi"/>
                <w:b/>
                <w:bCs/>
                <w:iCs/>
                <w:sz w:val="20"/>
                <w:szCs w:val="18"/>
              </w:rPr>
              <w:t>% è quasi completamente insoddisfatto. L’</w:t>
            </w:r>
            <w:r w:rsidR="00A60768">
              <w:rPr>
                <w:rFonts w:cstheme="minorHAnsi"/>
                <w:b/>
                <w:bCs/>
                <w:iCs/>
                <w:sz w:val="20"/>
                <w:szCs w:val="18"/>
              </w:rPr>
              <w:t>3.85</w:t>
            </w:r>
            <w:r w:rsidR="007E738E" w:rsidRPr="007E738E">
              <w:rPr>
                <w:rFonts w:cstheme="minorHAnsi"/>
                <w:b/>
                <w:bCs/>
                <w:iCs/>
                <w:sz w:val="20"/>
                <w:szCs w:val="18"/>
              </w:rPr>
              <w:t xml:space="preserve">% è del tutto insoddisfatto. RS: </w:t>
            </w:r>
            <w:r w:rsidR="00A60768">
              <w:rPr>
                <w:rFonts w:cstheme="minorHAnsi"/>
                <w:b/>
                <w:bCs/>
                <w:iCs/>
                <w:sz w:val="20"/>
                <w:szCs w:val="18"/>
              </w:rPr>
              <w:t>30.77</w:t>
            </w:r>
            <w:r w:rsidR="007E738E" w:rsidRPr="007E738E">
              <w:rPr>
                <w:rFonts w:cstheme="minorHAnsi"/>
                <w:b/>
                <w:bCs/>
                <w:iCs/>
                <w:sz w:val="20"/>
                <w:szCs w:val="18"/>
              </w:rPr>
              <w:t>:</w:t>
            </w:r>
            <w:r w:rsidR="00A60768">
              <w:rPr>
                <w:rFonts w:cstheme="minorHAnsi"/>
                <w:b/>
                <w:bCs/>
                <w:iCs/>
                <w:sz w:val="20"/>
                <w:szCs w:val="18"/>
              </w:rPr>
              <w:t>5.77</w:t>
            </w:r>
            <w:r w:rsidR="007E738E" w:rsidRPr="007E738E">
              <w:rPr>
                <w:rFonts w:cstheme="minorHAnsi"/>
                <w:b/>
                <w:bCs/>
                <w:iCs/>
                <w:sz w:val="20"/>
                <w:szCs w:val="18"/>
              </w:rPr>
              <w:t>=</w:t>
            </w:r>
            <w:r w:rsidR="00A60768">
              <w:rPr>
                <w:rFonts w:cstheme="minorHAnsi"/>
                <w:b/>
                <w:bCs/>
                <w:iCs/>
                <w:sz w:val="20"/>
                <w:szCs w:val="18"/>
              </w:rPr>
              <w:t>5.33</w:t>
            </w:r>
            <w:r w:rsidR="007E738E" w:rsidRPr="007E738E">
              <w:rPr>
                <w:rFonts w:cstheme="minorHAnsi"/>
                <w:b/>
                <w:bCs/>
                <w:iCs/>
                <w:sz w:val="20"/>
                <w:szCs w:val="18"/>
              </w:rPr>
              <w:t>.</w:t>
            </w:r>
            <w:r w:rsidR="007E738E">
              <w:rPr>
                <w:rFonts w:cstheme="minorHAnsi"/>
                <w:bCs/>
                <w:iCs/>
                <w:sz w:val="20"/>
                <w:szCs w:val="18"/>
              </w:rPr>
              <w:t xml:space="preserve"> </w:t>
            </w:r>
            <w:r w:rsidR="007E738E" w:rsidRPr="007E738E">
              <w:rPr>
                <w:rFonts w:cstheme="minorHAnsi"/>
                <w:b/>
                <w:bCs/>
                <w:iCs/>
                <w:sz w:val="20"/>
                <w:szCs w:val="18"/>
              </w:rPr>
              <w:t xml:space="preserve">RSE: </w:t>
            </w:r>
            <w:r w:rsidR="00A60768">
              <w:rPr>
                <w:rFonts w:cstheme="minorHAnsi"/>
                <w:b/>
                <w:bCs/>
                <w:iCs/>
                <w:sz w:val="20"/>
                <w:szCs w:val="18"/>
              </w:rPr>
              <w:t>57.69</w:t>
            </w:r>
            <w:r w:rsidR="007E738E" w:rsidRPr="007E738E">
              <w:rPr>
                <w:rFonts w:cstheme="minorHAnsi"/>
                <w:b/>
                <w:bCs/>
                <w:iCs/>
                <w:sz w:val="20"/>
                <w:szCs w:val="18"/>
              </w:rPr>
              <w:t>:</w:t>
            </w:r>
            <w:r w:rsidR="00A60768">
              <w:rPr>
                <w:rFonts w:cstheme="minorHAnsi"/>
                <w:b/>
                <w:bCs/>
                <w:iCs/>
                <w:sz w:val="20"/>
                <w:szCs w:val="18"/>
              </w:rPr>
              <w:t>5.77</w:t>
            </w:r>
            <w:r w:rsidR="007E738E" w:rsidRPr="007E738E">
              <w:rPr>
                <w:rFonts w:cstheme="minorHAnsi"/>
                <w:b/>
                <w:bCs/>
                <w:iCs/>
                <w:sz w:val="20"/>
                <w:szCs w:val="18"/>
              </w:rPr>
              <w:t xml:space="preserve">= </w:t>
            </w:r>
            <w:r w:rsidR="00A60768">
              <w:rPr>
                <w:rFonts w:cstheme="minorHAnsi"/>
                <w:b/>
                <w:bCs/>
                <w:iCs/>
                <w:sz w:val="20"/>
                <w:szCs w:val="18"/>
              </w:rPr>
              <w:t>9.99</w:t>
            </w:r>
            <w:r w:rsidR="007E738E">
              <w:rPr>
                <w:rFonts w:cstheme="minorHAnsi"/>
                <w:bCs/>
                <w:iCs/>
                <w:sz w:val="20"/>
                <w:szCs w:val="18"/>
              </w:rPr>
              <w:t xml:space="preserve">. </w:t>
            </w:r>
          </w:p>
          <w:p w14:paraId="6C8ECB8F" w14:textId="47F75E64" w:rsidR="00FA7F76" w:rsidRPr="004B37B6" w:rsidRDefault="00DF4AEF" w:rsidP="00A60768">
            <w:pPr>
              <w:pStyle w:val="Paragrafoelenco"/>
              <w:spacing w:before="120" w:after="120"/>
              <w:rPr>
                <w:rFonts w:cstheme="minorHAnsi"/>
                <w:b/>
                <w:iCs/>
                <w:color w:val="000000" w:themeColor="text1"/>
                <w:sz w:val="20"/>
                <w:szCs w:val="18"/>
              </w:rPr>
            </w:pPr>
            <w:r>
              <w:rPr>
                <w:rFonts w:cstheme="minorHAnsi"/>
                <w:bCs/>
                <w:iCs/>
                <w:color w:val="FF0000"/>
                <w:sz w:val="20"/>
                <w:szCs w:val="18"/>
              </w:rPr>
              <w:t>Facoltà</w:t>
            </w:r>
            <w:r w:rsidR="005A4CE0" w:rsidRPr="004B37B6">
              <w:rPr>
                <w:rFonts w:cstheme="minorHAnsi"/>
                <w:b/>
                <w:iCs/>
                <w:color w:val="000000" w:themeColor="text1"/>
                <w:sz w:val="20"/>
                <w:szCs w:val="18"/>
              </w:rPr>
              <w:t>. 32,03% per il sì. 20,6</w:t>
            </w:r>
            <w:r w:rsidR="00A60768" w:rsidRPr="004B37B6">
              <w:rPr>
                <w:rFonts w:cstheme="minorHAnsi"/>
                <w:b/>
                <w:iCs/>
                <w:color w:val="000000" w:themeColor="text1"/>
                <w:sz w:val="20"/>
                <w:szCs w:val="18"/>
              </w:rPr>
              <w:t>8</w:t>
            </w:r>
            <w:r w:rsidR="005A4CE0" w:rsidRPr="004B37B6">
              <w:rPr>
                <w:rFonts w:cstheme="minorHAnsi"/>
                <w:b/>
                <w:iCs/>
                <w:color w:val="000000" w:themeColor="text1"/>
                <w:sz w:val="20"/>
                <w:szCs w:val="18"/>
              </w:rPr>
              <w:t xml:space="preserve">% per il quasi sì. 3,23% per il quasi no. 1,31% per il no. </w:t>
            </w:r>
          </w:p>
          <w:p w14:paraId="38969285" w14:textId="204411AC" w:rsidR="00A60768" w:rsidRPr="00A60768" w:rsidRDefault="00A60768" w:rsidP="00A60768">
            <w:pPr>
              <w:pStyle w:val="Paragrafoelenco"/>
              <w:spacing w:before="120" w:after="120"/>
              <w:rPr>
                <w:rFonts w:cstheme="minorHAnsi"/>
                <w:bCs/>
                <w:iCs/>
                <w:sz w:val="20"/>
                <w:szCs w:val="18"/>
              </w:rPr>
            </w:pPr>
            <w:r w:rsidRPr="004B37B6">
              <w:rPr>
                <w:rFonts w:cstheme="minorHAnsi"/>
                <w:b/>
                <w:iCs/>
                <w:color w:val="000000" w:themeColor="text1"/>
                <w:sz w:val="20"/>
                <w:szCs w:val="18"/>
              </w:rPr>
              <w:t>Questionari compilati:</w:t>
            </w:r>
            <w:r w:rsidR="00802411" w:rsidRPr="004B37B6">
              <w:rPr>
                <w:rFonts w:cstheme="minorHAnsi"/>
                <w:b/>
                <w:iCs/>
                <w:color w:val="000000" w:themeColor="text1"/>
                <w:sz w:val="20"/>
                <w:szCs w:val="18"/>
              </w:rPr>
              <w:t xml:space="preserve"> 99</w:t>
            </w:r>
          </w:p>
        </w:tc>
      </w:tr>
      <w:tr w:rsidR="00480480" w:rsidRPr="002464A5" w14:paraId="59C784CD" w14:textId="77777777" w:rsidTr="005802B1">
        <w:trPr>
          <w:trHeight w:val="337"/>
        </w:trPr>
        <w:tc>
          <w:tcPr>
            <w:tcW w:w="10207" w:type="dxa"/>
          </w:tcPr>
          <w:p w14:paraId="472F5C65" w14:textId="1640BF1C" w:rsidR="00E2478A" w:rsidRPr="007E738E" w:rsidRDefault="00480480" w:rsidP="007E738E">
            <w:pPr>
              <w:pStyle w:val="Paragrafoelenco"/>
              <w:numPr>
                <w:ilvl w:val="0"/>
                <w:numId w:val="23"/>
              </w:numPr>
              <w:spacing w:before="120" w:after="120"/>
              <w:rPr>
                <w:rFonts w:cstheme="minorHAnsi"/>
                <w:bCs/>
                <w:i/>
                <w:iCs/>
                <w:sz w:val="20"/>
                <w:szCs w:val="18"/>
              </w:rPr>
            </w:pPr>
            <w:r w:rsidRPr="007E738E">
              <w:rPr>
                <w:rFonts w:cstheme="minorHAnsi"/>
                <w:bCs/>
                <w:i/>
                <w:iCs/>
                <w:sz w:val="20"/>
                <w:szCs w:val="18"/>
              </w:rPr>
              <w:t xml:space="preserve">Le modalità di svolgimento di esercitazioni e/o attività laboratoriali sono state definite e pubblicizzate in modo chiaro? </w:t>
            </w:r>
          </w:p>
          <w:p w14:paraId="3A916B4E" w14:textId="5FC2F892" w:rsidR="007E738E" w:rsidRDefault="007E738E" w:rsidP="007E738E">
            <w:pPr>
              <w:pStyle w:val="Paragrafoelenco"/>
              <w:spacing w:before="120" w:after="120"/>
              <w:rPr>
                <w:rFonts w:cstheme="minorHAnsi"/>
                <w:bCs/>
                <w:iCs/>
                <w:color w:val="002060"/>
                <w:sz w:val="20"/>
                <w:szCs w:val="18"/>
              </w:rPr>
            </w:pPr>
            <w:r w:rsidRPr="007E738E">
              <w:rPr>
                <w:rFonts w:cstheme="minorHAnsi"/>
                <w:b/>
                <w:bCs/>
                <w:iCs/>
                <w:color w:val="FF0000"/>
                <w:sz w:val="20"/>
                <w:szCs w:val="18"/>
              </w:rPr>
              <w:t>2024 – 2025</w:t>
            </w:r>
            <w:r>
              <w:rPr>
                <w:rFonts w:cstheme="minorHAnsi"/>
                <w:bCs/>
                <w:iCs/>
                <w:sz w:val="20"/>
                <w:szCs w:val="18"/>
              </w:rPr>
              <w:t xml:space="preserve">. </w:t>
            </w:r>
            <w:r w:rsidRPr="007E738E">
              <w:rPr>
                <w:rFonts w:cstheme="minorHAnsi"/>
                <w:b/>
                <w:bCs/>
                <w:iCs/>
                <w:sz w:val="20"/>
                <w:szCs w:val="18"/>
              </w:rPr>
              <w:t xml:space="preserve">Il </w:t>
            </w:r>
            <w:r w:rsidR="0066295E">
              <w:rPr>
                <w:rFonts w:cstheme="minorHAnsi"/>
                <w:b/>
                <w:bCs/>
                <w:iCs/>
                <w:sz w:val="20"/>
                <w:szCs w:val="18"/>
              </w:rPr>
              <w:t>50.51</w:t>
            </w:r>
            <w:r w:rsidRPr="007E738E">
              <w:rPr>
                <w:rFonts w:cstheme="minorHAnsi"/>
                <w:b/>
                <w:bCs/>
                <w:iCs/>
                <w:sz w:val="20"/>
                <w:szCs w:val="18"/>
              </w:rPr>
              <w:t xml:space="preserve">% è per il sì. Il </w:t>
            </w:r>
            <w:r w:rsidR="0066295E">
              <w:rPr>
                <w:rFonts w:cstheme="minorHAnsi"/>
                <w:b/>
                <w:bCs/>
                <w:iCs/>
                <w:sz w:val="20"/>
                <w:szCs w:val="18"/>
              </w:rPr>
              <w:t>40.40</w:t>
            </w:r>
            <w:r w:rsidRPr="007E738E">
              <w:rPr>
                <w:rFonts w:cstheme="minorHAnsi"/>
                <w:b/>
                <w:bCs/>
                <w:iCs/>
                <w:sz w:val="20"/>
                <w:szCs w:val="18"/>
              </w:rPr>
              <w:t xml:space="preserve">% è quasi per il sì. Il </w:t>
            </w:r>
            <w:r w:rsidR="00B65386">
              <w:rPr>
                <w:rFonts w:cstheme="minorHAnsi"/>
                <w:b/>
                <w:bCs/>
                <w:iCs/>
                <w:sz w:val="20"/>
                <w:szCs w:val="18"/>
              </w:rPr>
              <w:t>5.05</w:t>
            </w:r>
            <w:r w:rsidRPr="007E738E">
              <w:rPr>
                <w:rFonts w:cstheme="minorHAnsi"/>
                <w:b/>
                <w:bCs/>
                <w:iCs/>
                <w:sz w:val="20"/>
                <w:szCs w:val="18"/>
              </w:rPr>
              <w:t>% è quasi completamente insoddisfatto. L’</w:t>
            </w:r>
            <w:r w:rsidR="00B65386">
              <w:rPr>
                <w:rFonts w:cstheme="minorHAnsi"/>
                <w:b/>
                <w:bCs/>
                <w:iCs/>
                <w:sz w:val="20"/>
                <w:szCs w:val="18"/>
              </w:rPr>
              <w:t>4.04</w:t>
            </w:r>
            <w:r w:rsidRPr="007E738E">
              <w:rPr>
                <w:rFonts w:cstheme="minorHAnsi"/>
                <w:b/>
                <w:bCs/>
                <w:iCs/>
                <w:sz w:val="20"/>
                <w:szCs w:val="18"/>
              </w:rPr>
              <w:t>% è per il no RS:</w:t>
            </w:r>
            <w:r w:rsidR="00B65386">
              <w:rPr>
                <w:rFonts w:cstheme="minorHAnsi"/>
                <w:b/>
                <w:bCs/>
                <w:iCs/>
                <w:sz w:val="20"/>
                <w:szCs w:val="18"/>
              </w:rPr>
              <w:t>50.51</w:t>
            </w:r>
            <w:r w:rsidRPr="007E738E">
              <w:rPr>
                <w:rFonts w:cstheme="minorHAnsi"/>
                <w:b/>
                <w:bCs/>
                <w:iCs/>
                <w:sz w:val="20"/>
                <w:szCs w:val="18"/>
              </w:rPr>
              <w:t>:</w:t>
            </w:r>
            <w:r w:rsidR="0066295E">
              <w:rPr>
                <w:rFonts w:cstheme="minorHAnsi"/>
                <w:b/>
                <w:bCs/>
                <w:iCs/>
                <w:sz w:val="20"/>
                <w:szCs w:val="18"/>
              </w:rPr>
              <w:t>9.09</w:t>
            </w:r>
            <w:r w:rsidRPr="007E738E">
              <w:rPr>
                <w:rFonts w:cstheme="minorHAnsi"/>
                <w:b/>
                <w:bCs/>
                <w:iCs/>
                <w:sz w:val="20"/>
                <w:szCs w:val="18"/>
              </w:rPr>
              <w:t>=</w:t>
            </w:r>
            <w:r w:rsidR="0066295E">
              <w:rPr>
                <w:rFonts w:cstheme="minorHAnsi"/>
                <w:b/>
                <w:bCs/>
                <w:iCs/>
                <w:sz w:val="20"/>
                <w:szCs w:val="18"/>
              </w:rPr>
              <w:t>5.55</w:t>
            </w:r>
            <w:r w:rsidRPr="007E738E">
              <w:rPr>
                <w:rFonts w:cstheme="minorHAnsi"/>
                <w:b/>
                <w:bCs/>
                <w:iCs/>
                <w:sz w:val="20"/>
                <w:szCs w:val="18"/>
              </w:rPr>
              <w:t>.RSE:</w:t>
            </w:r>
            <w:r w:rsidR="0066295E">
              <w:rPr>
                <w:rFonts w:cstheme="minorHAnsi"/>
                <w:b/>
                <w:bCs/>
                <w:iCs/>
                <w:sz w:val="20"/>
                <w:szCs w:val="18"/>
              </w:rPr>
              <w:t>90.91</w:t>
            </w:r>
            <w:r w:rsidRPr="007E738E">
              <w:rPr>
                <w:rFonts w:cstheme="minorHAnsi"/>
                <w:b/>
                <w:bCs/>
                <w:iCs/>
                <w:sz w:val="20"/>
                <w:szCs w:val="18"/>
              </w:rPr>
              <w:t>:</w:t>
            </w:r>
            <w:r w:rsidR="0066295E">
              <w:rPr>
                <w:rFonts w:cstheme="minorHAnsi"/>
                <w:b/>
                <w:bCs/>
                <w:iCs/>
                <w:sz w:val="20"/>
                <w:szCs w:val="18"/>
              </w:rPr>
              <w:t>9.09</w:t>
            </w:r>
            <w:r w:rsidRPr="007E738E">
              <w:rPr>
                <w:rFonts w:cstheme="minorHAnsi"/>
                <w:b/>
                <w:bCs/>
                <w:iCs/>
                <w:sz w:val="20"/>
                <w:szCs w:val="18"/>
              </w:rPr>
              <w:t xml:space="preserve">= </w:t>
            </w:r>
            <w:r w:rsidR="0066295E">
              <w:rPr>
                <w:rFonts w:cstheme="minorHAnsi"/>
                <w:b/>
                <w:bCs/>
                <w:iCs/>
                <w:sz w:val="20"/>
                <w:szCs w:val="18"/>
              </w:rPr>
              <w:t>10.</w:t>
            </w:r>
            <w:r w:rsidR="00BF78F4">
              <w:rPr>
                <w:rFonts w:cstheme="minorHAnsi"/>
                <w:bCs/>
                <w:iCs/>
                <w:color w:val="002060"/>
                <w:sz w:val="20"/>
                <w:szCs w:val="18"/>
              </w:rPr>
              <w:t xml:space="preserve"> </w:t>
            </w:r>
          </w:p>
          <w:p w14:paraId="6983B2C7" w14:textId="1987DB75" w:rsidR="005A4CE0" w:rsidRPr="008C5F0F" w:rsidRDefault="00DF4AEF" w:rsidP="007E738E">
            <w:pPr>
              <w:pStyle w:val="Paragrafoelenco"/>
              <w:spacing w:before="120" w:after="120"/>
              <w:rPr>
                <w:rFonts w:cstheme="minorHAnsi"/>
                <w:b/>
                <w:iCs/>
                <w:color w:val="000000" w:themeColor="text1"/>
                <w:sz w:val="20"/>
                <w:szCs w:val="18"/>
              </w:rPr>
            </w:pPr>
            <w:r>
              <w:rPr>
                <w:rFonts w:cstheme="minorHAnsi"/>
                <w:b/>
                <w:bCs/>
                <w:iCs/>
                <w:color w:val="FF0000"/>
                <w:sz w:val="20"/>
                <w:szCs w:val="18"/>
              </w:rPr>
              <w:t>Facoltà</w:t>
            </w:r>
            <w:r w:rsidR="005A4CE0">
              <w:rPr>
                <w:rFonts w:cstheme="minorHAnsi"/>
                <w:b/>
                <w:bCs/>
                <w:iCs/>
                <w:color w:val="FF0000"/>
                <w:sz w:val="20"/>
                <w:szCs w:val="18"/>
              </w:rPr>
              <w:t>.</w:t>
            </w:r>
            <w:r w:rsidR="005A4CE0">
              <w:rPr>
                <w:rFonts w:cstheme="minorHAnsi"/>
                <w:bCs/>
                <w:iCs/>
                <w:sz w:val="20"/>
                <w:szCs w:val="18"/>
              </w:rPr>
              <w:t xml:space="preserve"> </w:t>
            </w:r>
            <w:r w:rsidR="005A4CE0" w:rsidRPr="008C5F0F">
              <w:rPr>
                <w:rFonts w:cstheme="minorHAnsi"/>
                <w:b/>
                <w:iCs/>
                <w:color w:val="000000" w:themeColor="text1"/>
                <w:sz w:val="20"/>
                <w:szCs w:val="18"/>
              </w:rPr>
              <w:t>53,91% per il sì. 38,77% per il quasi sì. 5,79</w:t>
            </w:r>
            <w:r w:rsidR="0066295E" w:rsidRPr="008C5F0F">
              <w:rPr>
                <w:rFonts w:cstheme="minorHAnsi"/>
                <w:b/>
                <w:iCs/>
                <w:color w:val="000000" w:themeColor="text1"/>
                <w:sz w:val="20"/>
                <w:szCs w:val="18"/>
              </w:rPr>
              <w:t>%</w:t>
            </w:r>
            <w:r w:rsidR="005A4CE0" w:rsidRPr="008C5F0F">
              <w:rPr>
                <w:rFonts w:cstheme="minorHAnsi"/>
                <w:b/>
                <w:iCs/>
                <w:color w:val="000000" w:themeColor="text1"/>
                <w:sz w:val="20"/>
                <w:szCs w:val="18"/>
              </w:rPr>
              <w:t xml:space="preserve"> per il quasi no. 1,52% per il no. </w:t>
            </w:r>
          </w:p>
          <w:p w14:paraId="053EEAEF" w14:textId="31F31235" w:rsidR="006A0501" w:rsidRPr="007E738E" w:rsidRDefault="006A0501" w:rsidP="007E738E">
            <w:pPr>
              <w:pStyle w:val="Paragrafoelenco"/>
              <w:spacing w:before="120" w:after="120"/>
              <w:rPr>
                <w:rFonts w:cstheme="minorHAnsi"/>
                <w:bCs/>
                <w:iCs/>
                <w:sz w:val="20"/>
                <w:szCs w:val="18"/>
              </w:rPr>
            </w:pPr>
            <w:r w:rsidRPr="008C5F0F">
              <w:rPr>
                <w:rFonts w:cstheme="minorHAnsi"/>
                <w:b/>
                <w:iCs/>
                <w:color w:val="000000" w:themeColor="text1"/>
                <w:sz w:val="20"/>
                <w:szCs w:val="18"/>
              </w:rPr>
              <w:t xml:space="preserve">Questionari compilati: </w:t>
            </w:r>
            <w:r w:rsidR="0066295E" w:rsidRPr="008C5F0F">
              <w:rPr>
                <w:rFonts w:cstheme="minorHAnsi"/>
                <w:b/>
                <w:iCs/>
                <w:color w:val="000000" w:themeColor="text1"/>
                <w:sz w:val="20"/>
                <w:szCs w:val="18"/>
              </w:rPr>
              <w:t>99</w:t>
            </w:r>
          </w:p>
        </w:tc>
      </w:tr>
      <w:tr w:rsidR="00480480" w:rsidRPr="002464A5" w14:paraId="3FD5F724" w14:textId="77777777" w:rsidTr="005802B1">
        <w:trPr>
          <w:trHeight w:val="337"/>
        </w:trPr>
        <w:tc>
          <w:tcPr>
            <w:tcW w:w="10207" w:type="dxa"/>
          </w:tcPr>
          <w:p w14:paraId="583A79BD" w14:textId="038881CF" w:rsidR="00E2478A" w:rsidRPr="009F4F99" w:rsidRDefault="00480480" w:rsidP="009F4F99">
            <w:pPr>
              <w:pStyle w:val="Paragrafoelenco"/>
              <w:numPr>
                <w:ilvl w:val="0"/>
                <w:numId w:val="23"/>
              </w:numPr>
              <w:spacing w:before="120" w:after="120"/>
              <w:rPr>
                <w:rFonts w:cstheme="minorHAnsi"/>
                <w:bCs/>
                <w:i/>
                <w:iCs/>
                <w:sz w:val="20"/>
                <w:szCs w:val="18"/>
              </w:rPr>
            </w:pPr>
            <w:r w:rsidRPr="009F4F99">
              <w:rPr>
                <w:rFonts w:cstheme="minorHAnsi"/>
                <w:bCs/>
                <w:i/>
                <w:iCs/>
                <w:sz w:val="20"/>
                <w:szCs w:val="18"/>
              </w:rPr>
              <w:t>Durante lo svolgimento di esercitazioni e/o attività laboratoriali, laddove previste, è assicurata una adeguata assistenza?</w:t>
            </w:r>
          </w:p>
          <w:p w14:paraId="100ABA67" w14:textId="0BB59870" w:rsidR="009F4F99" w:rsidRDefault="009F4F99" w:rsidP="009F4F99">
            <w:pPr>
              <w:pStyle w:val="Paragrafoelenco"/>
              <w:spacing w:before="120" w:after="120"/>
              <w:rPr>
                <w:rFonts w:cstheme="minorHAnsi"/>
                <w:bCs/>
                <w:iCs/>
                <w:color w:val="002060"/>
                <w:sz w:val="20"/>
                <w:szCs w:val="18"/>
              </w:rPr>
            </w:pPr>
            <w:r w:rsidRPr="00627845">
              <w:rPr>
                <w:rFonts w:cstheme="minorHAnsi"/>
                <w:b/>
                <w:bCs/>
                <w:iCs/>
                <w:color w:val="FF0000"/>
                <w:sz w:val="20"/>
                <w:szCs w:val="18"/>
              </w:rPr>
              <w:t>2024 – 2025</w:t>
            </w:r>
            <w:r>
              <w:rPr>
                <w:rFonts w:cstheme="minorHAnsi"/>
                <w:bCs/>
                <w:iCs/>
                <w:sz w:val="20"/>
                <w:szCs w:val="18"/>
              </w:rPr>
              <w:t xml:space="preserve">. </w:t>
            </w:r>
            <w:r w:rsidRPr="00627845">
              <w:rPr>
                <w:rFonts w:cstheme="minorHAnsi"/>
                <w:b/>
                <w:bCs/>
                <w:iCs/>
                <w:sz w:val="20"/>
                <w:szCs w:val="18"/>
              </w:rPr>
              <w:t xml:space="preserve">Il </w:t>
            </w:r>
            <w:r w:rsidR="00B65386">
              <w:rPr>
                <w:rFonts w:cstheme="minorHAnsi"/>
                <w:b/>
                <w:bCs/>
                <w:iCs/>
                <w:sz w:val="20"/>
                <w:szCs w:val="18"/>
              </w:rPr>
              <w:t>50.51</w:t>
            </w:r>
            <w:r w:rsidRPr="00627845">
              <w:rPr>
                <w:rFonts w:cstheme="minorHAnsi"/>
                <w:b/>
                <w:bCs/>
                <w:iCs/>
                <w:sz w:val="20"/>
                <w:szCs w:val="18"/>
              </w:rPr>
              <w:t xml:space="preserve">% è per il sì. Il </w:t>
            </w:r>
            <w:r w:rsidR="00B65386">
              <w:rPr>
                <w:rFonts w:cstheme="minorHAnsi"/>
                <w:b/>
                <w:bCs/>
                <w:iCs/>
                <w:sz w:val="20"/>
                <w:szCs w:val="18"/>
              </w:rPr>
              <w:t>40.40</w:t>
            </w:r>
            <w:r w:rsidRPr="00627845">
              <w:rPr>
                <w:rFonts w:cstheme="minorHAnsi"/>
                <w:b/>
                <w:bCs/>
                <w:iCs/>
                <w:sz w:val="20"/>
                <w:szCs w:val="18"/>
              </w:rPr>
              <w:t>% è per il quasi sì. Il</w:t>
            </w:r>
            <w:r w:rsidR="005D6A74">
              <w:rPr>
                <w:rFonts w:cstheme="minorHAnsi"/>
                <w:b/>
                <w:bCs/>
                <w:iCs/>
                <w:sz w:val="20"/>
                <w:szCs w:val="18"/>
              </w:rPr>
              <w:t xml:space="preserve"> 5.05</w:t>
            </w:r>
            <w:r w:rsidRPr="00627845">
              <w:rPr>
                <w:rFonts w:cstheme="minorHAnsi"/>
                <w:b/>
                <w:bCs/>
                <w:iCs/>
                <w:sz w:val="20"/>
                <w:szCs w:val="18"/>
              </w:rPr>
              <w:t xml:space="preserve">% è </w:t>
            </w:r>
            <w:r w:rsidR="00627845" w:rsidRPr="00627845">
              <w:rPr>
                <w:rFonts w:cstheme="minorHAnsi"/>
                <w:b/>
                <w:bCs/>
                <w:iCs/>
                <w:sz w:val="20"/>
                <w:szCs w:val="18"/>
              </w:rPr>
              <w:t xml:space="preserve">quasi completamente insoddisfatto. Il </w:t>
            </w:r>
            <w:r w:rsidR="005D6A74">
              <w:rPr>
                <w:rFonts w:cstheme="minorHAnsi"/>
                <w:b/>
                <w:bCs/>
                <w:iCs/>
                <w:sz w:val="20"/>
                <w:szCs w:val="18"/>
              </w:rPr>
              <w:t>4.04</w:t>
            </w:r>
            <w:r w:rsidR="00627845" w:rsidRPr="00627845">
              <w:rPr>
                <w:rFonts w:cstheme="minorHAnsi"/>
                <w:b/>
                <w:bCs/>
                <w:iCs/>
                <w:sz w:val="20"/>
                <w:szCs w:val="18"/>
              </w:rPr>
              <w:t xml:space="preserve">% è del tutto insoddisfatto. RS: </w:t>
            </w:r>
            <w:r w:rsidR="005D6A74">
              <w:rPr>
                <w:rFonts w:cstheme="minorHAnsi"/>
                <w:b/>
                <w:bCs/>
                <w:iCs/>
                <w:sz w:val="20"/>
                <w:szCs w:val="18"/>
              </w:rPr>
              <w:t>50.51</w:t>
            </w:r>
            <w:r w:rsidR="00627845" w:rsidRPr="00627845">
              <w:rPr>
                <w:rFonts w:cstheme="minorHAnsi"/>
                <w:b/>
                <w:bCs/>
                <w:iCs/>
                <w:sz w:val="20"/>
                <w:szCs w:val="18"/>
              </w:rPr>
              <w:t>:</w:t>
            </w:r>
            <w:r w:rsidR="005D6A74">
              <w:rPr>
                <w:rFonts w:cstheme="minorHAnsi"/>
                <w:b/>
                <w:bCs/>
                <w:iCs/>
                <w:sz w:val="20"/>
                <w:szCs w:val="18"/>
              </w:rPr>
              <w:t>9.09</w:t>
            </w:r>
            <w:r w:rsidR="00627845" w:rsidRPr="00627845">
              <w:rPr>
                <w:rFonts w:cstheme="minorHAnsi"/>
                <w:b/>
                <w:bCs/>
                <w:iCs/>
                <w:sz w:val="20"/>
                <w:szCs w:val="18"/>
              </w:rPr>
              <w:t>=</w:t>
            </w:r>
            <w:r w:rsidR="005D6A74">
              <w:rPr>
                <w:rFonts w:cstheme="minorHAnsi"/>
                <w:b/>
                <w:bCs/>
                <w:iCs/>
                <w:sz w:val="20"/>
                <w:szCs w:val="18"/>
              </w:rPr>
              <w:t>5.55</w:t>
            </w:r>
            <w:r w:rsidR="00627845" w:rsidRPr="00627845">
              <w:rPr>
                <w:rFonts w:cstheme="minorHAnsi"/>
                <w:b/>
                <w:bCs/>
                <w:iCs/>
                <w:sz w:val="20"/>
                <w:szCs w:val="18"/>
              </w:rPr>
              <w:t xml:space="preserve">. RSE: </w:t>
            </w:r>
            <w:r w:rsidR="005D6A74">
              <w:rPr>
                <w:rFonts w:cstheme="minorHAnsi"/>
                <w:b/>
                <w:bCs/>
                <w:iCs/>
                <w:sz w:val="20"/>
                <w:szCs w:val="18"/>
              </w:rPr>
              <w:t>90.91</w:t>
            </w:r>
            <w:r w:rsidR="00627845" w:rsidRPr="00627845">
              <w:rPr>
                <w:rFonts w:cstheme="minorHAnsi"/>
                <w:b/>
                <w:bCs/>
                <w:iCs/>
                <w:sz w:val="20"/>
                <w:szCs w:val="18"/>
              </w:rPr>
              <w:t>:</w:t>
            </w:r>
            <w:r w:rsidR="005D6A74">
              <w:rPr>
                <w:rFonts w:cstheme="minorHAnsi"/>
                <w:b/>
                <w:bCs/>
                <w:iCs/>
                <w:sz w:val="20"/>
                <w:szCs w:val="18"/>
              </w:rPr>
              <w:t>9.09</w:t>
            </w:r>
            <w:r w:rsidR="00627845" w:rsidRPr="00627845">
              <w:rPr>
                <w:rFonts w:cstheme="minorHAnsi"/>
                <w:b/>
                <w:bCs/>
                <w:iCs/>
                <w:sz w:val="20"/>
                <w:szCs w:val="18"/>
              </w:rPr>
              <w:t xml:space="preserve">= </w:t>
            </w:r>
            <w:r w:rsidR="005D6A74">
              <w:rPr>
                <w:rFonts w:cstheme="minorHAnsi"/>
                <w:b/>
                <w:bCs/>
                <w:iCs/>
                <w:sz w:val="20"/>
                <w:szCs w:val="18"/>
              </w:rPr>
              <w:t>10</w:t>
            </w:r>
            <w:r w:rsidR="00627845">
              <w:rPr>
                <w:rFonts w:cstheme="minorHAnsi"/>
                <w:bCs/>
                <w:iCs/>
                <w:sz w:val="20"/>
                <w:szCs w:val="18"/>
              </w:rPr>
              <w:t xml:space="preserve"> </w:t>
            </w:r>
          </w:p>
          <w:p w14:paraId="02B80182" w14:textId="5F68AD96" w:rsidR="002A7D72" w:rsidRPr="00630AD7" w:rsidRDefault="00DF4AEF" w:rsidP="009F4F99">
            <w:pPr>
              <w:pStyle w:val="Paragrafoelenco"/>
              <w:spacing w:before="120" w:after="120"/>
              <w:rPr>
                <w:rFonts w:cstheme="minorHAnsi"/>
                <w:b/>
                <w:bCs/>
                <w:iCs/>
                <w:color w:val="000000" w:themeColor="text1"/>
                <w:sz w:val="20"/>
                <w:szCs w:val="18"/>
              </w:rPr>
            </w:pPr>
            <w:r>
              <w:rPr>
                <w:rFonts w:cstheme="minorHAnsi"/>
                <w:b/>
                <w:bCs/>
                <w:iCs/>
                <w:color w:val="FF0000"/>
                <w:sz w:val="20"/>
                <w:szCs w:val="18"/>
              </w:rPr>
              <w:t>Facoltà</w:t>
            </w:r>
            <w:r w:rsidR="002A7D72" w:rsidRPr="00630AD7">
              <w:rPr>
                <w:rFonts w:cstheme="minorHAnsi"/>
                <w:b/>
                <w:bCs/>
                <w:iCs/>
                <w:color w:val="FF0000"/>
                <w:sz w:val="20"/>
                <w:szCs w:val="18"/>
              </w:rPr>
              <w:t>.</w:t>
            </w:r>
            <w:r w:rsidR="002A7D72" w:rsidRPr="00630AD7">
              <w:rPr>
                <w:rFonts w:cstheme="minorHAnsi"/>
                <w:b/>
                <w:bCs/>
                <w:iCs/>
                <w:sz w:val="20"/>
                <w:szCs w:val="18"/>
              </w:rPr>
              <w:t xml:space="preserve"> </w:t>
            </w:r>
            <w:r w:rsidR="002A7D72" w:rsidRPr="00630AD7">
              <w:rPr>
                <w:rFonts w:cstheme="minorHAnsi"/>
                <w:b/>
                <w:bCs/>
                <w:iCs/>
                <w:color w:val="000000" w:themeColor="text1"/>
                <w:sz w:val="20"/>
                <w:szCs w:val="18"/>
              </w:rPr>
              <w:t>5</w:t>
            </w:r>
            <w:r w:rsidR="005D6A74" w:rsidRPr="00630AD7">
              <w:rPr>
                <w:rFonts w:cstheme="minorHAnsi"/>
                <w:b/>
                <w:bCs/>
                <w:iCs/>
                <w:color w:val="000000" w:themeColor="text1"/>
                <w:sz w:val="20"/>
                <w:szCs w:val="18"/>
              </w:rPr>
              <w:t>2.90</w:t>
            </w:r>
            <w:r w:rsidR="002A7D72" w:rsidRPr="00630AD7">
              <w:rPr>
                <w:rFonts w:cstheme="minorHAnsi"/>
                <w:b/>
                <w:bCs/>
                <w:iCs/>
                <w:color w:val="000000" w:themeColor="text1"/>
                <w:sz w:val="20"/>
                <w:szCs w:val="18"/>
              </w:rPr>
              <w:t xml:space="preserve">% per il sì. </w:t>
            </w:r>
            <w:r w:rsidR="005D6A74" w:rsidRPr="00630AD7">
              <w:rPr>
                <w:rFonts w:cstheme="minorHAnsi"/>
                <w:b/>
                <w:bCs/>
                <w:iCs/>
                <w:color w:val="000000" w:themeColor="text1"/>
                <w:sz w:val="20"/>
                <w:szCs w:val="18"/>
              </w:rPr>
              <w:t>39.08</w:t>
            </w:r>
            <w:r w:rsidR="002A7D72" w:rsidRPr="00630AD7">
              <w:rPr>
                <w:rFonts w:cstheme="minorHAnsi"/>
                <w:b/>
                <w:bCs/>
                <w:iCs/>
                <w:color w:val="000000" w:themeColor="text1"/>
                <w:sz w:val="20"/>
                <w:szCs w:val="18"/>
              </w:rPr>
              <w:t xml:space="preserve">% per il quasi sì. 6,17% per il quasi no. 1,85% per il no. </w:t>
            </w:r>
          </w:p>
          <w:p w14:paraId="007FBF2E" w14:textId="50060693" w:rsidR="005D6A74" w:rsidRPr="009F4F99" w:rsidRDefault="005D6A74" w:rsidP="009F4F99">
            <w:pPr>
              <w:pStyle w:val="Paragrafoelenco"/>
              <w:spacing w:before="120" w:after="120"/>
              <w:rPr>
                <w:rFonts w:cstheme="minorHAnsi"/>
                <w:bCs/>
                <w:iCs/>
                <w:sz w:val="20"/>
                <w:szCs w:val="18"/>
              </w:rPr>
            </w:pPr>
            <w:r w:rsidRPr="00630AD7">
              <w:rPr>
                <w:rFonts w:cstheme="minorHAnsi"/>
                <w:b/>
                <w:bCs/>
                <w:iCs/>
                <w:color w:val="000000" w:themeColor="text1"/>
                <w:sz w:val="20"/>
                <w:szCs w:val="18"/>
              </w:rPr>
              <w:t>Questionari compilati:</w:t>
            </w:r>
            <w:r w:rsidRPr="00630AD7">
              <w:rPr>
                <w:rFonts w:cstheme="minorHAnsi"/>
                <w:bCs/>
                <w:iCs/>
                <w:color w:val="000000" w:themeColor="text1"/>
                <w:sz w:val="20"/>
                <w:szCs w:val="18"/>
              </w:rPr>
              <w:t xml:space="preserve"> 99</w:t>
            </w:r>
          </w:p>
        </w:tc>
      </w:tr>
      <w:tr w:rsidR="00480480" w:rsidRPr="002464A5" w14:paraId="1362920B" w14:textId="77777777" w:rsidTr="005802B1">
        <w:trPr>
          <w:trHeight w:val="337"/>
        </w:trPr>
        <w:tc>
          <w:tcPr>
            <w:tcW w:w="10207" w:type="dxa"/>
          </w:tcPr>
          <w:p w14:paraId="212E3504" w14:textId="5CC72904" w:rsidR="00E2478A" w:rsidRPr="005F3775" w:rsidRDefault="00480480" w:rsidP="005F3775">
            <w:pPr>
              <w:pStyle w:val="Paragrafoelenco"/>
              <w:numPr>
                <w:ilvl w:val="0"/>
                <w:numId w:val="23"/>
              </w:numPr>
              <w:spacing w:before="120" w:after="120"/>
              <w:rPr>
                <w:rFonts w:cstheme="minorHAnsi"/>
                <w:bCs/>
                <w:i/>
                <w:iCs/>
                <w:sz w:val="20"/>
                <w:szCs w:val="18"/>
              </w:rPr>
            </w:pPr>
            <w:r w:rsidRPr="005F3775">
              <w:rPr>
                <w:rFonts w:cstheme="minorHAnsi"/>
                <w:bCs/>
                <w:i/>
                <w:iCs/>
                <w:sz w:val="20"/>
                <w:szCs w:val="18"/>
              </w:rPr>
              <w:t>Sei complessivamente soddisfatto/a di come sono state impostate le esercitazioni e/o le attività laboratoriali?</w:t>
            </w:r>
          </w:p>
          <w:p w14:paraId="180F6757" w14:textId="363CB1F4" w:rsidR="005F3775" w:rsidRDefault="005F3775" w:rsidP="005F3775">
            <w:pPr>
              <w:pStyle w:val="Paragrafoelenco"/>
              <w:spacing w:before="120" w:after="120"/>
              <w:rPr>
                <w:rFonts w:cstheme="minorHAnsi"/>
                <w:bCs/>
                <w:iCs/>
                <w:color w:val="002060"/>
                <w:sz w:val="20"/>
                <w:szCs w:val="18"/>
              </w:rPr>
            </w:pPr>
            <w:r w:rsidRPr="005F3775">
              <w:rPr>
                <w:rFonts w:cstheme="minorHAnsi"/>
                <w:b/>
                <w:bCs/>
                <w:iCs/>
                <w:color w:val="FF0000"/>
                <w:sz w:val="20"/>
                <w:szCs w:val="18"/>
              </w:rPr>
              <w:t>2024 – 2025</w:t>
            </w:r>
            <w:r>
              <w:rPr>
                <w:rFonts w:cstheme="minorHAnsi"/>
                <w:bCs/>
                <w:iCs/>
                <w:sz w:val="20"/>
                <w:szCs w:val="18"/>
              </w:rPr>
              <w:t xml:space="preserve">. </w:t>
            </w:r>
            <w:r w:rsidRPr="005F3775">
              <w:rPr>
                <w:rFonts w:cstheme="minorHAnsi"/>
                <w:b/>
                <w:bCs/>
                <w:iCs/>
                <w:sz w:val="20"/>
                <w:szCs w:val="18"/>
              </w:rPr>
              <w:t xml:space="preserve">Il </w:t>
            </w:r>
            <w:r w:rsidR="003A29F3">
              <w:rPr>
                <w:rFonts w:cstheme="minorHAnsi"/>
                <w:b/>
                <w:bCs/>
                <w:iCs/>
                <w:sz w:val="20"/>
                <w:szCs w:val="18"/>
              </w:rPr>
              <w:t>49.49</w:t>
            </w:r>
            <w:r w:rsidRPr="005F3775">
              <w:rPr>
                <w:rFonts w:cstheme="minorHAnsi"/>
                <w:b/>
                <w:bCs/>
                <w:iCs/>
                <w:sz w:val="20"/>
                <w:szCs w:val="18"/>
              </w:rPr>
              <w:t xml:space="preserve">% è per il sì. Il </w:t>
            </w:r>
            <w:r w:rsidR="003A29F3">
              <w:rPr>
                <w:rFonts w:cstheme="minorHAnsi"/>
                <w:b/>
                <w:bCs/>
                <w:iCs/>
                <w:sz w:val="20"/>
                <w:szCs w:val="18"/>
              </w:rPr>
              <w:t>41.41</w:t>
            </w:r>
            <w:r w:rsidRPr="005F3775">
              <w:rPr>
                <w:rFonts w:cstheme="minorHAnsi"/>
                <w:b/>
                <w:bCs/>
                <w:iCs/>
                <w:sz w:val="20"/>
                <w:szCs w:val="18"/>
              </w:rPr>
              <w:t xml:space="preserve">% è quasi del tutto soddisfatto. Il </w:t>
            </w:r>
            <w:r w:rsidR="003A29F3">
              <w:rPr>
                <w:rFonts w:cstheme="minorHAnsi"/>
                <w:b/>
                <w:bCs/>
                <w:iCs/>
                <w:sz w:val="20"/>
                <w:szCs w:val="18"/>
              </w:rPr>
              <w:t>2.02</w:t>
            </w:r>
            <w:r w:rsidRPr="005F3775">
              <w:rPr>
                <w:rFonts w:cstheme="minorHAnsi"/>
                <w:b/>
                <w:bCs/>
                <w:iCs/>
                <w:sz w:val="20"/>
                <w:szCs w:val="18"/>
              </w:rPr>
              <w:t xml:space="preserve">% è quasi completamente insoddisfatto. Il </w:t>
            </w:r>
            <w:r w:rsidR="003A29F3">
              <w:rPr>
                <w:rFonts w:cstheme="minorHAnsi"/>
                <w:b/>
                <w:bCs/>
                <w:iCs/>
                <w:sz w:val="20"/>
                <w:szCs w:val="18"/>
              </w:rPr>
              <w:t>7.07</w:t>
            </w:r>
            <w:r w:rsidRPr="005F3775">
              <w:rPr>
                <w:rFonts w:cstheme="minorHAnsi"/>
                <w:b/>
                <w:bCs/>
                <w:iCs/>
                <w:sz w:val="20"/>
                <w:szCs w:val="18"/>
              </w:rPr>
              <w:t>% è del tutto insoddisfatto</w:t>
            </w:r>
            <w:r w:rsidR="00D36607">
              <w:rPr>
                <w:rFonts w:cstheme="minorHAnsi"/>
                <w:b/>
                <w:bCs/>
                <w:iCs/>
                <w:sz w:val="20"/>
                <w:szCs w:val="18"/>
              </w:rPr>
              <w:t xml:space="preserve"> </w:t>
            </w:r>
            <w:r w:rsidRPr="005F3775">
              <w:rPr>
                <w:rFonts w:cstheme="minorHAnsi"/>
                <w:b/>
                <w:bCs/>
                <w:iCs/>
                <w:sz w:val="20"/>
                <w:szCs w:val="18"/>
              </w:rPr>
              <w:t>RS:</w:t>
            </w:r>
            <w:r w:rsidR="00D36607">
              <w:rPr>
                <w:rFonts w:cstheme="minorHAnsi"/>
                <w:b/>
                <w:bCs/>
                <w:iCs/>
                <w:sz w:val="20"/>
                <w:szCs w:val="18"/>
              </w:rPr>
              <w:t>49.49:9.09</w:t>
            </w:r>
            <w:r w:rsidR="009B094E">
              <w:rPr>
                <w:rFonts w:cstheme="minorHAnsi"/>
                <w:b/>
                <w:bCs/>
                <w:iCs/>
                <w:sz w:val="20"/>
                <w:szCs w:val="18"/>
              </w:rPr>
              <w:t>=</w:t>
            </w:r>
            <w:r w:rsidR="00D36607">
              <w:rPr>
                <w:rFonts w:cstheme="minorHAnsi"/>
                <w:b/>
                <w:bCs/>
                <w:iCs/>
                <w:sz w:val="20"/>
                <w:szCs w:val="18"/>
              </w:rPr>
              <w:t xml:space="preserve"> 5.44</w:t>
            </w:r>
            <w:r w:rsidRPr="005F3775">
              <w:rPr>
                <w:rFonts w:cstheme="minorHAnsi"/>
                <w:b/>
                <w:bCs/>
                <w:iCs/>
                <w:sz w:val="20"/>
                <w:szCs w:val="18"/>
              </w:rPr>
              <w:t xml:space="preserve"> RSE: </w:t>
            </w:r>
            <w:r w:rsidR="00D36607">
              <w:rPr>
                <w:rFonts w:cstheme="minorHAnsi"/>
                <w:b/>
                <w:bCs/>
                <w:iCs/>
                <w:sz w:val="20"/>
                <w:szCs w:val="18"/>
              </w:rPr>
              <w:t>90.9</w:t>
            </w:r>
            <w:r w:rsidRPr="005F3775">
              <w:rPr>
                <w:rFonts w:cstheme="minorHAnsi"/>
                <w:b/>
                <w:bCs/>
                <w:iCs/>
                <w:sz w:val="20"/>
                <w:szCs w:val="18"/>
              </w:rPr>
              <w:t>:</w:t>
            </w:r>
            <w:r w:rsidR="00D36607">
              <w:rPr>
                <w:rFonts w:cstheme="minorHAnsi"/>
                <w:b/>
                <w:bCs/>
                <w:iCs/>
                <w:sz w:val="20"/>
                <w:szCs w:val="18"/>
              </w:rPr>
              <w:t>9.09</w:t>
            </w:r>
            <w:r w:rsidRPr="005F3775">
              <w:rPr>
                <w:rFonts w:cstheme="minorHAnsi"/>
                <w:b/>
                <w:bCs/>
                <w:iCs/>
                <w:sz w:val="20"/>
                <w:szCs w:val="18"/>
              </w:rPr>
              <w:t>=</w:t>
            </w:r>
            <w:r w:rsidR="00D36607">
              <w:rPr>
                <w:rFonts w:cstheme="minorHAnsi"/>
                <w:b/>
                <w:bCs/>
                <w:iCs/>
                <w:sz w:val="20"/>
                <w:szCs w:val="18"/>
              </w:rPr>
              <w:t>10</w:t>
            </w:r>
            <w:r w:rsidRPr="005F3775">
              <w:rPr>
                <w:rFonts w:cstheme="minorHAnsi"/>
                <w:b/>
                <w:bCs/>
                <w:iCs/>
                <w:sz w:val="20"/>
                <w:szCs w:val="18"/>
              </w:rPr>
              <w:t>.</w:t>
            </w:r>
            <w:r>
              <w:rPr>
                <w:rFonts w:cstheme="minorHAnsi"/>
                <w:bCs/>
                <w:iCs/>
                <w:sz w:val="20"/>
                <w:szCs w:val="18"/>
              </w:rPr>
              <w:t xml:space="preserve"> </w:t>
            </w:r>
          </w:p>
          <w:p w14:paraId="67654C2C" w14:textId="77777777" w:rsidR="002A7D72" w:rsidRPr="00D36607" w:rsidRDefault="00DF4AEF" w:rsidP="005F3775">
            <w:pPr>
              <w:pStyle w:val="Paragrafoelenco"/>
              <w:spacing w:before="120" w:after="120"/>
              <w:rPr>
                <w:rFonts w:cstheme="minorHAnsi"/>
                <w:b/>
                <w:iCs/>
                <w:sz w:val="20"/>
                <w:szCs w:val="18"/>
              </w:rPr>
            </w:pPr>
            <w:r>
              <w:rPr>
                <w:rFonts w:cstheme="minorHAnsi"/>
                <w:b/>
                <w:bCs/>
                <w:iCs/>
                <w:color w:val="FF0000"/>
                <w:sz w:val="20"/>
                <w:szCs w:val="18"/>
              </w:rPr>
              <w:t>Facoltà</w:t>
            </w:r>
            <w:r w:rsidR="002A7D72">
              <w:rPr>
                <w:rFonts w:cstheme="minorHAnsi"/>
                <w:b/>
                <w:bCs/>
                <w:iCs/>
                <w:color w:val="FF0000"/>
                <w:sz w:val="20"/>
                <w:szCs w:val="18"/>
              </w:rPr>
              <w:t>.</w:t>
            </w:r>
            <w:r w:rsidR="002A7D72">
              <w:rPr>
                <w:rFonts w:cstheme="minorHAnsi"/>
                <w:bCs/>
                <w:iCs/>
                <w:sz w:val="20"/>
                <w:szCs w:val="18"/>
              </w:rPr>
              <w:t xml:space="preserve"> </w:t>
            </w:r>
            <w:r w:rsidR="002A7D72" w:rsidRPr="00D36607">
              <w:rPr>
                <w:rFonts w:cstheme="minorHAnsi"/>
                <w:b/>
                <w:iCs/>
                <w:sz w:val="20"/>
                <w:szCs w:val="18"/>
              </w:rPr>
              <w:t xml:space="preserve">51,68% per il sì, 39,25% per il quasi sì. 6,63% per il quasi no. 2,44% per il no. </w:t>
            </w:r>
          </w:p>
          <w:p w14:paraId="71743D5A" w14:textId="393A6BB3" w:rsidR="00D36607" w:rsidRPr="005F3775" w:rsidRDefault="00D36607" w:rsidP="005F3775">
            <w:pPr>
              <w:pStyle w:val="Paragrafoelenco"/>
              <w:spacing w:before="120" w:after="120"/>
              <w:rPr>
                <w:rFonts w:cstheme="minorHAnsi"/>
                <w:bCs/>
                <w:iCs/>
                <w:sz w:val="20"/>
                <w:szCs w:val="18"/>
              </w:rPr>
            </w:pPr>
            <w:r w:rsidRPr="00D36607">
              <w:rPr>
                <w:rFonts w:cstheme="minorHAnsi"/>
                <w:b/>
                <w:iCs/>
                <w:color w:val="000000" w:themeColor="text1"/>
                <w:sz w:val="20"/>
                <w:szCs w:val="18"/>
              </w:rPr>
              <w:t xml:space="preserve">Questionari compilati: </w:t>
            </w:r>
            <w:r w:rsidRPr="00D36607">
              <w:rPr>
                <w:rFonts w:cstheme="minorHAnsi"/>
                <w:b/>
                <w:iCs/>
                <w:sz w:val="20"/>
                <w:szCs w:val="18"/>
              </w:rPr>
              <w:t>99</w:t>
            </w:r>
          </w:p>
        </w:tc>
      </w:tr>
      <w:tr w:rsidR="00480480" w:rsidRPr="00843101" w14:paraId="75C5AF73" w14:textId="45176984" w:rsidTr="005802B1">
        <w:trPr>
          <w:trHeight w:val="767"/>
        </w:trPr>
        <w:tc>
          <w:tcPr>
            <w:tcW w:w="10207" w:type="dxa"/>
          </w:tcPr>
          <w:p w14:paraId="2C4BD2A5" w14:textId="77777777" w:rsidR="002B6982" w:rsidRDefault="00156CF7" w:rsidP="002B6982">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2E69D3A4" w14:textId="5B06C2E7" w:rsidR="00A95C21" w:rsidRPr="00F31DE5" w:rsidRDefault="00C624F6" w:rsidP="002B6982">
            <w:pPr>
              <w:spacing w:before="240"/>
              <w:rPr>
                <w:rFonts w:ascii="Arial" w:hAnsi="Arial" w:cs="Arial"/>
                <w:b/>
                <w:bCs/>
                <w:sz w:val="20"/>
                <w:szCs w:val="20"/>
              </w:rPr>
            </w:pPr>
            <w:r w:rsidRPr="00C624F6">
              <w:rPr>
                <w:rFonts w:cstheme="minorHAnsi"/>
                <w:b/>
                <w:bCs/>
                <w:color w:val="FF0000"/>
                <w:sz w:val="20"/>
                <w:szCs w:val="20"/>
              </w:rPr>
              <w:t xml:space="preserve"> </w:t>
            </w:r>
            <w:r w:rsidRPr="00F31DE5">
              <w:rPr>
                <w:rFonts w:cstheme="minorHAnsi"/>
                <w:b/>
                <w:bCs/>
                <w:sz w:val="20"/>
                <w:szCs w:val="20"/>
              </w:rPr>
              <w:t xml:space="preserve">Gli studenti non ritengono le attività didattiche integrative funzionali all’apprendimento della disciplina oggetto di esercitazione. La situazione </w:t>
            </w:r>
            <w:r w:rsidR="002B6982" w:rsidRPr="00F31DE5">
              <w:rPr>
                <w:rFonts w:cstheme="minorHAnsi"/>
                <w:b/>
                <w:bCs/>
                <w:sz w:val="20"/>
                <w:szCs w:val="20"/>
              </w:rPr>
              <w:t>di Facoltà supera di poco il valore di percentual</w:t>
            </w:r>
            <w:r w:rsidR="00190EEE" w:rsidRPr="00F31DE5">
              <w:rPr>
                <w:rFonts w:cstheme="minorHAnsi"/>
                <w:b/>
                <w:bCs/>
                <w:sz w:val="20"/>
                <w:szCs w:val="20"/>
              </w:rPr>
              <w:t>e</w:t>
            </w:r>
            <w:r w:rsidR="002B6982" w:rsidRPr="00F31DE5">
              <w:rPr>
                <w:rFonts w:cstheme="minorHAnsi"/>
                <w:b/>
                <w:bCs/>
                <w:sz w:val="20"/>
                <w:szCs w:val="20"/>
              </w:rPr>
              <w:t>, si attesta intorno al 32%.</w:t>
            </w:r>
          </w:p>
          <w:p w14:paraId="05175AAB" w14:textId="77777777" w:rsidR="00A95C21" w:rsidRPr="00C624F6" w:rsidRDefault="00A95C21" w:rsidP="00A95C21">
            <w:pPr>
              <w:rPr>
                <w:rFonts w:cstheme="minorHAnsi"/>
                <w:b/>
                <w:bCs/>
                <w:color w:val="FF0000"/>
                <w:sz w:val="20"/>
                <w:szCs w:val="20"/>
              </w:rPr>
            </w:pPr>
          </w:p>
          <w:p w14:paraId="6BFDFC9A" w14:textId="5DA33F40" w:rsidR="00A95C21" w:rsidRDefault="00A95C21" w:rsidP="00A95C21">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5F06B661" w14:textId="6FF032B0" w:rsidR="00480480" w:rsidRPr="00C624F6" w:rsidRDefault="00C624F6" w:rsidP="00480480">
            <w:pPr>
              <w:jc w:val="both"/>
              <w:rPr>
                <w:rFonts w:cstheme="minorHAnsi"/>
                <w:b/>
                <w:color w:val="FF0000"/>
                <w:sz w:val="20"/>
                <w:szCs w:val="20"/>
              </w:rPr>
            </w:pPr>
            <w:r w:rsidRPr="00F31DE5">
              <w:rPr>
                <w:rFonts w:cstheme="minorHAnsi"/>
                <w:b/>
                <w:sz w:val="20"/>
                <w:szCs w:val="20"/>
              </w:rPr>
              <w:t xml:space="preserve"> </w:t>
            </w:r>
            <w:r w:rsidR="002B6982" w:rsidRPr="00F31DE5">
              <w:rPr>
                <w:rFonts w:cstheme="minorHAnsi"/>
                <w:b/>
                <w:sz w:val="20"/>
                <w:szCs w:val="20"/>
              </w:rPr>
              <w:t xml:space="preserve">Si consiglia di </w:t>
            </w:r>
            <w:r w:rsidRPr="00F31DE5">
              <w:rPr>
                <w:rFonts w:cstheme="minorHAnsi"/>
                <w:b/>
                <w:sz w:val="20"/>
                <w:szCs w:val="20"/>
              </w:rPr>
              <w:t>riunire i rappresentati degli studenti per verificare cosa manca per rendere appropriate le attività pratiche</w:t>
            </w:r>
            <w:r w:rsidRPr="00C624F6">
              <w:rPr>
                <w:rFonts w:cstheme="minorHAnsi"/>
                <w:b/>
                <w:color w:val="FF0000"/>
                <w:sz w:val="20"/>
                <w:szCs w:val="20"/>
              </w:rPr>
              <w:t xml:space="preserve">. </w:t>
            </w:r>
          </w:p>
          <w:p w14:paraId="2E37C4B2" w14:textId="37754CDD" w:rsidR="002464A5" w:rsidRPr="00843101" w:rsidRDefault="002464A5" w:rsidP="00A95C21">
            <w:pPr>
              <w:jc w:val="both"/>
              <w:rPr>
                <w:rFonts w:cstheme="minorHAnsi"/>
                <w:b/>
                <w:sz w:val="20"/>
                <w:szCs w:val="20"/>
              </w:rPr>
            </w:pPr>
          </w:p>
        </w:tc>
      </w:tr>
      <w:tr w:rsidR="00480480" w:rsidRPr="00843101" w14:paraId="29D65E02" w14:textId="01AC66A0" w:rsidTr="005802B1">
        <w:trPr>
          <w:trHeight w:val="510"/>
        </w:trPr>
        <w:tc>
          <w:tcPr>
            <w:tcW w:w="10207" w:type="dxa"/>
            <w:shd w:val="clear" w:color="auto" w:fill="F2F2F2" w:themeFill="background1" w:themeFillShade="F2"/>
            <w:vAlign w:val="center"/>
          </w:tcPr>
          <w:p w14:paraId="4DE9B11C" w14:textId="2DE7841E" w:rsidR="00480480" w:rsidRPr="00843101" w:rsidRDefault="00871AF2" w:rsidP="00681D0A">
            <w:pPr>
              <w:snapToGrid w:val="0"/>
              <w:spacing w:after="120"/>
              <w:rPr>
                <w:rFonts w:cstheme="minorHAnsi"/>
                <w:b/>
                <w:color w:val="822433"/>
                <w:sz w:val="20"/>
                <w:szCs w:val="20"/>
              </w:rPr>
            </w:pPr>
            <w:r>
              <w:rPr>
                <w:rFonts w:cstheme="minorHAnsi"/>
                <w:b/>
                <w:color w:val="822433"/>
              </w:rPr>
              <w:t xml:space="preserve">Area di valutazione </w:t>
            </w:r>
            <w:r w:rsidR="00480480" w:rsidRPr="00843101">
              <w:rPr>
                <w:rFonts w:cstheme="minorHAnsi"/>
                <w:b/>
                <w:color w:val="822433"/>
              </w:rPr>
              <w:t>A.4 - SODDISFAZIONE PER L’INSEGNAMENTO</w:t>
            </w:r>
          </w:p>
        </w:tc>
      </w:tr>
      <w:tr w:rsidR="00480480" w:rsidRPr="002464A5" w14:paraId="0687715C" w14:textId="03F2D186" w:rsidTr="005802B1">
        <w:trPr>
          <w:trHeight w:val="469"/>
        </w:trPr>
        <w:tc>
          <w:tcPr>
            <w:tcW w:w="10207" w:type="dxa"/>
          </w:tcPr>
          <w:p w14:paraId="692703C9" w14:textId="1E352BE5" w:rsidR="00480480" w:rsidRPr="00371DDB" w:rsidRDefault="00480480" w:rsidP="00371DDB">
            <w:pPr>
              <w:pStyle w:val="Paragrafoelenco"/>
              <w:numPr>
                <w:ilvl w:val="0"/>
                <w:numId w:val="23"/>
              </w:numPr>
              <w:spacing w:before="120" w:after="120"/>
              <w:rPr>
                <w:rFonts w:cstheme="minorHAnsi"/>
                <w:bCs/>
                <w:i/>
                <w:iCs/>
                <w:sz w:val="20"/>
                <w:szCs w:val="18"/>
              </w:rPr>
            </w:pPr>
            <w:r w:rsidRPr="00371DDB">
              <w:rPr>
                <w:rFonts w:cstheme="minorHAnsi"/>
                <w:bCs/>
                <w:i/>
                <w:iCs/>
                <w:sz w:val="20"/>
                <w:szCs w:val="18"/>
              </w:rPr>
              <w:t>Sei complessivamente soddisfatto di come è stato svolto questo insegnamento?</w:t>
            </w:r>
          </w:p>
          <w:p w14:paraId="6A7A2880" w14:textId="384D31F1" w:rsidR="00371DDB" w:rsidRDefault="00371DDB" w:rsidP="00371DDB">
            <w:pPr>
              <w:pStyle w:val="Paragrafoelenco"/>
              <w:spacing w:before="120" w:after="120"/>
              <w:rPr>
                <w:rFonts w:cstheme="minorHAnsi"/>
                <w:bCs/>
                <w:iCs/>
                <w:color w:val="002060"/>
                <w:sz w:val="20"/>
                <w:szCs w:val="18"/>
              </w:rPr>
            </w:pPr>
            <w:r w:rsidRPr="008D7CC2">
              <w:rPr>
                <w:rFonts w:cstheme="minorHAnsi"/>
                <w:b/>
                <w:bCs/>
                <w:iCs/>
                <w:color w:val="FF0000"/>
                <w:sz w:val="20"/>
                <w:szCs w:val="18"/>
              </w:rPr>
              <w:t>2024 – 2025</w:t>
            </w:r>
            <w:r>
              <w:rPr>
                <w:rFonts w:cstheme="minorHAnsi"/>
                <w:bCs/>
                <w:iCs/>
                <w:sz w:val="20"/>
                <w:szCs w:val="18"/>
              </w:rPr>
              <w:t xml:space="preserve">. </w:t>
            </w:r>
            <w:r w:rsidRPr="008D7CC2">
              <w:rPr>
                <w:rFonts w:cstheme="minorHAnsi"/>
                <w:b/>
                <w:bCs/>
                <w:iCs/>
                <w:sz w:val="20"/>
                <w:szCs w:val="18"/>
              </w:rPr>
              <w:t xml:space="preserve">Il </w:t>
            </w:r>
            <w:r w:rsidR="001C0E36">
              <w:rPr>
                <w:rFonts w:cstheme="minorHAnsi"/>
                <w:b/>
                <w:bCs/>
                <w:iCs/>
                <w:sz w:val="20"/>
                <w:szCs w:val="18"/>
              </w:rPr>
              <w:t>50.64</w:t>
            </w:r>
            <w:r w:rsidRPr="008D7CC2">
              <w:rPr>
                <w:rFonts w:cstheme="minorHAnsi"/>
                <w:b/>
                <w:bCs/>
                <w:iCs/>
                <w:sz w:val="20"/>
                <w:szCs w:val="18"/>
              </w:rPr>
              <w:t xml:space="preserve">% è per il sì. Il </w:t>
            </w:r>
            <w:r w:rsidR="001C0E36">
              <w:rPr>
                <w:rFonts w:cstheme="minorHAnsi"/>
                <w:b/>
                <w:bCs/>
                <w:iCs/>
                <w:sz w:val="20"/>
                <w:szCs w:val="18"/>
              </w:rPr>
              <w:t>39.10</w:t>
            </w:r>
            <w:r w:rsidRPr="008D7CC2">
              <w:rPr>
                <w:rFonts w:cstheme="minorHAnsi"/>
                <w:b/>
                <w:bCs/>
                <w:iCs/>
                <w:sz w:val="20"/>
                <w:szCs w:val="18"/>
              </w:rPr>
              <w:t xml:space="preserve">% è quasi completamente soddisfatto. Il </w:t>
            </w:r>
            <w:r w:rsidR="001C0E36">
              <w:rPr>
                <w:rFonts w:cstheme="minorHAnsi"/>
                <w:b/>
                <w:bCs/>
                <w:iCs/>
                <w:sz w:val="20"/>
                <w:szCs w:val="18"/>
              </w:rPr>
              <w:t>5.13</w:t>
            </w:r>
            <w:r w:rsidRPr="008D7CC2">
              <w:rPr>
                <w:rFonts w:cstheme="minorHAnsi"/>
                <w:b/>
                <w:bCs/>
                <w:iCs/>
                <w:sz w:val="20"/>
                <w:szCs w:val="18"/>
              </w:rPr>
              <w:t>% è quasi completamente insoddisfatto. Il</w:t>
            </w:r>
            <w:r w:rsidR="001C0E36">
              <w:rPr>
                <w:rFonts w:cstheme="minorHAnsi"/>
                <w:b/>
                <w:bCs/>
                <w:iCs/>
                <w:sz w:val="20"/>
                <w:szCs w:val="18"/>
              </w:rPr>
              <w:t xml:space="preserve"> 5.13</w:t>
            </w:r>
            <w:r w:rsidRPr="008D7CC2">
              <w:rPr>
                <w:rFonts w:cstheme="minorHAnsi"/>
                <w:b/>
                <w:bCs/>
                <w:iCs/>
                <w:sz w:val="20"/>
                <w:szCs w:val="18"/>
              </w:rPr>
              <w:t>% è del tutto insoddisfatto. RS:</w:t>
            </w:r>
            <w:r w:rsidR="001C0E36">
              <w:rPr>
                <w:rFonts w:cstheme="minorHAnsi"/>
                <w:b/>
                <w:bCs/>
                <w:iCs/>
                <w:sz w:val="20"/>
                <w:szCs w:val="18"/>
              </w:rPr>
              <w:t>50.64</w:t>
            </w:r>
            <w:r w:rsidRPr="008D7CC2">
              <w:rPr>
                <w:rFonts w:cstheme="minorHAnsi"/>
                <w:b/>
                <w:bCs/>
                <w:iCs/>
                <w:sz w:val="20"/>
                <w:szCs w:val="18"/>
              </w:rPr>
              <w:t>:</w:t>
            </w:r>
            <w:r w:rsidR="001C0E36">
              <w:rPr>
                <w:rFonts w:cstheme="minorHAnsi"/>
                <w:b/>
                <w:bCs/>
                <w:iCs/>
                <w:sz w:val="20"/>
                <w:szCs w:val="18"/>
              </w:rPr>
              <w:t>10.26</w:t>
            </w:r>
            <w:r w:rsidR="008D7CC2" w:rsidRPr="008D7CC2">
              <w:rPr>
                <w:rFonts w:cstheme="minorHAnsi"/>
                <w:b/>
                <w:bCs/>
                <w:iCs/>
                <w:sz w:val="20"/>
                <w:szCs w:val="18"/>
              </w:rPr>
              <w:t>=</w:t>
            </w:r>
            <w:r w:rsidR="001C0E36">
              <w:rPr>
                <w:rFonts w:cstheme="minorHAnsi"/>
                <w:b/>
                <w:bCs/>
                <w:iCs/>
                <w:sz w:val="20"/>
                <w:szCs w:val="18"/>
              </w:rPr>
              <w:t>4.93</w:t>
            </w:r>
            <w:r w:rsidR="008D7CC2" w:rsidRPr="008D7CC2">
              <w:rPr>
                <w:rFonts w:cstheme="minorHAnsi"/>
                <w:b/>
                <w:bCs/>
                <w:iCs/>
                <w:sz w:val="20"/>
                <w:szCs w:val="18"/>
              </w:rPr>
              <w:t xml:space="preserve">.RSE: </w:t>
            </w:r>
            <w:r w:rsidR="001C0E36">
              <w:rPr>
                <w:rFonts w:cstheme="minorHAnsi"/>
                <w:b/>
                <w:bCs/>
                <w:iCs/>
                <w:sz w:val="20"/>
                <w:szCs w:val="18"/>
              </w:rPr>
              <w:t>89.74:10.26</w:t>
            </w:r>
            <w:r w:rsidR="008D7CC2" w:rsidRPr="008D7CC2">
              <w:rPr>
                <w:rFonts w:cstheme="minorHAnsi"/>
                <w:b/>
                <w:bCs/>
                <w:iCs/>
                <w:sz w:val="20"/>
                <w:szCs w:val="18"/>
              </w:rPr>
              <w:t xml:space="preserve">= </w:t>
            </w:r>
            <w:r w:rsidR="001C0E36">
              <w:rPr>
                <w:rFonts w:cstheme="minorHAnsi"/>
                <w:b/>
                <w:bCs/>
                <w:iCs/>
                <w:sz w:val="20"/>
                <w:szCs w:val="18"/>
              </w:rPr>
              <w:t>8.74</w:t>
            </w:r>
            <w:r w:rsidR="008D7CC2">
              <w:rPr>
                <w:rFonts w:cstheme="minorHAnsi"/>
                <w:bCs/>
                <w:iCs/>
                <w:sz w:val="20"/>
                <w:szCs w:val="18"/>
              </w:rPr>
              <w:t xml:space="preserve"> </w:t>
            </w:r>
            <w:r w:rsidR="00A158E6">
              <w:rPr>
                <w:rFonts w:cstheme="minorHAnsi"/>
                <w:bCs/>
                <w:iCs/>
                <w:color w:val="002060"/>
                <w:sz w:val="20"/>
                <w:szCs w:val="18"/>
              </w:rPr>
              <w:t xml:space="preserve"> </w:t>
            </w:r>
          </w:p>
          <w:p w14:paraId="59E90A35" w14:textId="77777777" w:rsidR="003F0486" w:rsidRPr="001C0E36" w:rsidRDefault="00DF4AEF" w:rsidP="00371DDB">
            <w:pPr>
              <w:pStyle w:val="Paragrafoelenco"/>
              <w:spacing w:before="120" w:after="120"/>
              <w:rPr>
                <w:rFonts w:cstheme="minorHAnsi"/>
                <w:b/>
                <w:iCs/>
                <w:color w:val="000000" w:themeColor="text1"/>
                <w:sz w:val="20"/>
                <w:szCs w:val="18"/>
              </w:rPr>
            </w:pPr>
            <w:r>
              <w:rPr>
                <w:rFonts w:cstheme="minorHAnsi"/>
                <w:b/>
                <w:bCs/>
                <w:iCs/>
                <w:color w:val="FF0000"/>
                <w:sz w:val="20"/>
                <w:szCs w:val="18"/>
              </w:rPr>
              <w:t>Facoltà</w:t>
            </w:r>
            <w:r w:rsidRPr="001C0E36">
              <w:rPr>
                <w:rFonts w:cstheme="minorHAnsi"/>
                <w:b/>
                <w:bCs/>
                <w:iCs/>
                <w:color w:val="000000" w:themeColor="text1"/>
                <w:sz w:val="20"/>
                <w:szCs w:val="18"/>
              </w:rPr>
              <w:t>.</w:t>
            </w:r>
            <w:r w:rsidR="003F0486" w:rsidRPr="001C0E36">
              <w:rPr>
                <w:rFonts w:cstheme="minorHAnsi"/>
                <w:bCs/>
                <w:iCs/>
                <w:color w:val="000000" w:themeColor="text1"/>
                <w:sz w:val="20"/>
                <w:szCs w:val="18"/>
              </w:rPr>
              <w:t xml:space="preserve"> </w:t>
            </w:r>
            <w:r w:rsidR="003F0486" w:rsidRPr="001C0E36">
              <w:rPr>
                <w:rFonts w:cstheme="minorHAnsi"/>
                <w:b/>
                <w:iCs/>
                <w:color w:val="000000" w:themeColor="text1"/>
                <w:sz w:val="20"/>
                <w:szCs w:val="18"/>
              </w:rPr>
              <w:t xml:space="preserve">46,98% per il sì. 42,61% per il quasi sì. 7,72% per il quasi no. 2,69% per il no. </w:t>
            </w:r>
          </w:p>
          <w:p w14:paraId="155CA234" w14:textId="2C46EF0B" w:rsidR="001C0E36" w:rsidRPr="00371DDB" w:rsidRDefault="001C0E36" w:rsidP="00371DDB">
            <w:pPr>
              <w:pStyle w:val="Paragrafoelenco"/>
              <w:spacing w:before="120" w:after="120"/>
              <w:rPr>
                <w:rFonts w:cstheme="minorHAnsi"/>
                <w:bCs/>
                <w:iCs/>
                <w:sz w:val="20"/>
                <w:szCs w:val="18"/>
              </w:rPr>
            </w:pPr>
            <w:r w:rsidRPr="001C0E36">
              <w:rPr>
                <w:rFonts w:cstheme="minorHAnsi"/>
                <w:b/>
                <w:bCs/>
                <w:iCs/>
                <w:color w:val="000000" w:themeColor="text1"/>
                <w:sz w:val="20"/>
                <w:szCs w:val="18"/>
              </w:rPr>
              <w:t>Questionari compilati: 156</w:t>
            </w:r>
          </w:p>
        </w:tc>
      </w:tr>
      <w:tr w:rsidR="00480480" w:rsidRPr="00843101" w14:paraId="27BA3542" w14:textId="77777777" w:rsidTr="005802B1">
        <w:trPr>
          <w:trHeight w:val="1736"/>
        </w:trPr>
        <w:tc>
          <w:tcPr>
            <w:tcW w:w="10207" w:type="dxa"/>
          </w:tcPr>
          <w:p w14:paraId="02321BB8" w14:textId="3510BEF9" w:rsidR="00A95C21" w:rsidRPr="00444675" w:rsidRDefault="00156CF7"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728DDB1B" w14:textId="6A1F8DD4" w:rsidR="00A95C21" w:rsidRPr="00DF4AEF" w:rsidRDefault="002816F3" w:rsidP="00A95C21">
            <w:pPr>
              <w:rPr>
                <w:rFonts w:cstheme="minorHAnsi"/>
                <w:b/>
                <w:bCs/>
                <w:color w:val="FF0000"/>
                <w:sz w:val="20"/>
                <w:szCs w:val="20"/>
              </w:rPr>
            </w:pPr>
            <w:r w:rsidRPr="00F31DE5">
              <w:rPr>
                <w:rFonts w:cstheme="minorHAnsi"/>
                <w:b/>
                <w:bCs/>
                <w:sz w:val="20"/>
                <w:szCs w:val="20"/>
              </w:rPr>
              <w:t>Le opinioni sono buone. Tuttavia, un miglioramento è utile</w:t>
            </w:r>
            <w:r w:rsidRPr="00DF4AEF">
              <w:rPr>
                <w:rFonts w:cstheme="minorHAnsi"/>
                <w:b/>
                <w:bCs/>
                <w:color w:val="FF0000"/>
                <w:sz w:val="20"/>
                <w:szCs w:val="20"/>
              </w:rPr>
              <w:t xml:space="preserve">.  </w:t>
            </w:r>
          </w:p>
          <w:p w14:paraId="664105E5" w14:textId="02FA6CD2" w:rsidR="002816F3" w:rsidRPr="00DF4AEF" w:rsidRDefault="002816F3" w:rsidP="00A95C21">
            <w:pPr>
              <w:rPr>
                <w:rFonts w:cstheme="minorHAnsi"/>
                <w:b/>
                <w:bCs/>
                <w:color w:val="FF0000"/>
                <w:sz w:val="20"/>
                <w:szCs w:val="20"/>
              </w:rPr>
            </w:pPr>
          </w:p>
          <w:p w14:paraId="06A6CFD4" w14:textId="77777777" w:rsidR="00A95C21" w:rsidRPr="00444675" w:rsidRDefault="00A95C21" w:rsidP="00A95C21">
            <w:pPr>
              <w:rPr>
                <w:rFonts w:ascii="Arial" w:hAnsi="Arial" w:cs="Arial"/>
                <w:b/>
                <w:bCs/>
                <w:color w:val="632423" w:themeColor="accent2" w:themeShade="80"/>
                <w:sz w:val="20"/>
                <w:szCs w:val="20"/>
              </w:rPr>
            </w:pPr>
          </w:p>
          <w:p w14:paraId="6F95053C" w14:textId="24385BD0"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7DB5B959" w14:textId="77777777" w:rsidR="00480480" w:rsidRPr="00843101" w:rsidRDefault="00480480" w:rsidP="00480480">
            <w:pPr>
              <w:snapToGrid w:val="0"/>
              <w:spacing w:before="120"/>
              <w:jc w:val="both"/>
              <w:rPr>
                <w:rFonts w:cstheme="minorHAnsi"/>
                <w:b/>
                <w:color w:val="000000" w:themeColor="text1"/>
                <w:sz w:val="18"/>
                <w:szCs w:val="18"/>
              </w:rPr>
            </w:pPr>
          </w:p>
          <w:p w14:paraId="48A97354" w14:textId="4B75B536" w:rsidR="005E6725" w:rsidRPr="00843101" w:rsidRDefault="005E6725" w:rsidP="00480480">
            <w:pPr>
              <w:snapToGrid w:val="0"/>
              <w:spacing w:before="120"/>
              <w:jc w:val="both"/>
              <w:rPr>
                <w:rFonts w:cstheme="minorHAnsi"/>
                <w:b/>
                <w:color w:val="000000" w:themeColor="text1"/>
                <w:sz w:val="18"/>
                <w:szCs w:val="18"/>
              </w:rPr>
            </w:pPr>
          </w:p>
        </w:tc>
      </w:tr>
      <w:tr w:rsidR="00480480" w:rsidRPr="00843101" w14:paraId="51E977FB" w14:textId="1C10C216" w:rsidTr="005802B1">
        <w:trPr>
          <w:trHeight w:val="473"/>
        </w:trPr>
        <w:tc>
          <w:tcPr>
            <w:tcW w:w="10207" w:type="dxa"/>
            <w:shd w:val="clear" w:color="auto" w:fill="F2F2F2" w:themeFill="background1" w:themeFillShade="F2"/>
            <w:vAlign w:val="center"/>
          </w:tcPr>
          <w:p w14:paraId="49F27400" w14:textId="1DB17E51" w:rsidR="005E6725" w:rsidRPr="00681D0A" w:rsidRDefault="00871AF2" w:rsidP="005E6725">
            <w:pPr>
              <w:rPr>
                <w:rFonts w:cstheme="minorHAnsi"/>
                <w:b/>
                <w:color w:val="822433"/>
              </w:rPr>
            </w:pPr>
            <w:r>
              <w:rPr>
                <w:rFonts w:cstheme="minorHAnsi"/>
                <w:b/>
                <w:color w:val="822433"/>
              </w:rPr>
              <w:t xml:space="preserve">Area di valutazione </w:t>
            </w:r>
            <w:r w:rsidR="00480480" w:rsidRPr="00843101">
              <w:rPr>
                <w:rFonts w:cstheme="minorHAnsi"/>
                <w:b/>
                <w:color w:val="822433"/>
              </w:rPr>
              <w:t>A.5 - INFRASTRUTTURE PER QUESTO INSEGNAMENTO</w:t>
            </w:r>
          </w:p>
        </w:tc>
      </w:tr>
      <w:tr w:rsidR="00480480" w:rsidRPr="002464A5" w14:paraId="10FC0FF1" w14:textId="426578A7" w:rsidTr="005802B1">
        <w:trPr>
          <w:trHeight w:val="375"/>
        </w:trPr>
        <w:tc>
          <w:tcPr>
            <w:tcW w:w="10207" w:type="dxa"/>
            <w:vAlign w:val="center"/>
          </w:tcPr>
          <w:p w14:paraId="1AC27C0B" w14:textId="4FB1C4E4" w:rsidR="00480480" w:rsidRPr="006750B6" w:rsidRDefault="00480480" w:rsidP="006750B6">
            <w:pPr>
              <w:pStyle w:val="Paragrafoelenco"/>
              <w:numPr>
                <w:ilvl w:val="0"/>
                <w:numId w:val="23"/>
              </w:numPr>
              <w:snapToGrid w:val="0"/>
              <w:spacing w:before="120" w:after="120"/>
              <w:rPr>
                <w:rFonts w:cstheme="minorHAnsi"/>
                <w:bCs/>
                <w:i/>
                <w:iCs/>
                <w:sz w:val="20"/>
                <w:szCs w:val="18"/>
              </w:rPr>
            </w:pPr>
            <w:r w:rsidRPr="006750B6">
              <w:rPr>
                <w:rFonts w:cstheme="minorHAnsi"/>
                <w:bCs/>
                <w:i/>
                <w:iCs/>
                <w:sz w:val="20"/>
                <w:szCs w:val="18"/>
              </w:rPr>
              <w:t>Gli strumenti audiovisivi (pc, proiettore, microfono, impianto audio, ecc.) sono adeguati allo svolgimento delle lezioni?</w:t>
            </w:r>
          </w:p>
          <w:p w14:paraId="581AB79B" w14:textId="4A680912" w:rsidR="006750B6" w:rsidRDefault="006750B6" w:rsidP="006750B6">
            <w:pPr>
              <w:pStyle w:val="Paragrafoelenco"/>
              <w:snapToGrid w:val="0"/>
              <w:spacing w:before="120" w:after="120"/>
              <w:rPr>
                <w:rFonts w:cstheme="minorHAnsi"/>
                <w:bCs/>
                <w:iCs/>
                <w:sz w:val="20"/>
                <w:szCs w:val="18"/>
              </w:rPr>
            </w:pPr>
            <w:r w:rsidRPr="006750B6">
              <w:rPr>
                <w:rFonts w:cstheme="minorHAnsi"/>
                <w:b/>
                <w:bCs/>
                <w:iCs/>
                <w:color w:val="FF0000"/>
                <w:sz w:val="20"/>
                <w:szCs w:val="18"/>
              </w:rPr>
              <w:t>2024 – 2025</w:t>
            </w:r>
            <w:r w:rsidRPr="006750B6">
              <w:rPr>
                <w:rFonts w:cstheme="minorHAnsi"/>
                <w:b/>
                <w:bCs/>
                <w:iCs/>
                <w:sz w:val="20"/>
                <w:szCs w:val="18"/>
              </w:rPr>
              <w:t xml:space="preserve">. Il </w:t>
            </w:r>
            <w:r w:rsidR="00871207">
              <w:rPr>
                <w:rFonts w:cstheme="minorHAnsi"/>
                <w:b/>
                <w:bCs/>
                <w:iCs/>
                <w:sz w:val="20"/>
                <w:szCs w:val="18"/>
              </w:rPr>
              <w:t>48.08</w:t>
            </w:r>
            <w:r w:rsidRPr="006750B6">
              <w:rPr>
                <w:rFonts w:cstheme="minorHAnsi"/>
                <w:b/>
                <w:bCs/>
                <w:iCs/>
                <w:sz w:val="20"/>
                <w:szCs w:val="18"/>
              </w:rPr>
              <w:t xml:space="preserve">% è per il sì. Il </w:t>
            </w:r>
            <w:r w:rsidR="00871207">
              <w:rPr>
                <w:rFonts w:cstheme="minorHAnsi"/>
                <w:b/>
                <w:bCs/>
                <w:iCs/>
                <w:sz w:val="20"/>
                <w:szCs w:val="18"/>
              </w:rPr>
              <w:t>43.59</w:t>
            </w:r>
            <w:r w:rsidRPr="006750B6">
              <w:rPr>
                <w:rFonts w:cstheme="minorHAnsi"/>
                <w:b/>
                <w:bCs/>
                <w:iCs/>
                <w:sz w:val="20"/>
                <w:szCs w:val="18"/>
              </w:rPr>
              <w:t>% è per il quasi sì</w:t>
            </w:r>
            <w:r w:rsidR="00A10B9C">
              <w:rPr>
                <w:rFonts w:cstheme="minorHAnsi"/>
                <w:b/>
                <w:bCs/>
                <w:iCs/>
                <w:sz w:val="20"/>
                <w:szCs w:val="18"/>
              </w:rPr>
              <w:t xml:space="preserve"> </w:t>
            </w:r>
            <w:r w:rsidR="00871207">
              <w:rPr>
                <w:rFonts w:cstheme="minorHAnsi"/>
                <w:b/>
                <w:bCs/>
                <w:iCs/>
                <w:sz w:val="20"/>
                <w:szCs w:val="18"/>
              </w:rPr>
              <w:t>Il 5.77%</w:t>
            </w:r>
            <w:r w:rsidRPr="006750B6">
              <w:rPr>
                <w:rFonts w:cstheme="minorHAnsi"/>
                <w:b/>
                <w:bCs/>
                <w:iCs/>
                <w:sz w:val="20"/>
                <w:szCs w:val="18"/>
              </w:rPr>
              <w:t xml:space="preserve"> è quasi completamente insoddisfatto. Il </w:t>
            </w:r>
            <w:r w:rsidR="00871207">
              <w:rPr>
                <w:rFonts w:cstheme="minorHAnsi"/>
                <w:b/>
                <w:bCs/>
                <w:iCs/>
                <w:sz w:val="20"/>
                <w:szCs w:val="18"/>
              </w:rPr>
              <w:t>2.56</w:t>
            </w:r>
            <w:r w:rsidRPr="006750B6">
              <w:rPr>
                <w:rFonts w:cstheme="minorHAnsi"/>
                <w:b/>
                <w:bCs/>
                <w:iCs/>
                <w:sz w:val="20"/>
                <w:szCs w:val="18"/>
              </w:rPr>
              <w:t xml:space="preserve">% è per il no. RS: </w:t>
            </w:r>
            <w:r w:rsidR="00A825C2">
              <w:rPr>
                <w:rFonts w:cstheme="minorHAnsi"/>
                <w:b/>
                <w:bCs/>
                <w:iCs/>
                <w:sz w:val="20"/>
                <w:szCs w:val="18"/>
              </w:rPr>
              <w:t>48.08</w:t>
            </w:r>
            <w:r w:rsidRPr="006750B6">
              <w:rPr>
                <w:rFonts w:cstheme="minorHAnsi"/>
                <w:b/>
                <w:bCs/>
                <w:iCs/>
                <w:sz w:val="20"/>
                <w:szCs w:val="18"/>
              </w:rPr>
              <w:t xml:space="preserve">: </w:t>
            </w:r>
            <w:r w:rsidR="00A825C2">
              <w:rPr>
                <w:rFonts w:cstheme="minorHAnsi"/>
                <w:b/>
                <w:bCs/>
                <w:iCs/>
                <w:sz w:val="20"/>
                <w:szCs w:val="18"/>
              </w:rPr>
              <w:t>8.33</w:t>
            </w:r>
            <w:r w:rsidRPr="006750B6">
              <w:rPr>
                <w:rFonts w:cstheme="minorHAnsi"/>
                <w:b/>
                <w:bCs/>
                <w:iCs/>
                <w:sz w:val="20"/>
                <w:szCs w:val="18"/>
              </w:rPr>
              <w:t xml:space="preserve">= </w:t>
            </w:r>
            <w:r w:rsidR="00A825C2">
              <w:rPr>
                <w:rFonts w:cstheme="minorHAnsi"/>
                <w:b/>
                <w:bCs/>
                <w:iCs/>
                <w:sz w:val="20"/>
                <w:szCs w:val="18"/>
              </w:rPr>
              <w:t>5.77</w:t>
            </w:r>
            <w:r w:rsidRPr="006750B6">
              <w:rPr>
                <w:rFonts w:cstheme="minorHAnsi"/>
                <w:b/>
                <w:bCs/>
                <w:iCs/>
                <w:sz w:val="20"/>
                <w:szCs w:val="18"/>
              </w:rPr>
              <w:t xml:space="preserve"> RSE: </w:t>
            </w:r>
            <w:r w:rsidR="00A825C2">
              <w:rPr>
                <w:rFonts w:cstheme="minorHAnsi"/>
                <w:b/>
                <w:bCs/>
                <w:iCs/>
                <w:sz w:val="20"/>
                <w:szCs w:val="18"/>
              </w:rPr>
              <w:t>91.67:8.33</w:t>
            </w:r>
            <w:r w:rsidRPr="006750B6">
              <w:rPr>
                <w:rFonts w:cstheme="minorHAnsi"/>
                <w:b/>
                <w:bCs/>
                <w:iCs/>
                <w:sz w:val="20"/>
                <w:szCs w:val="18"/>
              </w:rPr>
              <w:t xml:space="preserve">= </w:t>
            </w:r>
            <w:r w:rsidR="00A825C2">
              <w:rPr>
                <w:rFonts w:cstheme="minorHAnsi"/>
                <w:b/>
                <w:bCs/>
                <w:iCs/>
                <w:sz w:val="20"/>
                <w:szCs w:val="18"/>
              </w:rPr>
              <w:t>11.</w:t>
            </w:r>
            <w:r>
              <w:rPr>
                <w:rFonts w:cstheme="minorHAnsi"/>
                <w:bCs/>
                <w:iCs/>
                <w:sz w:val="20"/>
                <w:szCs w:val="18"/>
              </w:rPr>
              <w:t xml:space="preserve">  </w:t>
            </w:r>
          </w:p>
          <w:p w14:paraId="51877846" w14:textId="77777777" w:rsidR="007F3D5A" w:rsidRPr="00A825C2" w:rsidRDefault="00DF4AEF" w:rsidP="006750B6">
            <w:pPr>
              <w:pStyle w:val="Paragrafoelenco"/>
              <w:snapToGrid w:val="0"/>
              <w:spacing w:before="120" w:after="120"/>
              <w:rPr>
                <w:rFonts w:cstheme="minorHAnsi"/>
                <w:b/>
                <w:iCs/>
                <w:color w:val="000000" w:themeColor="text1"/>
                <w:sz w:val="20"/>
                <w:szCs w:val="18"/>
              </w:rPr>
            </w:pPr>
            <w:r>
              <w:rPr>
                <w:rFonts w:cstheme="minorHAnsi"/>
                <w:b/>
                <w:bCs/>
                <w:iCs/>
                <w:color w:val="FF0000"/>
                <w:sz w:val="20"/>
                <w:szCs w:val="18"/>
              </w:rPr>
              <w:t>Facoltà</w:t>
            </w:r>
            <w:r w:rsidR="007F3D5A" w:rsidRPr="007F3D5A">
              <w:rPr>
                <w:rFonts w:cstheme="minorHAnsi"/>
                <w:bCs/>
                <w:iCs/>
                <w:sz w:val="20"/>
                <w:szCs w:val="18"/>
              </w:rPr>
              <w:t>.</w:t>
            </w:r>
            <w:r w:rsidR="007F3D5A">
              <w:rPr>
                <w:rFonts w:cstheme="minorHAnsi"/>
                <w:bCs/>
                <w:iCs/>
                <w:sz w:val="20"/>
                <w:szCs w:val="18"/>
              </w:rPr>
              <w:t xml:space="preserve"> </w:t>
            </w:r>
            <w:r w:rsidR="007F3D5A" w:rsidRPr="00A825C2">
              <w:rPr>
                <w:rFonts w:cstheme="minorHAnsi"/>
                <w:b/>
                <w:iCs/>
                <w:color w:val="000000" w:themeColor="text1"/>
                <w:sz w:val="20"/>
                <w:szCs w:val="18"/>
              </w:rPr>
              <w:t xml:space="preserve">44,06% per il sì. 44,22% per il quasi sì. 8,75% per il quasi no. 2,97% per il no. </w:t>
            </w:r>
          </w:p>
          <w:p w14:paraId="49D265ED" w14:textId="4207D562" w:rsidR="00A825C2" w:rsidRPr="006750B6" w:rsidRDefault="00A825C2" w:rsidP="006750B6">
            <w:pPr>
              <w:pStyle w:val="Paragrafoelenco"/>
              <w:snapToGrid w:val="0"/>
              <w:spacing w:before="120" w:after="120"/>
              <w:rPr>
                <w:rFonts w:cstheme="minorHAnsi"/>
                <w:bCs/>
                <w:iCs/>
                <w:sz w:val="20"/>
                <w:szCs w:val="18"/>
              </w:rPr>
            </w:pPr>
            <w:r w:rsidRPr="00A825C2">
              <w:rPr>
                <w:rFonts w:cstheme="minorHAnsi"/>
                <w:b/>
                <w:iCs/>
                <w:color w:val="000000" w:themeColor="text1"/>
                <w:sz w:val="20"/>
                <w:szCs w:val="18"/>
              </w:rPr>
              <w:t>Questionari compilati: 156.</w:t>
            </w:r>
            <w:r w:rsidRPr="00A825C2">
              <w:rPr>
                <w:rFonts w:cstheme="minorHAnsi"/>
                <w:bCs/>
                <w:iCs/>
                <w:color w:val="000000" w:themeColor="text1"/>
                <w:sz w:val="20"/>
                <w:szCs w:val="18"/>
              </w:rPr>
              <w:t xml:space="preserve">  </w:t>
            </w:r>
          </w:p>
        </w:tc>
      </w:tr>
      <w:tr w:rsidR="00480480" w:rsidRPr="002464A5" w14:paraId="131DCCA5" w14:textId="77777777" w:rsidTr="005802B1">
        <w:trPr>
          <w:trHeight w:val="715"/>
        </w:trPr>
        <w:tc>
          <w:tcPr>
            <w:tcW w:w="10207" w:type="dxa"/>
            <w:vAlign w:val="center"/>
          </w:tcPr>
          <w:p w14:paraId="317F4863" w14:textId="1AB51A13" w:rsidR="009510A4" w:rsidRPr="00F336AA" w:rsidRDefault="00480480" w:rsidP="00F336AA">
            <w:pPr>
              <w:pStyle w:val="Paragrafoelenco"/>
              <w:numPr>
                <w:ilvl w:val="0"/>
                <w:numId w:val="23"/>
              </w:numPr>
              <w:snapToGrid w:val="0"/>
              <w:spacing w:before="120" w:after="120"/>
              <w:rPr>
                <w:rFonts w:cstheme="minorHAnsi"/>
                <w:bCs/>
                <w:i/>
                <w:iCs/>
                <w:sz w:val="20"/>
                <w:szCs w:val="18"/>
              </w:rPr>
            </w:pPr>
            <w:r w:rsidRPr="00F336AA">
              <w:rPr>
                <w:rFonts w:cstheme="minorHAnsi"/>
                <w:bCs/>
                <w:i/>
                <w:iCs/>
                <w:sz w:val="20"/>
                <w:szCs w:val="18"/>
              </w:rPr>
              <w:t xml:space="preserve">I locali e le attrezzature per le </w:t>
            </w:r>
            <w:r w:rsidRPr="00F336AA">
              <w:rPr>
                <w:rFonts w:cstheme="minorHAnsi"/>
                <w:bCs/>
                <w:i/>
                <w:iCs/>
                <w:sz w:val="20"/>
                <w:szCs w:val="18"/>
                <w:u w:val="single"/>
              </w:rPr>
              <w:t>attività didattiche integrative</w:t>
            </w:r>
            <w:r w:rsidRPr="00F336AA">
              <w:rPr>
                <w:rFonts w:cstheme="minorHAnsi"/>
                <w:bCs/>
                <w:i/>
                <w:iCs/>
                <w:sz w:val="20"/>
                <w:szCs w:val="18"/>
              </w:rPr>
              <w:t xml:space="preserve"> (esercitazioni, laboratori, seminari, ecc.) sono adeguati?</w:t>
            </w:r>
          </w:p>
          <w:p w14:paraId="10F12089" w14:textId="565E0719" w:rsidR="00F336AA" w:rsidRDefault="00F336AA" w:rsidP="00F336AA">
            <w:pPr>
              <w:pStyle w:val="Paragrafoelenco"/>
              <w:snapToGrid w:val="0"/>
              <w:spacing w:before="120" w:after="120"/>
              <w:rPr>
                <w:rFonts w:cstheme="minorHAnsi"/>
                <w:bCs/>
                <w:iCs/>
                <w:color w:val="002060"/>
                <w:sz w:val="20"/>
                <w:szCs w:val="18"/>
              </w:rPr>
            </w:pPr>
            <w:r w:rsidRPr="00990013">
              <w:rPr>
                <w:rFonts w:cstheme="minorHAnsi"/>
                <w:b/>
                <w:bCs/>
                <w:iCs/>
                <w:color w:val="FF0000"/>
                <w:sz w:val="20"/>
                <w:szCs w:val="18"/>
              </w:rPr>
              <w:t>2024 – 2025</w:t>
            </w:r>
            <w:r>
              <w:rPr>
                <w:rFonts w:cstheme="minorHAnsi"/>
                <w:bCs/>
                <w:iCs/>
                <w:sz w:val="20"/>
                <w:szCs w:val="18"/>
              </w:rPr>
              <w:t xml:space="preserve">. </w:t>
            </w:r>
            <w:r w:rsidRPr="00990013">
              <w:rPr>
                <w:rFonts w:cstheme="minorHAnsi"/>
                <w:b/>
                <w:bCs/>
                <w:iCs/>
                <w:sz w:val="20"/>
                <w:szCs w:val="18"/>
              </w:rPr>
              <w:t xml:space="preserve">Il </w:t>
            </w:r>
            <w:r w:rsidR="003D7694">
              <w:rPr>
                <w:rFonts w:cstheme="minorHAnsi"/>
                <w:b/>
                <w:bCs/>
                <w:iCs/>
                <w:sz w:val="20"/>
                <w:szCs w:val="18"/>
              </w:rPr>
              <w:t>39.10</w:t>
            </w:r>
            <w:r w:rsidRPr="00990013">
              <w:rPr>
                <w:rFonts w:cstheme="minorHAnsi"/>
                <w:b/>
                <w:bCs/>
                <w:iCs/>
                <w:sz w:val="20"/>
                <w:szCs w:val="18"/>
              </w:rPr>
              <w:t xml:space="preserve">% è per il sì. Il </w:t>
            </w:r>
            <w:r w:rsidR="003D7694">
              <w:rPr>
                <w:rFonts w:cstheme="minorHAnsi"/>
                <w:b/>
                <w:bCs/>
                <w:iCs/>
                <w:sz w:val="20"/>
                <w:szCs w:val="18"/>
              </w:rPr>
              <w:t>27.56</w:t>
            </w:r>
            <w:r w:rsidRPr="00990013">
              <w:rPr>
                <w:rFonts w:cstheme="minorHAnsi"/>
                <w:b/>
                <w:bCs/>
                <w:iCs/>
                <w:sz w:val="20"/>
                <w:szCs w:val="18"/>
              </w:rPr>
              <w:t xml:space="preserve">% è quasi completamente soddisfatto. Il </w:t>
            </w:r>
            <w:r w:rsidR="003D7694">
              <w:rPr>
                <w:rFonts w:cstheme="minorHAnsi"/>
                <w:b/>
                <w:bCs/>
                <w:iCs/>
                <w:sz w:val="20"/>
                <w:szCs w:val="18"/>
              </w:rPr>
              <w:t>2.56</w:t>
            </w:r>
            <w:r w:rsidRPr="00990013">
              <w:rPr>
                <w:rFonts w:cstheme="minorHAnsi"/>
                <w:b/>
                <w:bCs/>
                <w:iCs/>
                <w:sz w:val="20"/>
                <w:szCs w:val="18"/>
              </w:rPr>
              <w:t>% è quasi completamente insoddisfatto. L’</w:t>
            </w:r>
            <w:r w:rsidR="003D7694">
              <w:rPr>
                <w:rFonts w:cstheme="minorHAnsi"/>
                <w:b/>
                <w:bCs/>
                <w:iCs/>
                <w:sz w:val="20"/>
                <w:szCs w:val="18"/>
              </w:rPr>
              <w:t>1.92</w:t>
            </w:r>
            <w:r w:rsidRPr="00990013">
              <w:rPr>
                <w:rFonts w:cstheme="minorHAnsi"/>
                <w:b/>
                <w:bCs/>
                <w:iCs/>
                <w:sz w:val="20"/>
                <w:szCs w:val="18"/>
              </w:rPr>
              <w:t xml:space="preserve">% è per il no completo. RS: </w:t>
            </w:r>
            <w:r w:rsidR="003D7694">
              <w:rPr>
                <w:rFonts w:cstheme="minorHAnsi"/>
                <w:b/>
                <w:bCs/>
                <w:iCs/>
                <w:sz w:val="20"/>
                <w:szCs w:val="18"/>
              </w:rPr>
              <w:t>39.10:4.48=8.72</w:t>
            </w:r>
            <w:r w:rsidRPr="00990013">
              <w:rPr>
                <w:rFonts w:cstheme="minorHAnsi"/>
                <w:b/>
                <w:bCs/>
                <w:iCs/>
                <w:sz w:val="20"/>
                <w:szCs w:val="18"/>
              </w:rPr>
              <w:t xml:space="preserve"> RSE: </w:t>
            </w:r>
            <w:r w:rsidR="003D7694">
              <w:rPr>
                <w:rFonts w:cstheme="minorHAnsi"/>
                <w:b/>
                <w:bCs/>
                <w:iCs/>
                <w:sz w:val="20"/>
                <w:szCs w:val="18"/>
              </w:rPr>
              <w:t>66.66</w:t>
            </w:r>
            <w:r w:rsidRPr="00990013">
              <w:rPr>
                <w:rFonts w:cstheme="minorHAnsi"/>
                <w:b/>
                <w:bCs/>
                <w:iCs/>
                <w:sz w:val="20"/>
                <w:szCs w:val="18"/>
              </w:rPr>
              <w:t>:</w:t>
            </w:r>
            <w:r w:rsidR="003D7694">
              <w:rPr>
                <w:rFonts w:cstheme="minorHAnsi"/>
                <w:b/>
                <w:bCs/>
                <w:iCs/>
                <w:sz w:val="20"/>
                <w:szCs w:val="18"/>
              </w:rPr>
              <w:t>4.48=14.8</w:t>
            </w:r>
          </w:p>
          <w:p w14:paraId="6F75C97B" w14:textId="5234638D" w:rsidR="003D7694" w:rsidRPr="003D7694" w:rsidRDefault="00DF4AEF" w:rsidP="003D7694">
            <w:pPr>
              <w:pStyle w:val="Paragrafoelenco"/>
              <w:snapToGrid w:val="0"/>
              <w:spacing w:before="120" w:after="120"/>
              <w:rPr>
                <w:rFonts w:cstheme="minorHAnsi"/>
                <w:b/>
                <w:bCs/>
                <w:iCs/>
                <w:color w:val="000000" w:themeColor="text1"/>
                <w:sz w:val="20"/>
                <w:szCs w:val="18"/>
              </w:rPr>
            </w:pPr>
            <w:r>
              <w:rPr>
                <w:rFonts w:cstheme="minorHAnsi"/>
                <w:b/>
                <w:bCs/>
                <w:iCs/>
                <w:color w:val="FF0000"/>
                <w:sz w:val="20"/>
                <w:szCs w:val="18"/>
              </w:rPr>
              <w:t>Facoltà</w:t>
            </w:r>
            <w:r w:rsidR="007B40D0" w:rsidRPr="003D7694">
              <w:rPr>
                <w:rFonts w:cstheme="minorHAnsi"/>
                <w:iCs/>
                <w:color w:val="000000" w:themeColor="text1"/>
                <w:sz w:val="20"/>
                <w:szCs w:val="18"/>
              </w:rPr>
              <w:t xml:space="preserve">. </w:t>
            </w:r>
            <w:r w:rsidR="007B40D0" w:rsidRPr="003D7694">
              <w:rPr>
                <w:rFonts w:cstheme="minorHAnsi"/>
                <w:b/>
                <w:bCs/>
                <w:iCs/>
                <w:color w:val="000000" w:themeColor="text1"/>
                <w:sz w:val="20"/>
                <w:szCs w:val="18"/>
              </w:rPr>
              <w:t>33,49% per il sì. 33,3</w:t>
            </w:r>
            <w:r w:rsidR="00835ED4">
              <w:rPr>
                <w:rFonts w:cstheme="minorHAnsi"/>
                <w:b/>
                <w:bCs/>
                <w:iCs/>
                <w:color w:val="000000" w:themeColor="text1"/>
                <w:sz w:val="20"/>
                <w:szCs w:val="18"/>
              </w:rPr>
              <w:t>1</w:t>
            </w:r>
            <w:r w:rsidR="007B40D0" w:rsidRPr="003D7694">
              <w:rPr>
                <w:rFonts w:cstheme="minorHAnsi"/>
                <w:b/>
                <w:bCs/>
                <w:iCs/>
                <w:color w:val="000000" w:themeColor="text1"/>
                <w:sz w:val="20"/>
                <w:szCs w:val="18"/>
              </w:rPr>
              <w:t>% per il quasi sì. 6</w:t>
            </w:r>
            <w:r w:rsidR="00835ED4">
              <w:rPr>
                <w:rFonts w:cstheme="minorHAnsi"/>
                <w:b/>
                <w:bCs/>
                <w:iCs/>
                <w:color w:val="000000" w:themeColor="text1"/>
                <w:sz w:val="20"/>
                <w:szCs w:val="18"/>
              </w:rPr>
              <w:t>.35</w:t>
            </w:r>
            <w:r w:rsidR="007B40D0" w:rsidRPr="003D7694">
              <w:rPr>
                <w:rFonts w:cstheme="minorHAnsi"/>
                <w:b/>
                <w:bCs/>
                <w:iCs/>
                <w:color w:val="000000" w:themeColor="text1"/>
                <w:sz w:val="20"/>
                <w:szCs w:val="18"/>
              </w:rPr>
              <w:t>% per il quasi no. 2,</w:t>
            </w:r>
            <w:r w:rsidR="00835ED4">
              <w:rPr>
                <w:rFonts w:cstheme="minorHAnsi"/>
                <w:b/>
                <w:bCs/>
                <w:iCs/>
                <w:color w:val="000000" w:themeColor="text1"/>
                <w:sz w:val="20"/>
                <w:szCs w:val="18"/>
              </w:rPr>
              <w:t>29</w:t>
            </w:r>
            <w:r w:rsidR="007B40D0" w:rsidRPr="003D7694">
              <w:rPr>
                <w:rFonts w:cstheme="minorHAnsi"/>
                <w:b/>
                <w:bCs/>
                <w:iCs/>
                <w:color w:val="000000" w:themeColor="text1"/>
                <w:sz w:val="20"/>
                <w:szCs w:val="18"/>
              </w:rPr>
              <w:t xml:space="preserve">% per il no. </w:t>
            </w:r>
          </w:p>
          <w:p w14:paraId="6ACB44DD" w14:textId="3273DDFE" w:rsidR="003D7694" w:rsidRPr="003D7694" w:rsidRDefault="003D7694" w:rsidP="003D7694">
            <w:pPr>
              <w:pStyle w:val="Paragrafoelenco"/>
              <w:snapToGrid w:val="0"/>
              <w:spacing w:before="120" w:after="120"/>
              <w:rPr>
                <w:rFonts w:cstheme="minorHAnsi"/>
                <w:bCs/>
                <w:iCs/>
                <w:sz w:val="20"/>
                <w:szCs w:val="18"/>
              </w:rPr>
            </w:pPr>
            <w:r w:rsidRPr="003D7694">
              <w:rPr>
                <w:rFonts w:cstheme="minorHAnsi"/>
                <w:b/>
                <w:bCs/>
                <w:iCs/>
                <w:color w:val="000000" w:themeColor="text1"/>
                <w:sz w:val="20"/>
                <w:szCs w:val="18"/>
              </w:rPr>
              <w:t>Questionari compilati:111</w:t>
            </w:r>
          </w:p>
        </w:tc>
      </w:tr>
      <w:tr w:rsidR="00480480" w:rsidRPr="00843101" w14:paraId="579F4104" w14:textId="77777777" w:rsidTr="005802B1">
        <w:trPr>
          <w:trHeight w:val="690"/>
        </w:trPr>
        <w:tc>
          <w:tcPr>
            <w:tcW w:w="10207" w:type="dxa"/>
          </w:tcPr>
          <w:p w14:paraId="7760916D" w14:textId="10B5C163" w:rsidR="00A95C21" w:rsidRPr="00444675" w:rsidRDefault="002A620C"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4EB80187" w14:textId="475D9AFE" w:rsidR="00A95C21" w:rsidRPr="00F31DE5" w:rsidRDefault="00AE0652" w:rsidP="00A95C21">
            <w:pPr>
              <w:rPr>
                <w:rFonts w:cstheme="minorHAnsi"/>
                <w:b/>
                <w:bCs/>
                <w:sz w:val="20"/>
                <w:szCs w:val="20"/>
              </w:rPr>
            </w:pPr>
            <w:r w:rsidRPr="00F31DE5">
              <w:rPr>
                <w:rFonts w:cstheme="minorHAnsi"/>
                <w:b/>
                <w:bCs/>
                <w:sz w:val="20"/>
                <w:szCs w:val="20"/>
              </w:rPr>
              <w:t xml:space="preserve">17 – 18. Gli studenti ritengono che le infrastrutture debbano essere migliorate. </w:t>
            </w:r>
            <w:r w:rsidR="00AB3856" w:rsidRPr="00F31DE5">
              <w:rPr>
                <w:rFonts w:cstheme="minorHAnsi"/>
                <w:b/>
                <w:bCs/>
                <w:sz w:val="20"/>
                <w:szCs w:val="20"/>
              </w:rPr>
              <w:t xml:space="preserve"> </w:t>
            </w:r>
            <w:r w:rsidR="00A734F2" w:rsidRPr="00F31DE5">
              <w:rPr>
                <w:rFonts w:cstheme="minorHAnsi"/>
                <w:b/>
                <w:bCs/>
                <w:sz w:val="20"/>
                <w:szCs w:val="20"/>
              </w:rPr>
              <w:t>Per quanto concerne i dati di Facoltà si attestano con valore inferiore al cds.</w:t>
            </w:r>
          </w:p>
          <w:p w14:paraId="20615525" w14:textId="77777777" w:rsidR="00057A05" w:rsidRDefault="003D3CC3" w:rsidP="00057A05">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0314FFA0" w14:textId="29A0FEF2" w:rsidR="00A95C21" w:rsidRPr="00057A05" w:rsidRDefault="002A620C" w:rsidP="00057A05">
            <w:pPr>
              <w:rPr>
                <w:rFonts w:ascii="Arial" w:hAnsi="Arial" w:cs="Arial"/>
                <w:b/>
                <w:bCs/>
                <w:color w:val="632423" w:themeColor="accent2" w:themeShade="80"/>
                <w:sz w:val="20"/>
                <w:szCs w:val="20"/>
              </w:rPr>
            </w:pPr>
            <w:r w:rsidRPr="00F31DE5">
              <w:rPr>
                <w:rFonts w:cstheme="minorHAnsi"/>
                <w:b/>
                <w:sz w:val="18"/>
                <w:szCs w:val="18"/>
              </w:rPr>
              <w:t>Per quanto concerne il sistema informativo sono stati effettuati interventi migliorativi</w:t>
            </w:r>
            <w:r>
              <w:rPr>
                <w:rFonts w:cstheme="minorHAnsi"/>
                <w:b/>
                <w:color w:val="FF0000"/>
                <w:sz w:val="18"/>
                <w:szCs w:val="18"/>
              </w:rPr>
              <w:t>.</w:t>
            </w:r>
          </w:p>
        </w:tc>
      </w:tr>
      <w:tr w:rsidR="009510A4" w:rsidRPr="00843101" w14:paraId="56E25473" w14:textId="77777777" w:rsidTr="005802B1">
        <w:trPr>
          <w:trHeight w:val="485"/>
        </w:trPr>
        <w:tc>
          <w:tcPr>
            <w:tcW w:w="10207" w:type="dxa"/>
            <w:shd w:val="clear" w:color="auto" w:fill="F2F2F2" w:themeFill="background1" w:themeFillShade="F2"/>
            <w:vAlign w:val="center"/>
          </w:tcPr>
          <w:p w14:paraId="1A52004D" w14:textId="7BB34E1E" w:rsidR="009510A4" w:rsidRPr="00843101" w:rsidRDefault="00871AF2" w:rsidP="00681D0A">
            <w:pPr>
              <w:rPr>
                <w:rFonts w:cstheme="minorHAnsi"/>
                <w:b/>
                <w:color w:val="822433"/>
              </w:rPr>
            </w:pPr>
            <w:r>
              <w:rPr>
                <w:rFonts w:cstheme="minorHAnsi"/>
                <w:b/>
                <w:color w:val="822433"/>
              </w:rPr>
              <w:t xml:space="preserve">Area di valutazione </w:t>
            </w:r>
            <w:r w:rsidR="009510A4" w:rsidRPr="00843101">
              <w:rPr>
                <w:rFonts w:cstheme="minorHAnsi"/>
                <w:b/>
                <w:color w:val="822433"/>
              </w:rPr>
              <w:t>A.6 – SERVIZI PER GLI STUDENTI</w:t>
            </w:r>
          </w:p>
        </w:tc>
      </w:tr>
      <w:tr w:rsidR="009510A4" w:rsidRPr="002464A5" w14:paraId="3E3BAAF5" w14:textId="77777777" w:rsidTr="005802B1">
        <w:trPr>
          <w:trHeight w:val="415"/>
        </w:trPr>
        <w:tc>
          <w:tcPr>
            <w:tcW w:w="10207" w:type="dxa"/>
            <w:vAlign w:val="center"/>
          </w:tcPr>
          <w:p w14:paraId="7F09A906" w14:textId="22B32F3F" w:rsidR="009510A4" w:rsidRPr="00AC0D70" w:rsidRDefault="009510A4" w:rsidP="00AC0D70">
            <w:pPr>
              <w:pStyle w:val="Paragrafoelenco"/>
              <w:numPr>
                <w:ilvl w:val="0"/>
                <w:numId w:val="23"/>
              </w:numPr>
              <w:snapToGrid w:val="0"/>
              <w:spacing w:before="120" w:after="120"/>
              <w:rPr>
                <w:rFonts w:cstheme="minorHAnsi"/>
                <w:i/>
                <w:iCs/>
                <w:sz w:val="20"/>
              </w:rPr>
            </w:pPr>
            <w:r w:rsidRPr="00AC0D70">
              <w:rPr>
                <w:rFonts w:cstheme="minorHAnsi"/>
                <w:i/>
                <w:iCs/>
                <w:sz w:val="20"/>
              </w:rPr>
              <w:t xml:space="preserve">Sei a conoscenza/hai usufruito di Servizi di orientamento e di tutorato per gli studenti iscritti al Corso? </w:t>
            </w:r>
          </w:p>
          <w:p w14:paraId="3BAFE8B0" w14:textId="662A2D32" w:rsidR="00AC0D70" w:rsidRDefault="00AC0D70" w:rsidP="00AC0D70">
            <w:pPr>
              <w:pStyle w:val="Paragrafoelenco"/>
              <w:snapToGrid w:val="0"/>
              <w:spacing w:before="120" w:after="120"/>
              <w:rPr>
                <w:rFonts w:cstheme="minorHAnsi"/>
                <w:iCs/>
                <w:color w:val="FF0000"/>
                <w:sz w:val="20"/>
              </w:rPr>
            </w:pPr>
            <w:r w:rsidRPr="00F73325">
              <w:rPr>
                <w:rFonts w:cstheme="minorHAnsi"/>
                <w:b/>
                <w:iCs/>
                <w:color w:val="FF0000"/>
                <w:sz w:val="20"/>
              </w:rPr>
              <w:t>2024 – 2025</w:t>
            </w:r>
            <w:r>
              <w:rPr>
                <w:rFonts w:cstheme="minorHAnsi"/>
                <w:iCs/>
                <w:sz w:val="20"/>
              </w:rPr>
              <w:t xml:space="preserve">. </w:t>
            </w:r>
            <w:r w:rsidR="002C4612">
              <w:rPr>
                <w:rFonts w:cstheme="minorHAnsi"/>
                <w:b/>
                <w:iCs/>
                <w:sz w:val="20"/>
              </w:rPr>
              <w:t>Ne ha usufruito</w:t>
            </w:r>
            <w:r w:rsidR="00F73325" w:rsidRPr="00F73325">
              <w:rPr>
                <w:rFonts w:cstheme="minorHAnsi"/>
                <w:b/>
                <w:iCs/>
                <w:sz w:val="20"/>
              </w:rPr>
              <w:t xml:space="preserve"> il </w:t>
            </w:r>
            <w:r w:rsidR="009E197F">
              <w:rPr>
                <w:rFonts w:cstheme="minorHAnsi"/>
                <w:b/>
                <w:iCs/>
                <w:sz w:val="20"/>
              </w:rPr>
              <w:t>10.26</w:t>
            </w:r>
            <w:r w:rsidR="00F73325" w:rsidRPr="00F73325">
              <w:rPr>
                <w:rFonts w:cstheme="minorHAnsi"/>
                <w:b/>
                <w:iCs/>
                <w:sz w:val="20"/>
              </w:rPr>
              <w:t>%. Conosce i servizi ma non se ne avvale il 5</w:t>
            </w:r>
            <w:r w:rsidR="009E197F">
              <w:rPr>
                <w:rFonts w:cstheme="minorHAnsi"/>
                <w:b/>
                <w:iCs/>
                <w:sz w:val="20"/>
              </w:rPr>
              <w:t>3.21</w:t>
            </w:r>
            <w:r w:rsidR="00F73325" w:rsidRPr="00F73325">
              <w:rPr>
                <w:rFonts w:cstheme="minorHAnsi"/>
                <w:b/>
                <w:iCs/>
                <w:sz w:val="20"/>
              </w:rPr>
              <w:t xml:space="preserve">%. Non conosce i servizi il </w:t>
            </w:r>
            <w:r w:rsidR="009E197F">
              <w:rPr>
                <w:rFonts w:cstheme="minorHAnsi"/>
                <w:b/>
                <w:iCs/>
                <w:sz w:val="20"/>
              </w:rPr>
              <w:t>36.54</w:t>
            </w:r>
            <w:r w:rsidR="00F73325" w:rsidRPr="00F73325">
              <w:rPr>
                <w:rFonts w:cstheme="minorHAnsi"/>
                <w:b/>
                <w:iCs/>
                <w:sz w:val="20"/>
              </w:rPr>
              <w:t>%.</w:t>
            </w:r>
            <w:r w:rsidR="00F73325">
              <w:rPr>
                <w:rFonts w:cstheme="minorHAnsi"/>
                <w:iCs/>
                <w:sz w:val="20"/>
              </w:rPr>
              <w:t xml:space="preserve"> </w:t>
            </w:r>
            <w:r w:rsidR="006B4826" w:rsidRPr="009E34B0">
              <w:rPr>
                <w:rFonts w:cstheme="minorHAnsi"/>
                <w:b/>
                <w:iCs/>
                <w:color w:val="000000" w:themeColor="text1"/>
                <w:sz w:val="20"/>
              </w:rPr>
              <w:t xml:space="preserve">Questionari compilati: </w:t>
            </w:r>
            <w:r w:rsidR="009E197F" w:rsidRPr="009E34B0">
              <w:rPr>
                <w:rFonts w:cstheme="minorHAnsi"/>
                <w:b/>
                <w:iCs/>
                <w:color w:val="000000" w:themeColor="text1"/>
                <w:sz w:val="20"/>
              </w:rPr>
              <w:t>156</w:t>
            </w:r>
            <w:r w:rsidR="006B4826" w:rsidRPr="009E34B0">
              <w:rPr>
                <w:rFonts w:cstheme="minorHAnsi"/>
                <w:iCs/>
                <w:color w:val="000000" w:themeColor="text1"/>
                <w:sz w:val="20"/>
              </w:rPr>
              <w:t xml:space="preserve"> </w:t>
            </w:r>
          </w:p>
          <w:p w14:paraId="63333315" w14:textId="7F90E180" w:rsidR="00AB1C8B" w:rsidRPr="00AC0D70" w:rsidRDefault="00DF4AEF" w:rsidP="00AC0D70">
            <w:pPr>
              <w:pStyle w:val="Paragrafoelenco"/>
              <w:snapToGrid w:val="0"/>
              <w:spacing w:before="120" w:after="120"/>
              <w:rPr>
                <w:rFonts w:cstheme="minorHAnsi"/>
                <w:iCs/>
                <w:sz w:val="20"/>
              </w:rPr>
            </w:pPr>
            <w:r>
              <w:rPr>
                <w:rFonts w:cstheme="minorHAnsi"/>
                <w:iCs/>
                <w:color w:val="FF0000"/>
                <w:sz w:val="20"/>
              </w:rPr>
              <w:t>Facoltà</w:t>
            </w:r>
            <w:r w:rsidR="00AB1C8B">
              <w:rPr>
                <w:rFonts w:cstheme="minorHAnsi"/>
                <w:iCs/>
                <w:color w:val="FF0000"/>
                <w:sz w:val="20"/>
              </w:rPr>
              <w:t xml:space="preserve">. </w:t>
            </w:r>
            <w:r w:rsidR="00AB1C8B" w:rsidRPr="00AB1C8B">
              <w:rPr>
                <w:rFonts w:cstheme="minorHAnsi"/>
                <w:iCs/>
                <w:sz w:val="20"/>
              </w:rPr>
              <w:t>16,95% per fruizione. 41,</w:t>
            </w:r>
            <w:r w:rsidR="009E197F">
              <w:rPr>
                <w:rFonts w:cstheme="minorHAnsi"/>
                <w:iCs/>
                <w:sz w:val="20"/>
              </w:rPr>
              <w:t>40</w:t>
            </w:r>
            <w:r w:rsidR="00AB1C8B" w:rsidRPr="00AB1C8B">
              <w:rPr>
                <w:rFonts w:cstheme="minorHAnsi"/>
                <w:iCs/>
                <w:sz w:val="20"/>
              </w:rPr>
              <w:t>% per non conoscenza e non fruizione. 41,65% per non conoscenza</w:t>
            </w:r>
            <w:r w:rsidR="00AB1C8B">
              <w:rPr>
                <w:rFonts w:cstheme="minorHAnsi"/>
                <w:iCs/>
                <w:color w:val="FF0000"/>
                <w:sz w:val="20"/>
              </w:rPr>
              <w:t xml:space="preserve">. </w:t>
            </w:r>
          </w:p>
        </w:tc>
      </w:tr>
      <w:tr w:rsidR="009510A4" w:rsidRPr="002464A5" w14:paraId="51002D90" w14:textId="77777777" w:rsidTr="005802B1">
        <w:trPr>
          <w:trHeight w:val="415"/>
        </w:trPr>
        <w:tc>
          <w:tcPr>
            <w:tcW w:w="10207" w:type="dxa"/>
            <w:vAlign w:val="center"/>
          </w:tcPr>
          <w:p w14:paraId="51DD49E7" w14:textId="01C8675F" w:rsidR="009510A4" w:rsidRPr="006B4826" w:rsidRDefault="009510A4" w:rsidP="006B4826">
            <w:pPr>
              <w:pStyle w:val="Paragrafoelenco"/>
              <w:numPr>
                <w:ilvl w:val="0"/>
                <w:numId w:val="23"/>
              </w:numPr>
              <w:snapToGrid w:val="0"/>
              <w:spacing w:before="120" w:after="120"/>
              <w:rPr>
                <w:rFonts w:cstheme="minorHAnsi"/>
                <w:i/>
                <w:iCs/>
                <w:sz w:val="20"/>
              </w:rPr>
            </w:pPr>
            <w:r w:rsidRPr="006B4826">
              <w:rPr>
                <w:rFonts w:cstheme="minorHAnsi"/>
                <w:i/>
                <w:iCs/>
                <w:sz w:val="20"/>
              </w:rPr>
              <w:t>Sei a conoscenza di servizi dedicati a studenti con disabilità, con Disturbi Specifici dell’Apprendimento [DSA] o con Bisogni Educativi Speciali [BES]?</w:t>
            </w:r>
          </w:p>
          <w:p w14:paraId="11AF0A79" w14:textId="0BDAF958" w:rsidR="00DF1E78" w:rsidRDefault="006B4826" w:rsidP="006B4826">
            <w:pPr>
              <w:pStyle w:val="Paragrafoelenco"/>
              <w:snapToGrid w:val="0"/>
              <w:spacing w:before="120" w:after="120"/>
              <w:rPr>
                <w:rFonts w:cstheme="minorHAnsi"/>
                <w:b/>
                <w:iCs/>
                <w:sz w:val="20"/>
              </w:rPr>
            </w:pPr>
            <w:r w:rsidRPr="006B4826">
              <w:rPr>
                <w:rFonts w:cstheme="minorHAnsi"/>
                <w:b/>
                <w:iCs/>
                <w:color w:val="FF0000"/>
                <w:sz w:val="20"/>
              </w:rPr>
              <w:t>2024 – 2025</w:t>
            </w:r>
            <w:r>
              <w:rPr>
                <w:rFonts w:cstheme="minorHAnsi"/>
                <w:iCs/>
                <w:sz w:val="20"/>
              </w:rPr>
              <w:t xml:space="preserve">. </w:t>
            </w:r>
            <w:r w:rsidRPr="006B4826">
              <w:rPr>
                <w:rFonts w:cstheme="minorHAnsi"/>
                <w:b/>
                <w:iCs/>
                <w:sz w:val="20"/>
              </w:rPr>
              <w:t xml:space="preserve">Il </w:t>
            </w:r>
            <w:r w:rsidR="00DF1E78">
              <w:rPr>
                <w:rFonts w:cstheme="minorHAnsi"/>
                <w:b/>
                <w:iCs/>
                <w:sz w:val="20"/>
              </w:rPr>
              <w:t>33.97</w:t>
            </w:r>
            <w:r w:rsidRPr="006B4826">
              <w:rPr>
                <w:rFonts w:cstheme="minorHAnsi"/>
                <w:b/>
                <w:iCs/>
                <w:sz w:val="20"/>
              </w:rPr>
              <w:t xml:space="preserve">% conosce i servizi offerti da Sapienza. Il </w:t>
            </w:r>
            <w:r w:rsidR="00DF1E78">
              <w:rPr>
                <w:rFonts w:cstheme="minorHAnsi"/>
                <w:b/>
                <w:iCs/>
                <w:sz w:val="20"/>
              </w:rPr>
              <w:t>66.03</w:t>
            </w:r>
            <w:r w:rsidRPr="006B4826">
              <w:rPr>
                <w:rFonts w:cstheme="minorHAnsi"/>
                <w:b/>
                <w:iCs/>
                <w:sz w:val="20"/>
              </w:rPr>
              <w:t>% non con</w:t>
            </w:r>
            <w:r w:rsidR="00AB79C0">
              <w:rPr>
                <w:rFonts w:cstheme="minorHAnsi"/>
                <w:b/>
                <w:iCs/>
                <w:sz w:val="20"/>
              </w:rPr>
              <w:t>o</w:t>
            </w:r>
            <w:r w:rsidRPr="006B4826">
              <w:rPr>
                <w:rFonts w:cstheme="minorHAnsi"/>
                <w:b/>
                <w:iCs/>
                <w:sz w:val="20"/>
              </w:rPr>
              <w:t xml:space="preserve">sce i servizi. </w:t>
            </w:r>
          </w:p>
          <w:p w14:paraId="25278EDA" w14:textId="59EDADC6" w:rsidR="006B4826" w:rsidRDefault="00DF1E78" w:rsidP="006B4826">
            <w:pPr>
              <w:pStyle w:val="Paragrafoelenco"/>
              <w:snapToGrid w:val="0"/>
              <w:spacing w:before="120" w:after="120"/>
              <w:rPr>
                <w:rFonts w:cstheme="minorHAnsi"/>
                <w:b/>
                <w:iCs/>
                <w:sz w:val="20"/>
              </w:rPr>
            </w:pPr>
            <w:r>
              <w:rPr>
                <w:rFonts w:cstheme="minorHAnsi"/>
                <w:b/>
                <w:iCs/>
                <w:sz w:val="20"/>
              </w:rPr>
              <w:t xml:space="preserve">Questionari </w:t>
            </w:r>
            <w:r w:rsidR="006B4826" w:rsidRPr="006B4826">
              <w:rPr>
                <w:rFonts w:cstheme="minorHAnsi"/>
                <w:b/>
                <w:iCs/>
                <w:sz w:val="20"/>
              </w:rPr>
              <w:t xml:space="preserve">compilati: </w:t>
            </w:r>
            <w:r>
              <w:rPr>
                <w:rFonts w:cstheme="minorHAnsi"/>
                <w:b/>
                <w:iCs/>
                <w:sz w:val="20"/>
              </w:rPr>
              <w:t>156</w:t>
            </w:r>
          </w:p>
          <w:p w14:paraId="145D0E74" w14:textId="115B9AB0" w:rsidR="00C16633" w:rsidRPr="006B4826" w:rsidRDefault="00DF4AEF" w:rsidP="006B4826">
            <w:pPr>
              <w:pStyle w:val="Paragrafoelenco"/>
              <w:snapToGrid w:val="0"/>
              <w:spacing w:before="120" w:after="120"/>
              <w:rPr>
                <w:rFonts w:cstheme="minorHAnsi"/>
                <w:iCs/>
                <w:sz w:val="20"/>
              </w:rPr>
            </w:pPr>
            <w:r>
              <w:rPr>
                <w:rFonts w:cstheme="minorHAnsi"/>
                <w:b/>
                <w:iCs/>
                <w:color w:val="FF0000"/>
                <w:sz w:val="20"/>
              </w:rPr>
              <w:t>Facoltà</w:t>
            </w:r>
            <w:r w:rsidR="00C16633">
              <w:rPr>
                <w:rFonts w:cstheme="minorHAnsi"/>
                <w:b/>
                <w:iCs/>
                <w:color w:val="FF0000"/>
                <w:sz w:val="20"/>
              </w:rPr>
              <w:t>.</w:t>
            </w:r>
            <w:r w:rsidR="00C16633">
              <w:rPr>
                <w:rFonts w:cstheme="minorHAnsi"/>
                <w:iCs/>
                <w:sz w:val="20"/>
              </w:rPr>
              <w:t xml:space="preserve"> 37,7</w:t>
            </w:r>
            <w:r w:rsidR="00DF1E78">
              <w:rPr>
                <w:rFonts w:cstheme="minorHAnsi"/>
                <w:iCs/>
                <w:sz w:val="20"/>
              </w:rPr>
              <w:t>6</w:t>
            </w:r>
            <w:r w:rsidR="00C16633">
              <w:rPr>
                <w:rFonts w:cstheme="minorHAnsi"/>
                <w:iCs/>
                <w:sz w:val="20"/>
              </w:rPr>
              <w:t>% per il sì. 62,2</w:t>
            </w:r>
            <w:r w:rsidR="00DF1E78">
              <w:rPr>
                <w:rFonts w:cstheme="minorHAnsi"/>
                <w:iCs/>
                <w:sz w:val="20"/>
              </w:rPr>
              <w:t>4</w:t>
            </w:r>
            <w:r w:rsidR="00C16633">
              <w:rPr>
                <w:rFonts w:cstheme="minorHAnsi"/>
                <w:iCs/>
                <w:sz w:val="20"/>
              </w:rPr>
              <w:t xml:space="preserve">% per il no. </w:t>
            </w:r>
          </w:p>
        </w:tc>
      </w:tr>
      <w:tr w:rsidR="009510A4" w:rsidRPr="002464A5" w14:paraId="1249C714" w14:textId="77777777" w:rsidTr="005802B1">
        <w:trPr>
          <w:trHeight w:val="415"/>
        </w:trPr>
        <w:tc>
          <w:tcPr>
            <w:tcW w:w="10207" w:type="dxa"/>
            <w:vAlign w:val="center"/>
          </w:tcPr>
          <w:p w14:paraId="3D0A98BA" w14:textId="4542B5CC" w:rsidR="009510A4" w:rsidRPr="006B4826" w:rsidRDefault="009510A4" w:rsidP="006B4826">
            <w:pPr>
              <w:pStyle w:val="Paragrafoelenco"/>
              <w:numPr>
                <w:ilvl w:val="0"/>
                <w:numId w:val="23"/>
              </w:numPr>
              <w:snapToGrid w:val="0"/>
              <w:spacing w:before="120" w:after="120"/>
              <w:rPr>
                <w:rFonts w:cstheme="minorHAnsi"/>
                <w:i/>
                <w:iCs/>
                <w:sz w:val="20"/>
              </w:rPr>
            </w:pPr>
            <w:r w:rsidRPr="006B4826">
              <w:rPr>
                <w:rFonts w:cstheme="minorHAnsi"/>
                <w:i/>
                <w:iCs/>
                <w:sz w:val="20"/>
              </w:rPr>
              <w:t>Per questo insegnamento hai usufruito della mediazione del Servizio disabilità o del Servizio DSA?</w:t>
            </w:r>
          </w:p>
          <w:p w14:paraId="50B6CE2F" w14:textId="78EADCA8" w:rsidR="006B4826" w:rsidRDefault="006B4826" w:rsidP="006B4826">
            <w:pPr>
              <w:pStyle w:val="Paragrafoelenco"/>
              <w:snapToGrid w:val="0"/>
              <w:spacing w:before="120" w:after="120"/>
              <w:rPr>
                <w:rFonts w:cstheme="minorHAnsi"/>
                <w:iCs/>
                <w:sz w:val="20"/>
              </w:rPr>
            </w:pPr>
            <w:r w:rsidRPr="006B4826">
              <w:rPr>
                <w:rFonts w:cstheme="minorHAnsi"/>
                <w:b/>
                <w:iCs/>
                <w:color w:val="FF0000"/>
                <w:sz w:val="20"/>
              </w:rPr>
              <w:t>2024 – 2025</w:t>
            </w:r>
            <w:r>
              <w:rPr>
                <w:rFonts w:cstheme="minorHAnsi"/>
                <w:iCs/>
                <w:sz w:val="20"/>
              </w:rPr>
              <w:t xml:space="preserve">. </w:t>
            </w:r>
            <w:r w:rsidRPr="006B4826">
              <w:rPr>
                <w:rFonts w:cstheme="minorHAnsi"/>
                <w:b/>
                <w:iCs/>
                <w:sz w:val="20"/>
              </w:rPr>
              <w:t xml:space="preserve">Il </w:t>
            </w:r>
            <w:r w:rsidR="0035707C">
              <w:rPr>
                <w:rFonts w:cstheme="minorHAnsi"/>
                <w:b/>
                <w:iCs/>
                <w:sz w:val="20"/>
              </w:rPr>
              <w:t>7.55</w:t>
            </w:r>
            <w:r w:rsidRPr="006B4826">
              <w:rPr>
                <w:rFonts w:cstheme="minorHAnsi"/>
                <w:b/>
                <w:iCs/>
                <w:sz w:val="20"/>
              </w:rPr>
              <w:t xml:space="preserve">% è per il sì. Il </w:t>
            </w:r>
            <w:r w:rsidR="0035707C">
              <w:rPr>
                <w:rFonts w:cstheme="minorHAnsi"/>
                <w:b/>
                <w:iCs/>
                <w:sz w:val="20"/>
              </w:rPr>
              <w:t>92.45</w:t>
            </w:r>
            <w:r w:rsidRPr="006B4826">
              <w:rPr>
                <w:rFonts w:cstheme="minorHAnsi"/>
                <w:b/>
                <w:iCs/>
                <w:sz w:val="20"/>
              </w:rPr>
              <w:t xml:space="preserve">% è per il no. Questionari compilati: </w:t>
            </w:r>
            <w:r w:rsidR="0035707C">
              <w:rPr>
                <w:rFonts w:cstheme="minorHAnsi"/>
                <w:b/>
                <w:iCs/>
                <w:sz w:val="20"/>
              </w:rPr>
              <w:t>53</w:t>
            </w:r>
          </w:p>
          <w:p w14:paraId="6D8E9728" w14:textId="7281FD19" w:rsidR="00D65449" w:rsidRPr="006B4826" w:rsidRDefault="00DF4AEF" w:rsidP="006B4826">
            <w:pPr>
              <w:pStyle w:val="Paragrafoelenco"/>
              <w:snapToGrid w:val="0"/>
              <w:spacing w:before="120" w:after="120"/>
              <w:rPr>
                <w:rFonts w:cstheme="minorHAnsi"/>
                <w:iCs/>
                <w:sz w:val="20"/>
              </w:rPr>
            </w:pPr>
            <w:r>
              <w:rPr>
                <w:rFonts w:cstheme="minorHAnsi"/>
                <w:b/>
                <w:iCs/>
                <w:color w:val="FF0000"/>
                <w:sz w:val="20"/>
              </w:rPr>
              <w:t>Facoltà</w:t>
            </w:r>
            <w:r w:rsidR="00D65449">
              <w:rPr>
                <w:rFonts w:cstheme="minorHAnsi"/>
                <w:b/>
                <w:iCs/>
                <w:color w:val="FF0000"/>
                <w:sz w:val="20"/>
              </w:rPr>
              <w:t>.</w:t>
            </w:r>
            <w:r w:rsidR="00D65449">
              <w:rPr>
                <w:rFonts w:cstheme="minorHAnsi"/>
                <w:iCs/>
                <w:sz w:val="20"/>
              </w:rPr>
              <w:t xml:space="preserve"> </w:t>
            </w:r>
            <w:r w:rsidR="00D65449" w:rsidRPr="0035707C">
              <w:rPr>
                <w:rFonts w:cstheme="minorHAnsi"/>
                <w:b/>
                <w:bCs/>
                <w:iCs/>
                <w:sz w:val="20"/>
              </w:rPr>
              <w:t>11,8</w:t>
            </w:r>
            <w:r w:rsidR="0035707C" w:rsidRPr="0035707C">
              <w:rPr>
                <w:rFonts w:cstheme="minorHAnsi"/>
                <w:b/>
                <w:bCs/>
                <w:iCs/>
                <w:sz w:val="20"/>
              </w:rPr>
              <w:t>7</w:t>
            </w:r>
            <w:r w:rsidR="00D65449" w:rsidRPr="0035707C">
              <w:rPr>
                <w:rFonts w:cstheme="minorHAnsi"/>
                <w:b/>
                <w:bCs/>
                <w:iCs/>
                <w:sz w:val="20"/>
              </w:rPr>
              <w:t>% per il sì. 88,1</w:t>
            </w:r>
            <w:r w:rsidR="0035707C" w:rsidRPr="0035707C">
              <w:rPr>
                <w:rFonts w:cstheme="minorHAnsi"/>
                <w:b/>
                <w:bCs/>
                <w:iCs/>
                <w:sz w:val="20"/>
              </w:rPr>
              <w:t>3</w:t>
            </w:r>
            <w:r w:rsidR="00D65449" w:rsidRPr="0035707C">
              <w:rPr>
                <w:rFonts w:cstheme="minorHAnsi"/>
                <w:b/>
                <w:bCs/>
                <w:iCs/>
                <w:sz w:val="20"/>
              </w:rPr>
              <w:t>% per il no.</w:t>
            </w:r>
            <w:r w:rsidR="00D65449">
              <w:rPr>
                <w:rFonts w:cstheme="minorHAnsi"/>
                <w:iCs/>
                <w:sz w:val="20"/>
              </w:rPr>
              <w:t xml:space="preserve"> </w:t>
            </w:r>
          </w:p>
        </w:tc>
      </w:tr>
      <w:tr w:rsidR="00596AA7" w:rsidRPr="002464A5" w14:paraId="404CA2DE" w14:textId="77777777" w:rsidTr="005802B1">
        <w:trPr>
          <w:trHeight w:val="415"/>
        </w:trPr>
        <w:tc>
          <w:tcPr>
            <w:tcW w:w="10207" w:type="dxa"/>
            <w:vAlign w:val="center"/>
          </w:tcPr>
          <w:p w14:paraId="4815C850" w14:textId="2760F16D" w:rsidR="00596AA7" w:rsidRPr="00F657CB" w:rsidRDefault="00596AA7" w:rsidP="00F657CB">
            <w:pPr>
              <w:pStyle w:val="Paragrafoelenco"/>
              <w:numPr>
                <w:ilvl w:val="0"/>
                <w:numId w:val="23"/>
              </w:numPr>
              <w:snapToGrid w:val="0"/>
              <w:spacing w:before="120" w:after="120"/>
              <w:rPr>
                <w:rFonts w:cstheme="minorHAnsi"/>
                <w:i/>
                <w:iCs/>
                <w:sz w:val="20"/>
              </w:rPr>
            </w:pPr>
            <w:r w:rsidRPr="00F657CB">
              <w:rPr>
                <w:rFonts w:cstheme="minorHAnsi"/>
                <w:i/>
                <w:iCs/>
                <w:sz w:val="20"/>
              </w:rPr>
              <w:t xml:space="preserve">La mediazione ti ha garantito gli ausili che avevi richiesto?       </w:t>
            </w:r>
          </w:p>
          <w:p w14:paraId="4B23E242" w14:textId="36432F88" w:rsidR="00F657CB" w:rsidRDefault="00F657CB" w:rsidP="00F657CB">
            <w:pPr>
              <w:pStyle w:val="Paragrafoelenco"/>
              <w:snapToGrid w:val="0"/>
              <w:spacing w:before="120" w:after="120"/>
              <w:rPr>
                <w:rFonts w:cstheme="minorHAnsi"/>
                <w:b/>
                <w:iCs/>
                <w:sz w:val="20"/>
              </w:rPr>
            </w:pPr>
            <w:r w:rsidRPr="00F657CB">
              <w:rPr>
                <w:rFonts w:cstheme="minorHAnsi"/>
                <w:b/>
                <w:iCs/>
                <w:color w:val="FF0000"/>
                <w:sz w:val="20"/>
              </w:rPr>
              <w:t>2024 – 2025</w:t>
            </w:r>
            <w:r>
              <w:rPr>
                <w:rFonts w:cstheme="minorHAnsi"/>
                <w:iCs/>
                <w:sz w:val="20"/>
              </w:rPr>
              <w:t xml:space="preserve">. </w:t>
            </w:r>
            <w:r w:rsidRPr="00F657CB">
              <w:rPr>
                <w:rFonts w:cstheme="minorHAnsi"/>
                <w:b/>
                <w:iCs/>
                <w:sz w:val="20"/>
              </w:rPr>
              <w:t xml:space="preserve">Il </w:t>
            </w:r>
            <w:r w:rsidR="00271367">
              <w:rPr>
                <w:rFonts w:cstheme="minorHAnsi"/>
                <w:b/>
                <w:iCs/>
                <w:sz w:val="20"/>
              </w:rPr>
              <w:t>50</w:t>
            </w:r>
            <w:r w:rsidRPr="00F657CB">
              <w:rPr>
                <w:rFonts w:cstheme="minorHAnsi"/>
                <w:b/>
                <w:iCs/>
                <w:sz w:val="20"/>
              </w:rPr>
              <w:t xml:space="preserve">% è per il sì. Il </w:t>
            </w:r>
            <w:r w:rsidR="00271367">
              <w:rPr>
                <w:rFonts w:cstheme="minorHAnsi"/>
                <w:b/>
                <w:iCs/>
                <w:sz w:val="20"/>
              </w:rPr>
              <w:t>50</w:t>
            </w:r>
            <w:r w:rsidRPr="00F657CB">
              <w:rPr>
                <w:rFonts w:cstheme="minorHAnsi"/>
                <w:b/>
                <w:iCs/>
                <w:sz w:val="20"/>
              </w:rPr>
              <w:t xml:space="preserve">% è per il quasi sì. </w:t>
            </w:r>
            <w:r w:rsidR="00271367">
              <w:rPr>
                <w:rFonts w:cstheme="minorHAnsi"/>
                <w:b/>
                <w:iCs/>
                <w:sz w:val="20"/>
              </w:rPr>
              <w:t>Nessun questionario</w:t>
            </w:r>
            <w:r w:rsidRPr="00F657CB">
              <w:rPr>
                <w:rFonts w:cstheme="minorHAnsi"/>
                <w:b/>
                <w:iCs/>
                <w:sz w:val="20"/>
              </w:rPr>
              <w:t xml:space="preserve"> per il quasi no. Nessun questionario per il no. Questionari compilati: </w:t>
            </w:r>
            <w:r w:rsidR="00271367">
              <w:rPr>
                <w:rFonts w:cstheme="minorHAnsi"/>
                <w:b/>
                <w:iCs/>
                <w:sz w:val="20"/>
              </w:rPr>
              <w:t>4</w:t>
            </w:r>
          </w:p>
          <w:p w14:paraId="2DA22405" w14:textId="4F4F74DD" w:rsidR="00E17367" w:rsidRPr="00F657CB" w:rsidRDefault="00DF4AEF" w:rsidP="00F657CB">
            <w:pPr>
              <w:pStyle w:val="Paragrafoelenco"/>
              <w:snapToGrid w:val="0"/>
              <w:spacing w:before="120" w:after="120"/>
              <w:rPr>
                <w:rFonts w:cstheme="minorHAnsi"/>
                <w:iCs/>
                <w:sz w:val="20"/>
              </w:rPr>
            </w:pPr>
            <w:r>
              <w:rPr>
                <w:rFonts w:cstheme="minorHAnsi"/>
                <w:b/>
                <w:iCs/>
                <w:color w:val="FF0000"/>
                <w:sz w:val="20"/>
              </w:rPr>
              <w:t>Facoltà</w:t>
            </w:r>
            <w:r w:rsidR="00E17367">
              <w:rPr>
                <w:rFonts w:cstheme="minorHAnsi"/>
                <w:b/>
                <w:iCs/>
                <w:color w:val="FF0000"/>
                <w:sz w:val="20"/>
              </w:rPr>
              <w:t xml:space="preserve">. </w:t>
            </w:r>
            <w:r w:rsidR="00E17367" w:rsidRPr="00271367">
              <w:rPr>
                <w:rFonts w:cstheme="minorHAnsi"/>
                <w:b/>
                <w:bCs/>
                <w:iCs/>
                <w:sz w:val="20"/>
              </w:rPr>
              <w:t>69,1</w:t>
            </w:r>
            <w:r w:rsidR="00271367" w:rsidRPr="00271367">
              <w:rPr>
                <w:rFonts w:cstheme="minorHAnsi"/>
                <w:b/>
                <w:bCs/>
                <w:iCs/>
                <w:sz w:val="20"/>
              </w:rPr>
              <w:t>4</w:t>
            </w:r>
            <w:r w:rsidR="00E17367" w:rsidRPr="00271367">
              <w:rPr>
                <w:rFonts w:cstheme="minorHAnsi"/>
                <w:b/>
                <w:bCs/>
                <w:iCs/>
                <w:sz w:val="20"/>
              </w:rPr>
              <w:t>% per il sì</w:t>
            </w:r>
            <w:r w:rsidR="00E17367" w:rsidRPr="00271367">
              <w:rPr>
                <w:rFonts w:cstheme="minorHAnsi"/>
                <w:b/>
                <w:bCs/>
                <w:iCs/>
                <w:color w:val="FF0000"/>
                <w:sz w:val="20"/>
              </w:rPr>
              <w:t>.</w:t>
            </w:r>
            <w:r w:rsidR="00E17367" w:rsidRPr="00271367">
              <w:rPr>
                <w:rFonts w:cstheme="minorHAnsi"/>
                <w:b/>
                <w:bCs/>
                <w:iCs/>
                <w:sz w:val="20"/>
              </w:rPr>
              <w:t xml:space="preserve"> 24,1</w:t>
            </w:r>
            <w:r w:rsidR="00271367" w:rsidRPr="00271367">
              <w:rPr>
                <w:rFonts w:cstheme="minorHAnsi"/>
                <w:b/>
                <w:bCs/>
                <w:iCs/>
                <w:sz w:val="20"/>
              </w:rPr>
              <w:t>9</w:t>
            </w:r>
            <w:r w:rsidR="00E17367" w:rsidRPr="00271367">
              <w:rPr>
                <w:rFonts w:cstheme="minorHAnsi"/>
                <w:b/>
                <w:bCs/>
                <w:iCs/>
                <w:sz w:val="20"/>
              </w:rPr>
              <w:t>% per il quasi sì. 5,41% per il quasi no. 1,26% per il no.</w:t>
            </w:r>
            <w:r w:rsidR="00E17367">
              <w:rPr>
                <w:rFonts w:cstheme="minorHAnsi"/>
                <w:iCs/>
                <w:sz w:val="20"/>
              </w:rPr>
              <w:t xml:space="preserve"> </w:t>
            </w:r>
          </w:p>
        </w:tc>
      </w:tr>
      <w:tr w:rsidR="00596AA7" w:rsidRPr="002464A5" w14:paraId="308BA092" w14:textId="77777777" w:rsidTr="005802B1">
        <w:trPr>
          <w:trHeight w:val="415"/>
        </w:trPr>
        <w:tc>
          <w:tcPr>
            <w:tcW w:w="10207" w:type="dxa"/>
            <w:vAlign w:val="center"/>
          </w:tcPr>
          <w:p w14:paraId="54C1E2FB" w14:textId="447CC811" w:rsidR="00596AA7" w:rsidRPr="009A6D1E" w:rsidRDefault="00596AA7" w:rsidP="009A6D1E">
            <w:pPr>
              <w:pStyle w:val="Paragrafoelenco"/>
              <w:numPr>
                <w:ilvl w:val="0"/>
                <w:numId w:val="23"/>
              </w:numPr>
              <w:snapToGrid w:val="0"/>
              <w:spacing w:before="120" w:after="120"/>
              <w:rPr>
                <w:rFonts w:cstheme="minorHAnsi"/>
                <w:i/>
                <w:iCs/>
                <w:sz w:val="20"/>
              </w:rPr>
            </w:pPr>
            <w:r w:rsidRPr="009A6D1E">
              <w:rPr>
                <w:rFonts w:cstheme="minorHAnsi"/>
                <w:i/>
                <w:iCs/>
                <w:sz w:val="20"/>
              </w:rPr>
              <w:t>Sei complessivamente soddisfatta/o della mediazione ricevuta?</w:t>
            </w:r>
          </w:p>
          <w:p w14:paraId="6E006236" w14:textId="79255F3D" w:rsidR="009A6D1E" w:rsidRDefault="009A6D1E" w:rsidP="009A6D1E">
            <w:pPr>
              <w:pStyle w:val="Paragrafoelenco"/>
              <w:snapToGrid w:val="0"/>
              <w:spacing w:before="120" w:after="120"/>
              <w:rPr>
                <w:rFonts w:cstheme="minorHAnsi"/>
                <w:iCs/>
                <w:sz w:val="20"/>
              </w:rPr>
            </w:pPr>
            <w:r w:rsidRPr="007208E2">
              <w:rPr>
                <w:rFonts w:cstheme="minorHAnsi"/>
                <w:b/>
                <w:iCs/>
                <w:color w:val="FF0000"/>
                <w:sz w:val="20"/>
              </w:rPr>
              <w:t>2024 – 2025</w:t>
            </w:r>
            <w:r>
              <w:rPr>
                <w:rFonts w:cstheme="minorHAnsi"/>
                <w:iCs/>
                <w:sz w:val="20"/>
              </w:rPr>
              <w:t xml:space="preserve">. </w:t>
            </w:r>
            <w:r w:rsidRPr="007208E2">
              <w:rPr>
                <w:rFonts w:cstheme="minorHAnsi"/>
                <w:b/>
                <w:iCs/>
                <w:sz w:val="20"/>
              </w:rPr>
              <w:t xml:space="preserve">Il </w:t>
            </w:r>
            <w:r w:rsidR="007D2D6D">
              <w:rPr>
                <w:rFonts w:cstheme="minorHAnsi"/>
                <w:b/>
                <w:iCs/>
                <w:sz w:val="20"/>
              </w:rPr>
              <w:t>50</w:t>
            </w:r>
            <w:r w:rsidRPr="007208E2">
              <w:rPr>
                <w:rFonts w:cstheme="minorHAnsi"/>
                <w:b/>
                <w:iCs/>
                <w:sz w:val="20"/>
              </w:rPr>
              <w:t xml:space="preserve">% è per il sì. Il </w:t>
            </w:r>
            <w:r w:rsidR="007D2D6D">
              <w:rPr>
                <w:rFonts w:cstheme="minorHAnsi"/>
                <w:b/>
                <w:iCs/>
                <w:sz w:val="20"/>
              </w:rPr>
              <w:t>25</w:t>
            </w:r>
            <w:r w:rsidRPr="007208E2">
              <w:rPr>
                <w:rFonts w:cstheme="minorHAnsi"/>
                <w:b/>
                <w:iCs/>
                <w:sz w:val="20"/>
              </w:rPr>
              <w:t xml:space="preserve">% è per il quasi sì. Il </w:t>
            </w:r>
            <w:r w:rsidR="007D2D6D">
              <w:rPr>
                <w:rFonts w:cstheme="minorHAnsi"/>
                <w:b/>
                <w:iCs/>
                <w:sz w:val="20"/>
              </w:rPr>
              <w:t>25</w:t>
            </w:r>
            <w:r w:rsidRPr="007208E2">
              <w:rPr>
                <w:rFonts w:cstheme="minorHAnsi"/>
                <w:b/>
                <w:iCs/>
                <w:sz w:val="20"/>
              </w:rPr>
              <w:t>% è per il quasi no.</w:t>
            </w:r>
            <w:r w:rsidR="007D2D6D">
              <w:rPr>
                <w:rFonts w:cstheme="minorHAnsi"/>
                <w:b/>
                <w:iCs/>
                <w:sz w:val="20"/>
              </w:rPr>
              <w:t xml:space="preserve"> Nessun questionario</w:t>
            </w:r>
            <w:r w:rsidRPr="007208E2">
              <w:rPr>
                <w:rFonts w:cstheme="minorHAnsi"/>
                <w:b/>
                <w:iCs/>
                <w:sz w:val="20"/>
              </w:rPr>
              <w:t xml:space="preserve"> per il no. Questionari compilati: </w:t>
            </w:r>
            <w:r w:rsidR="007D2D6D">
              <w:rPr>
                <w:rFonts w:cstheme="minorHAnsi"/>
                <w:b/>
                <w:iCs/>
                <w:sz w:val="20"/>
              </w:rPr>
              <w:t>4</w:t>
            </w:r>
          </w:p>
          <w:p w14:paraId="26A8B099" w14:textId="432F2A25" w:rsidR="00425081" w:rsidRPr="009A6D1E" w:rsidRDefault="00DF4AEF" w:rsidP="009A6D1E">
            <w:pPr>
              <w:pStyle w:val="Paragrafoelenco"/>
              <w:snapToGrid w:val="0"/>
              <w:spacing w:before="120" w:after="120"/>
              <w:rPr>
                <w:rFonts w:cstheme="minorHAnsi"/>
                <w:iCs/>
                <w:sz w:val="20"/>
              </w:rPr>
            </w:pPr>
            <w:r>
              <w:rPr>
                <w:rFonts w:cstheme="minorHAnsi"/>
                <w:b/>
                <w:iCs/>
                <w:color w:val="FF0000"/>
                <w:sz w:val="20"/>
              </w:rPr>
              <w:t>Facoltà</w:t>
            </w:r>
            <w:r w:rsidR="00425081" w:rsidRPr="00425081">
              <w:rPr>
                <w:rFonts w:cstheme="minorHAnsi"/>
                <w:b/>
                <w:iCs/>
                <w:color w:val="FF0000"/>
                <w:sz w:val="20"/>
              </w:rPr>
              <w:t>.</w:t>
            </w:r>
            <w:r w:rsidR="00425081" w:rsidRPr="00425081">
              <w:rPr>
                <w:rFonts w:cstheme="minorHAnsi"/>
                <w:iCs/>
                <w:color w:val="FF0000"/>
                <w:sz w:val="20"/>
              </w:rPr>
              <w:t xml:space="preserve"> </w:t>
            </w:r>
            <w:r w:rsidR="00425081" w:rsidRPr="007208E2">
              <w:rPr>
                <w:rFonts w:cstheme="minorHAnsi"/>
                <w:b/>
                <w:iCs/>
                <w:sz w:val="20"/>
              </w:rPr>
              <w:t>69,8</w:t>
            </w:r>
            <w:r w:rsidR="007D2D6D">
              <w:rPr>
                <w:rFonts w:cstheme="minorHAnsi"/>
                <w:b/>
                <w:iCs/>
                <w:sz w:val="20"/>
              </w:rPr>
              <w:t>5</w:t>
            </w:r>
            <w:r w:rsidR="00425081" w:rsidRPr="007208E2">
              <w:rPr>
                <w:rFonts w:cstheme="minorHAnsi"/>
                <w:b/>
                <w:iCs/>
                <w:sz w:val="20"/>
              </w:rPr>
              <w:t>% per il sì. 24,</w:t>
            </w:r>
            <w:r w:rsidR="007D2D6D">
              <w:rPr>
                <w:rFonts w:cstheme="minorHAnsi"/>
                <w:b/>
                <w:iCs/>
                <w:sz w:val="20"/>
              </w:rPr>
              <w:t>91</w:t>
            </w:r>
            <w:r w:rsidR="00425081" w:rsidRPr="007208E2">
              <w:rPr>
                <w:rFonts w:cstheme="minorHAnsi"/>
                <w:b/>
                <w:iCs/>
                <w:sz w:val="20"/>
              </w:rPr>
              <w:t>% per il sì. 4,53% per il quasi no. 0,71 per il no.</w:t>
            </w:r>
            <w:r w:rsidR="00425081">
              <w:rPr>
                <w:rFonts w:cstheme="minorHAnsi"/>
                <w:iCs/>
                <w:sz w:val="20"/>
              </w:rPr>
              <w:t xml:space="preserve"> </w:t>
            </w:r>
          </w:p>
        </w:tc>
      </w:tr>
      <w:tr w:rsidR="00843101" w:rsidRPr="00843101" w14:paraId="1E2B24B7" w14:textId="77777777" w:rsidTr="005802B1">
        <w:trPr>
          <w:trHeight w:val="878"/>
        </w:trPr>
        <w:tc>
          <w:tcPr>
            <w:tcW w:w="10207" w:type="dxa"/>
          </w:tcPr>
          <w:p w14:paraId="7AEF0950" w14:textId="0B4D731A" w:rsidR="00A95C21" w:rsidRPr="00444675" w:rsidRDefault="00B07342"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3F454257" w14:textId="53506854" w:rsidR="00A95C21" w:rsidRPr="00F31DE5" w:rsidRDefault="00D10CD6" w:rsidP="00A95C21">
            <w:pPr>
              <w:rPr>
                <w:rFonts w:cstheme="minorHAnsi"/>
                <w:b/>
                <w:bCs/>
                <w:sz w:val="20"/>
                <w:szCs w:val="20"/>
              </w:rPr>
            </w:pPr>
            <w:r w:rsidRPr="00F31DE5">
              <w:rPr>
                <w:rFonts w:cstheme="minorHAnsi"/>
                <w:b/>
                <w:bCs/>
                <w:sz w:val="20"/>
                <w:szCs w:val="20"/>
              </w:rPr>
              <w:t xml:space="preserve">Punto </w:t>
            </w:r>
            <w:r w:rsidR="007208E2" w:rsidRPr="00F31DE5">
              <w:rPr>
                <w:rFonts w:cstheme="minorHAnsi"/>
                <w:b/>
                <w:bCs/>
                <w:sz w:val="20"/>
                <w:szCs w:val="20"/>
              </w:rPr>
              <w:t>19</w:t>
            </w:r>
            <w:r w:rsidR="00F31DE5" w:rsidRPr="00F31DE5">
              <w:rPr>
                <w:rFonts w:cstheme="minorHAnsi"/>
                <w:b/>
                <w:bCs/>
                <w:sz w:val="20"/>
                <w:szCs w:val="20"/>
              </w:rPr>
              <w:t xml:space="preserve">: </w:t>
            </w:r>
            <w:r w:rsidR="007208E2" w:rsidRPr="00F31DE5">
              <w:rPr>
                <w:rFonts w:cstheme="minorHAnsi"/>
                <w:b/>
                <w:bCs/>
                <w:sz w:val="20"/>
                <w:szCs w:val="20"/>
              </w:rPr>
              <w:t>Il</w:t>
            </w:r>
            <w:r w:rsidR="003F743B" w:rsidRPr="00F31DE5">
              <w:rPr>
                <w:rFonts w:cstheme="minorHAnsi"/>
                <w:b/>
                <w:bCs/>
                <w:sz w:val="20"/>
                <w:szCs w:val="20"/>
              </w:rPr>
              <w:t xml:space="preserve"> 53% </w:t>
            </w:r>
            <w:r w:rsidR="007208E2" w:rsidRPr="00F31DE5">
              <w:rPr>
                <w:rFonts w:cstheme="minorHAnsi"/>
                <w:b/>
                <w:bCs/>
                <w:sz w:val="20"/>
                <w:szCs w:val="20"/>
              </w:rPr>
              <w:t xml:space="preserve">degli studenti conosce la presenza dell’offerta del servizio e decide di non avvalersene. </w:t>
            </w:r>
            <w:r w:rsidR="008F15D5" w:rsidRPr="00F31DE5">
              <w:rPr>
                <w:rFonts w:cstheme="minorHAnsi"/>
                <w:b/>
                <w:bCs/>
                <w:sz w:val="20"/>
                <w:szCs w:val="20"/>
              </w:rPr>
              <w:t xml:space="preserve">Il carico </w:t>
            </w:r>
            <w:r w:rsidRPr="00F31DE5">
              <w:rPr>
                <w:rFonts w:cstheme="minorHAnsi"/>
                <w:b/>
                <w:bCs/>
                <w:sz w:val="20"/>
                <w:szCs w:val="20"/>
              </w:rPr>
              <w:t xml:space="preserve">  </w:t>
            </w:r>
            <w:r w:rsidR="008F15D5" w:rsidRPr="00F31DE5">
              <w:rPr>
                <w:rFonts w:cstheme="minorHAnsi"/>
                <w:b/>
                <w:bCs/>
                <w:sz w:val="20"/>
                <w:szCs w:val="20"/>
              </w:rPr>
              <w:t>didattico e la scasa utilità delle attività pratiche potrebbe essere riscontrato anche nel disinteresse che gli studenti palesano verso il servizio di tutoraggio e orientamento.</w:t>
            </w:r>
          </w:p>
          <w:p w14:paraId="313D0DA1" w14:textId="64907444" w:rsidR="008F15D5" w:rsidRPr="00F31DE5" w:rsidRDefault="00F31DE5" w:rsidP="00A95C21">
            <w:pPr>
              <w:rPr>
                <w:rFonts w:cstheme="minorHAnsi"/>
                <w:b/>
                <w:bCs/>
                <w:sz w:val="20"/>
                <w:szCs w:val="20"/>
              </w:rPr>
            </w:pPr>
            <w:r w:rsidRPr="00F31DE5">
              <w:rPr>
                <w:rFonts w:cstheme="minorHAnsi"/>
                <w:b/>
                <w:bCs/>
                <w:sz w:val="20"/>
                <w:szCs w:val="20"/>
              </w:rPr>
              <w:t xml:space="preserve">Punto 21: </w:t>
            </w:r>
            <w:r w:rsidR="008F15D5" w:rsidRPr="00F31DE5">
              <w:rPr>
                <w:rFonts w:cstheme="minorHAnsi"/>
                <w:b/>
                <w:bCs/>
                <w:sz w:val="20"/>
                <w:szCs w:val="20"/>
              </w:rPr>
              <w:t>La percentuale</w:t>
            </w:r>
            <w:r w:rsidR="007967C7" w:rsidRPr="00F31DE5">
              <w:rPr>
                <w:rFonts w:cstheme="minorHAnsi"/>
                <w:b/>
                <w:bCs/>
                <w:sz w:val="20"/>
                <w:szCs w:val="20"/>
              </w:rPr>
              <w:t xml:space="preserve"> del 93%</w:t>
            </w:r>
            <w:r w:rsidR="008157BB" w:rsidRPr="00F31DE5">
              <w:rPr>
                <w:rFonts w:cstheme="minorHAnsi"/>
                <w:b/>
                <w:bCs/>
                <w:sz w:val="20"/>
                <w:szCs w:val="20"/>
              </w:rPr>
              <w:t xml:space="preserve"> è</w:t>
            </w:r>
            <w:r w:rsidR="007967C7" w:rsidRPr="00F31DE5">
              <w:rPr>
                <w:rFonts w:cstheme="minorHAnsi"/>
                <w:b/>
                <w:bCs/>
                <w:sz w:val="20"/>
                <w:szCs w:val="20"/>
              </w:rPr>
              <w:t xml:space="preserve"> </w:t>
            </w:r>
            <w:r w:rsidR="00E15DD1" w:rsidRPr="00F31DE5">
              <w:rPr>
                <w:rFonts w:cstheme="minorHAnsi"/>
                <w:b/>
                <w:bCs/>
                <w:sz w:val="20"/>
                <w:szCs w:val="20"/>
              </w:rPr>
              <w:t>per il no</w:t>
            </w:r>
            <w:r w:rsidR="00F63542" w:rsidRPr="00F31DE5">
              <w:rPr>
                <w:rFonts w:cstheme="minorHAnsi"/>
                <w:b/>
                <w:bCs/>
                <w:sz w:val="20"/>
                <w:szCs w:val="20"/>
              </w:rPr>
              <w:t xml:space="preserve">. </w:t>
            </w:r>
            <w:r w:rsidR="00FA346D" w:rsidRPr="00F31DE5">
              <w:rPr>
                <w:rFonts w:cstheme="minorHAnsi"/>
                <w:b/>
                <w:bCs/>
                <w:sz w:val="20"/>
                <w:szCs w:val="20"/>
              </w:rPr>
              <w:t xml:space="preserve"> Un valore che si attesta molto alto</w:t>
            </w:r>
          </w:p>
          <w:p w14:paraId="29CA3A4C" w14:textId="77777777" w:rsidR="00321091" w:rsidRPr="00F31DE5" w:rsidRDefault="00321091" w:rsidP="003D3CC3">
            <w:pPr>
              <w:rPr>
                <w:rFonts w:cs="Arial"/>
                <w:b/>
                <w:bCs/>
                <w:sz w:val="20"/>
                <w:szCs w:val="20"/>
              </w:rPr>
            </w:pPr>
          </w:p>
          <w:p w14:paraId="12029E14" w14:textId="4E2B41E3"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10403D57" w14:textId="77777777" w:rsidR="00843101" w:rsidRDefault="00843101" w:rsidP="00843101">
            <w:pPr>
              <w:rPr>
                <w:rFonts w:cstheme="minorHAnsi"/>
                <w:b/>
                <w:sz w:val="18"/>
              </w:rPr>
            </w:pPr>
          </w:p>
          <w:p w14:paraId="7641A749" w14:textId="20F71D84" w:rsidR="00681D0A" w:rsidRPr="00F31DE5" w:rsidRDefault="007208E2" w:rsidP="00843101">
            <w:pPr>
              <w:rPr>
                <w:rFonts w:cstheme="minorHAnsi"/>
                <w:b/>
                <w:sz w:val="18"/>
              </w:rPr>
            </w:pPr>
            <w:r w:rsidRPr="00F31DE5">
              <w:rPr>
                <w:rFonts w:cstheme="minorHAnsi"/>
                <w:b/>
                <w:sz w:val="18"/>
              </w:rPr>
              <w:t>Migliore pubblicizzazione dei servizi offerti da Sapienza</w:t>
            </w:r>
            <w:r w:rsidR="006D4104" w:rsidRPr="00F31DE5">
              <w:rPr>
                <w:rFonts w:cstheme="minorHAnsi"/>
                <w:b/>
                <w:sz w:val="18"/>
              </w:rPr>
              <w:t>, potrebbe fare la differenza.</w:t>
            </w:r>
          </w:p>
          <w:p w14:paraId="34AAF94F" w14:textId="77777777" w:rsidR="00A95C21" w:rsidRPr="00843101" w:rsidRDefault="00A95C21" w:rsidP="00843101">
            <w:pPr>
              <w:rPr>
                <w:rFonts w:cstheme="minorHAnsi"/>
                <w:b/>
                <w:sz w:val="18"/>
              </w:rPr>
            </w:pPr>
          </w:p>
        </w:tc>
      </w:tr>
      <w:tr w:rsidR="00843101" w:rsidRPr="00681D0A" w14:paraId="0A15B223" w14:textId="257B1308" w:rsidTr="005802B1">
        <w:trPr>
          <w:trHeight w:val="564"/>
        </w:trPr>
        <w:tc>
          <w:tcPr>
            <w:tcW w:w="10207" w:type="dxa"/>
            <w:shd w:val="clear" w:color="auto" w:fill="F2F2F2" w:themeFill="background1" w:themeFillShade="F2"/>
            <w:vAlign w:val="center"/>
          </w:tcPr>
          <w:p w14:paraId="7D95F085" w14:textId="454A49BC" w:rsidR="00843101" w:rsidRPr="00681D0A" w:rsidRDefault="00871AF2" w:rsidP="00681D0A">
            <w:pPr>
              <w:rPr>
                <w:rFonts w:cstheme="minorHAnsi"/>
                <w:b/>
                <w:color w:val="822433"/>
              </w:rPr>
            </w:pPr>
            <w:r>
              <w:rPr>
                <w:rFonts w:cstheme="minorHAnsi"/>
                <w:b/>
                <w:color w:val="822433"/>
              </w:rPr>
              <w:t xml:space="preserve">Area di valutazione </w:t>
            </w:r>
            <w:r w:rsidR="00843101" w:rsidRPr="00843101">
              <w:rPr>
                <w:rFonts w:cstheme="minorHAnsi"/>
                <w:b/>
                <w:color w:val="822433"/>
              </w:rPr>
              <w:t>A.</w:t>
            </w:r>
            <w:r w:rsidR="00843101">
              <w:rPr>
                <w:rFonts w:cstheme="minorHAnsi"/>
                <w:b/>
                <w:color w:val="822433"/>
              </w:rPr>
              <w:t>7</w:t>
            </w:r>
            <w:r w:rsidR="00843101" w:rsidRPr="00843101">
              <w:rPr>
                <w:rFonts w:cstheme="minorHAnsi"/>
                <w:b/>
                <w:color w:val="822433"/>
              </w:rPr>
              <w:t xml:space="preserve"> – DOMANDE INTEGRATIVE SU DIDATTICA IN MODALITA’ MISTA</w:t>
            </w:r>
          </w:p>
        </w:tc>
      </w:tr>
      <w:tr w:rsidR="00843101" w:rsidRPr="002464A5" w14:paraId="1A886FFB" w14:textId="77777777" w:rsidTr="005802B1">
        <w:trPr>
          <w:trHeight w:val="485"/>
        </w:trPr>
        <w:tc>
          <w:tcPr>
            <w:tcW w:w="10207" w:type="dxa"/>
            <w:vAlign w:val="center"/>
          </w:tcPr>
          <w:p w14:paraId="27CBF2B8" w14:textId="4D221475" w:rsidR="00843101" w:rsidRPr="009A6D1E" w:rsidRDefault="00843101" w:rsidP="009A6D1E">
            <w:pPr>
              <w:pStyle w:val="Paragrafoelenco"/>
              <w:numPr>
                <w:ilvl w:val="0"/>
                <w:numId w:val="23"/>
              </w:numPr>
              <w:snapToGrid w:val="0"/>
              <w:spacing w:before="120" w:after="120"/>
              <w:rPr>
                <w:rFonts w:cstheme="minorHAnsi"/>
                <w:i/>
                <w:iCs/>
                <w:sz w:val="20"/>
              </w:rPr>
            </w:pPr>
            <w:r w:rsidRPr="009A6D1E">
              <w:rPr>
                <w:rFonts w:cstheme="minorHAnsi"/>
                <w:i/>
                <w:iCs/>
                <w:sz w:val="20"/>
              </w:rPr>
              <w:t>Considerando questo insegnamento e sulla base della Tua esperienza, quale ritieni sia la modalità più efficace per la didattica?</w:t>
            </w:r>
          </w:p>
          <w:p w14:paraId="32566905" w14:textId="6D5AE6F8" w:rsidR="009A6D1E" w:rsidRDefault="009A6D1E" w:rsidP="009A6D1E">
            <w:pPr>
              <w:pStyle w:val="Paragrafoelenco"/>
              <w:snapToGrid w:val="0"/>
              <w:spacing w:before="120" w:after="120"/>
              <w:rPr>
                <w:rFonts w:cstheme="minorHAnsi"/>
                <w:iCs/>
                <w:color w:val="002060"/>
                <w:sz w:val="20"/>
              </w:rPr>
            </w:pPr>
            <w:r w:rsidRPr="003F5F8F">
              <w:rPr>
                <w:rFonts w:cstheme="minorHAnsi"/>
                <w:b/>
                <w:iCs/>
                <w:color w:val="FF0000"/>
                <w:sz w:val="20"/>
              </w:rPr>
              <w:t>2024 – 2025</w:t>
            </w:r>
            <w:r>
              <w:rPr>
                <w:rFonts w:cstheme="minorHAnsi"/>
                <w:iCs/>
                <w:sz w:val="20"/>
              </w:rPr>
              <w:t xml:space="preserve">. </w:t>
            </w:r>
            <w:r w:rsidRPr="003F5F8F">
              <w:rPr>
                <w:rFonts w:cstheme="minorHAnsi"/>
                <w:b/>
                <w:iCs/>
                <w:sz w:val="20"/>
              </w:rPr>
              <w:t xml:space="preserve">Il </w:t>
            </w:r>
            <w:r w:rsidR="00C142A7">
              <w:rPr>
                <w:rFonts w:cstheme="minorHAnsi"/>
                <w:b/>
                <w:iCs/>
                <w:sz w:val="20"/>
              </w:rPr>
              <w:t>71.15</w:t>
            </w:r>
            <w:r w:rsidRPr="003F5F8F">
              <w:rPr>
                <w:rFonts w:cstheme="minorHAnsi"/>
                <w:b/>
                <w:iCs/>
                <w:sz w:val="20"/>
              </w:rPr>
              <w:t xml:space="preserve">% è per didattica in presenza. Il </w:t>
            </w:r>
            <w:r w:rsidR="00C142A7">
              <w:rPr>
                <w:rFonts w:cstheme="minorHAnsi"/>
                <w:b/>
                <w:iCs/>
                <w:sz w:val="20"/>
              </w:rPr>
              <w:t>26.92</w:t>
            </w:r>
            <w:r w:rsidRPr="003F5F8F">
              <w:rPr>
                <w:rFonts w:cstheme="minorHAnsi"/>
                <w:b/>
                <w:iCs/>
                <w:sz w:val="20"/>
              </w:rPr>
              <w:t xml:space="preserve">% è per la modalità mista. Il </w:t>
            </w:r>
            <w:r w:rsidR="00C142A7">
              <w:rPr>
                <w:rFonts w:cstheme="minorHAnsi"/>
                <w:b/>
                <w:iCs/>
                <w:sz w:val="20"/>
              </w:rPr>
              <w:t>1.72</w:t>
            </w:r>
            <w:r w:rsidRPr="003F5F8F">
              <w:rPr>
                <w:rFonts w:cstheme="minorHAnsi"/>
                <w:b/>
                <w:iCs/>
                <w:sz w:val="20"/>
              </w:rPr>
              <w:t>% è indeciso.</w:t>
            </w:r>
            <w:r>
              <w:rPr>
                <w:rFonts w:cstheme="minorHAnsi"/>
                <w:iCs/>
                <w:sz w:val="20"/>
              </w:rPr>
              <w:t xml:space="preserve"> </w:t>
            </w:r>
            <w:r w:rsidRPr="00C142A7">
              <w:rPr>
                <w:rFonts w:cstheme="minorHAnsi"/>
                <w:b/>
                <w:iCs/>
                <w:color w:val="000000" w:themeColor="text1"/>
                <w:sz w:val="20"/>
              </w:rPr>
              <w:t xml:space="preserve">Questionari compilati: </w:t>
            </w:r>
            <w:r w:rsidR="00C142A7" w:rsidRPr="00C142A7">
              <w:rPr>
                <w:rFonts w:cstheme="minorHAnsi"/>
                <w:b/>
                <w:iCs/>
                <w:color w:val="000000" w:themeColor="text1"/>
                <w:sz w:val="20"/>
              </w:rPr>
              <w:t>156</w:t>
            </w:r>
            <w:r w:rsidRPr="00C142A7">
              <w:rPr>
                <w:rFonts w:cstheme="minorHAnsi"/>
                <w:iCs/>
                <w:color w:val="000000" w:themeColor="text1"/>
                <w:sz w:val="20"/>
              </w:rPr>
              <w:t xml:space="preserve"> </w:t>
            </w:r>
          </w:p>
          <w:p w14:paraId="6CEEA6F8" w14:textId="26A355F8" w:rsidR="00425081" w:rsidRPr="009A6D1E" w:rsidRDefault="00DF4AEF" w:rsidP="009A6D1E">
            <w:pPr>
              <w:pStyle w:val="Paragrafoelenco"/>
              <w:snapToGrid w:val="0"/>
              <w:spacing w:before="120" w:after="120"/>
              <w:rPr>
                <w:rFonts w:cstheme="minorHAnsi"/>
                <w:iCs/>
                <w:sz w:val="20"/>
              </w:rPr>
            </w:pPr>
            <w:r>
              <w:rPr>
                <w:rFonts w:cstheme="minorHAnsi"/>
                <w:b/>
                <w:iCs/>
                <w:color w:val="FF0000"/>
                <w:sz w:val="20"/>
              </w:rPr>
              <w:t>Facoltà</w:t>
            </w:r>
            <w:r w:rsidR="00425081">
              <w:rPr>
                <w:rFonts w:cstheme="minorHAnsi"/>
                <w:b/>
                <w:iCs/>
                <w:color w:val="FF0000"/>
                <w:sz w:val="20"/>
              </w:rPr>
              <w:t>.</w:t>
            </w:r>
            <w:r w:rsidR="00425081">
              <w:rPr>
                <w:rFonts w:cstheme="minorHAnsi"/>
                <w:iCs/>
                <w:sz w:val="20"/>
              </w:rPr>
              <w:t xml:space="preserve"> </w:t>
            </w:r>
            <w:r w:rsidR="00425081" w:rsidRPr="000817A4">
              <w:rPr>
                <w:rFonts w:cstheme="minorHAnsi"/>
                <w:b/>
                <w:bCs/>
                <w:iCs/>
                <w:color w:val="000000" w:themeColor="text1"/>
                <w:sz w:val="20"/>
              </w:rPr>
              <w:t>66,46% per la didattica in presenza. 29,34% per la didattica mista. 4,</w:t>
            </w:r>
            <w:r w:rsidR="000A1EF9" w:rsidRPr="000817A4">
              <w:rPr>
                <w:rFonts w:cstheme="minorHAnsi"/>
                <w:b/>
                <w:bCs/>
                <w:iCs/>
                <w:color w:val="000000" w:themeColor="text1"/>
                <w:sz w:val="20"/>
              </w:rPr>
              <w:t>20</w:t>
            </w:r>
            <w:r w:rsidR="00425081" w:rsidRPr="000817A4">
              <w:rPr>
                <w:rFonts w:cstheme="minorHAnsi"/>
                <w:b/>
                <w:bCs/>
                <w:iCs/>
                <w:color w:val="000000" w:themeColor="text1"/>
                <w:sz w:val="20"/>
              </w:rPr>
              <w:t>% non si esprime.</w:t>
            </w:r>
            <w:r w:rsidR="00425081" w:rsidRPr="000817A4">
              <w:rPr>
                <w:rFonts w:cstheme="minorHAnsi"/>
                <w:iCs/>
                <w:color w:val="000000" w:themeColor="text1"/>
                <w:sz w:val="20"/>
              </w:rPr>
              <w:t xml:space="preserve"> </w:t>
            </w:r>
          </w:p>
        </w:tc>
      </w:tr>
      <w:tr w:rsidR="00843101" w:rsidRPr="002464A5" w14:paraId="420BB223" w14:textId="77777777" w:rsidTr="005802B1">
        <w:trPr>
          <w:trHeight w:val="704"/>
        </w:trPr>
        <w:tc>
          <w:tcPr>
            <w:tcW w:w="10207" w:type="dxa"/>
            <w:vAlign w:val="center"/>
          </w:tcPr>
          <w:p w14:paraId="16D69B2C" w14:textId="41DC5F02" w:rsidR="00843101" w:rsidRPr="002464A5" w:rsidRDefault="00843101" w:rsidP="002464A5">
            <w:pPr>
              <w:snapToGrid w:val="0"/>
              <w:spacing w:before="120" w:after="120"/>
              <w:rPr>
                <w:rFonts w:cstheme="minorHAnsi"/>
                <w:i/>
                <w:iCs/>
                <w:sz w:val="20"/>
              </w:rPr>
            </w:pPr>
            <w:r w:rsidRPr="002464A5">
              <w:rPr>
                <w:rFonts w:cstheme="minorHAnsi"/>
                <w:i/>
                <w:iCs/>
                <w:sz w:val="20"/>
              </w:rPr>
              <w:t>25. Puoi proporre dei suggerimenti per una ottimale utilizzazione degli strumenti ora disponibili per la didattica a distanza e/o inserire tuoi commenti?</w:t>
            </w:r>
          </w:p>
        </w:tc>
      </w:tr>
      <w:tr w:rsidR="00843101" w:rsidRPr="002464A5" w14:paraId="13A13B66" w14:textId="77777777" w:rsidTr="005802B1">
        <w:trPr>
          <w:trHeight w:val="341"/>
        </w:trPr>
        <w:tc>
          <w:tcPr>
            <w:tcW w:w="10207" w:type="dxa"/>
            <w:vAlign w:val="center"/>
          </w:tcPr>
          <w:p w14:paraId="020BA40D" w14:textId="6C20DC00" w:rsidR="00843101" w:rsidRPr="002464A5" w:rsidRDefault="00843101" w:rsidP="002464A5">
            <w:pPr>
              <w:snapToGrid w:val="0"/>
              <w:spacing w:before="120" w:after="120"/>
              <w:rPr>
                <w:rFonts w:cstheme="minorHAnsi"/>
                <w:i/>
                <w:iCs/>
                <w:sz w:val="20"/>
              </w:rPr>
            </w:pPr>
            <w:r w:rsidRPr="002464A5">
              <w:rPr>
                <w:rFonts w:cstheme="minorHAnsi"/>
                <w:i/>
                <w:iCs/>
                <w:sz w:val="20"/>
              </w:rPr>
              <w:t>26. Hai altri commenti?</w:t>
            </w:r>
          </w:p>
        </w:tc>
      </w:tr>
      <w:tr w:rsidR="00A95C21" w:rsidRPr="00843101" w14:paraId="510BCA01" w14:textId="77777777" w:rsidTr="005802B1">
        <w:trPr>
          <w:trHeight w:val="906"/>
        </w:trPr>
        <w:tc>
          <w:tcPr>
            <w:tcW w:w="10207" w:type="dxa"/>
          </w:tcPr>
          <w:p w14:paraId="6C305D39" w14:textId="340A238F" w:rsidR="00A95C21" w:rsidRPr="00444675" w:rsidRDefault="00A95C21" w:rsidP="00A95C21">
            <w:pPr>
              <w:spacing w:before="240"/>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 xml:space="preserve"> </w:t>
            </w:r>
            <w:r w:rsidR="00763F2D">
              <w:rPr>
                <w:rFonts w:ascii="Arial" w:hAnsi="Arial" w:cs="Arial"/>
                <w:b/>
                <w:bCs/>
                <w:color w:val="632423" w:themeColor="accent2" w:themeShade="80"/>
                <w:sz w:val="20"/>
                <w:szCs w:val="20"/>
              </w:rPr>
              <w:t>B</w:t>
            </w:r>
            <w:r w:rsidRPr="00444675">
              <w:rPr>
                <w:rFonts w:ascii="Arial" w:hAnsi="Arial" w:cs="Arial"/>
                <w:b/>
                <w:bCs/>
                <w:color w:val="632423" w:themeColor="accent2" w:themeShade="80"/>
                <w:sz w:val="20"/>
                <w:szCs w:val="20"/>
              </w:rPr>
              <w:t xml:space="preserve">reve analisi e un commento sintetico.     </w:t>
            </w:r>
          </w:p>
          <w:p w14:paraId="16753591" w14:textId="77777777" w:rsidR="00A95C21" w:rsidRPr="00444675" w:rsidRDefault="00A95C21" w:rsidP="00A95C21">
            <w:pPr>
              <w:rPr>
                <w:rFonts w:ascii="Arial" w:hAnsi="Arial" w:cs="Arial"/>
                <w:b/>
                <w:bCs/>
                <w:color w:val="632423" w:themeColor="accent2" w:themeShade="80"/>
                <w:sz w:val="20"/>
                <w:szCs w:val="20"/>
              </w:rPr>
            </w:pPr>
          </w:p>
          <w:p w14:paraId="2994B7B2" w14:textId="0CA1A6E6" w:rsidR="00A95C21" w:rsidRPr="00F31DE5" w:rsidRDefault="00763F2D" w:rsidP="00A95C21">
            <w:pPr>
              <w:rPr>
                <w:rFonts w:cstheme="minorHAnsi"/>
                <w:b/>
                <w:bCs/>
                <w:sz w:val="20"/>
                <w:szCs w:val="20"/>
              </w:rPr>
            </w:pPr>
            <w:r w:rsidRPr="00F31DE5">
              <w:rPr>
                <w:rFonts w:cstheme="minorHAnsi"/>
                <w:b/>
                <w:bCs/>
                <w:sz w:val="20"/>
                <w:szCs w:val="20"/>
              </w:rPr>
              <w:t>Gli studenti preferiscono seguire le lezioni in aula</w:t>
            </w:r>
          </w:p>
          <w:p w14:paraId="4957EE19" w14:textId="77777777" w:rsidR="00A95C21" w:rsidRPr="00444675" w:rsidRDefault="00A95C21" w:rsidP="00A95C21">
            <w:pPr>
              <w:rPr>
                <w:rFonts w:ascii="Arial" w:hAnsi="Arial" w:cs="Arial"/>
                <w:b/>
                <w:bCs/>
                <w:color w:val="632423" w:themeColor="accent2" w:themeShade="80"/>
                <w:sz w:val="20"/>
                <w:szCs w:val="20"/>
              </w:rPr>
            </w:pPr>
          </w:p>
          <w:p w14:paraId="09772C4D" w14:textId="77777777"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Riportare (eventuali) Punti di Forza e (eventuali) Aree di Miglioramento</w:t>
            </w:r>
          </w:p>
          <w:p w14:paraId="7933BDF8" w14:textId="39EDA06E" w:rsidR="00A95C21" w:rsidRPr="00A95C21" w:rsidRDefault="00A95C21" w:rsidP="00A95C21">
            <w:pPr>
              <w:jc w:val="both"/>
              <w:rPr>
                <w:rFonts w:cstheme="minorHAnsi"/>
                <w:sz w:val="18"/>
                <w:szCs w:val="18"/>
              </w:rPr>
            </w:pPr>
          </w:p>
        </w:tc>
      </w:tr>
    </w:tbl>
    <w:p w14:paraId="54360D9B" w14:textId="38B4CF8C" w:rsidR="00CC55CA" w:rsidRDefault="00CC55CA" w:rsidP="00C23078">
      <w:pPr>
        <w:autoSpaceDE w:val="0"/>
        <w:autoSpaceDN w:val="0"/>
        <w:adjustRightInd w:val="0"/>
        <w:rPr>
          <w:rFonts w:asciiTheme="minorHAnsi" w:eastAsiaTheme="minorHAnsi" w:hAnsiTheme="minorHAnsi" w:cstheme="minorHAnsi"/>
          <w:b/>
          <w:bCs/>
          <w:color w:val="800000"/>
          <w:sz w:val="14"/>
          <w:szCs w:val="14"/>
          <w:lang w:eastAsia="en-US"/>
        </w:rPr>
      </w:pPr>
    </w:p>
    <w:p w14:paraId="0B8AF857" w14:textId="0D74537E" w:rsidR="00CC55CA" w:rsidRDefault="00CC55CA" w:rsidP="00C23078">
      <w:pPr>
        <w:autoSpaceDE w:val="0"/>
        <w:autoSpaceDN w:val="0"/>
        <w:adjustRightInd w:val="0"/>
        <w:rPr>
          <w:rFonts w:asciiTheme="minorHAnsi" w:eastAsiaTheme="minorHAnsi" w:hAnsiTheme="minorHAnsi" w:cstheme="minorHAnsi"/>
          <w:b/>
          <w:bCs/>
          <w:color w:val="800000"/>
          <w:sz w:val="14"/>
          <w:szCs w:val="14"/>
          <w:lang w:eastAsia="en-US"/>
        </w:rPr>
      </w:pPr>
    </w:p>
    <w:p w14:paraId="5D16F9D9" w14:textId="3BEB40F1" w:rsidR="003D3CC3" w:rsidRDefault="003D3CC3">
      <w:pPr>
        <w:rPr>
          <w:rFonts w:asciiTheme="minorHAnsi" w:eastAsiaTheme="minorHAnsi" w:hAnsiTheme="minorHAnsi" w:cstheme="minorHAnsi"/>
          <w:b/>
          <w:bCs/>
          <w:color w:val="800000"/>
          <w:sz w:val="14"/>
          <w:szCs w:val="14"/>
          <w:lang w:eastAsia="en-US"/>
        </w:rPr>
      </w:pPr>
      <w:r>
        <w:rPr>
          <w:rFonts w:asciiTheme="minorHAnsi" w:eastAsiaTheme="minorHAnsi" w:hAnsiTheme="minorHAnsi" w:cstheme="minorHAnsi"/>
          <w:b/>
          <w:bCs/>
          <w:color w:val="800000"/>
          <w:sz w:val="14"/>
          <w:szCs w:val="14"/>
          <w:lang w:eastAsia="en-US"/>
        </w:rPr>
        <w:br w:type="page"/>
      </w:r>
    </w:p>
    <w:p w14:paraId="4B273584" w14:textId="77777777" w:rsidR="00843101" w:rsidRDefault="00843101" w:rsidP="00C23078">
      <w:pPr>
        <w:autoSpaceDE w:val="0"/>
        <w:autoSpaceDN w:val="0"/>
        <w:adjustRightInd w:val="0"/>
        <w:rPr>
          <w:rFonts w:asciiTheme="minorHAnsi" w:eastAsiaTheme="minorHAnsi" w:hAnsiTheme="minorHAnsi" w:cstheme="minorHAnsi"/>
          <w:b/>
          <w:bCs/>
          <w:color w:val="800000"/>
          <w:sz w:val="14"/>
          <w:szCs w:val="14"/>
          <w:lang w:eastAsia="en-US"/>
        </w:rPr>
      </w:pPr>
    </w:p>
    <w:p w14:paraId="79D6F3D4" w14:textId="77777777" w:rsidR="00CC55CA" w:rsidRPr="00166A98" w:rsidRDefault="00CC55CA" w:rsidP="00C23078">
      <w:pPr>
        <w:autoSpaceDE w:val="0"/>
        <w:autoSpaceDN w:val="0"/>
        <w:adjustRightInd w:val="0"/>
        <w:rPr>
          <w:rFonts w:asciiTheme="minorHAnsi" w:eastAsiaTheme="minorHAnsi" w:hAnsiTheme="minorHAnsi" w:cstheme="minorHAnsi"/>
          <w:b/>
          <w:bCs/>
          <w:color w:val="800000"/>
          <w:sz w:val="14"/>
          <w:szCs w:val="14"/>
          <w:lang w:eastAsia="en-US"/>
        </w:rPr>
      </w:pPr>
    </w:p>
    <w:tbl>
      <w:tblPr>
        <w:tblStyle w:val="Grigliatabella"/>
        <w:tblW w:w="10060" w:type="dxa"/>
        <w:tblLook w:val="04A0" w:firstRow="1" w:lastRow="0" w:firstColumn="1" w:lastColumn="0" w:noHBand="0" w:noVBand="1"/>
      </w:tblPr>
      <w:tblGrid>
        <w:gridCol w:w="10060"/>
      </w:tblGrid>
      <w:tr w:rsidR="00151046" w:rsidRPr="00E11994" w14:paraId="696CF16B" w14:textId="77777777" w:rsidTr="00681D0A">
        <w:trPr>
          <w:trHeight w:val="989"/>
        </w:trPr>
        <w:tc>
          <w:tcPr>
            <w:tcW w:w="10060" w:type="dxa"/>
            <w:shd w:val="clear" w:color="auto" w:fill="EEECE1" w:themeFill="background2"/>
            <w:vAlign w:val="center"/>
          </w:tcPr>
          <w:p w14:paraId="74BA27C1" w14:textId="6ECDA8C0" w:rsidR="00C50E6A" w:rsidRPr="00696E2B" w:rsidRDefault="00871AF2" w:rsidP="00C50E6A">
            <w:pPr>
              <w:jc w:val="center"/>
              <w:rPr>
                <w:rFonts w:cstheme="minorHAnsi"/>
                <w:b/>
                <w:color w:val="002060"/>
                <w:sz w:val="28"/>
                <w:szCs w:val="28"/>
              </w:rPr>
            </w:pPr>
            <w:r>
              <w:rPr>
                <w:rFonts w:cstheme="minorHAnsi"/>
                <w:b/>
                <w:color w:val="002060"/>
                <w:sz w:val="28"/>
                <w:szCs w:val="28"/>
              </w:rPr>
              <w:t xml:space="preserve">B - </w:t>
            </w:r>
            <w:r w:rsidR="00C50E6A" w:rsidRPr="00696E2B">
              <w:rPr>
                <w:rFonts w:cstheme="minorHAnsi"/>
                <w:b/>
                <w:color w:val="002060"/>
                <w:sz w:val="28"/>
                <w:szCs w:val="28"/>
              </w:rPr>
              <w:t xml:space="preserve">QUESTIONARIO OPIS STUDENTI NON FREQUENTANTI   </w:t>
            </w:r>
          </w:p>
          <w:p w14:paraId="7DD4D7EF" w14:textId="6B28A9F3" w:rsidR="00151046" w:rsidRPr="00E11994" w:rsidRDefault="00C50E6A" w:rsidP="00C50E6A">
            <w:pPr>
              <w:jc w:val="center"/>
              <w:rPr>
                <w:rFonts w:cstheme="minorHAnsi"/>
                <w:b/>
                <w:color w:val="E36C0A" w:themeColor="accent6" w:themeShade="BF"/>
                <w:sz w:val="20"/>
                <w:szCs w:val="20"/>
              </w:rPr>
            </w:pPr>
            <w:proofErr w:type="spellStart"/>
            <w:r w:rsidRPr="00696E2B">
              <w:rPr>
                <w:rFonts w:cstheme="minorHAnsi"/>
                <w:b/>
                <w:color w:val="002060"/>
                <w:sz w:val="28"/>
                <w:szCs w:val="28"/>
              </w:rPr>
              <w:t>a.a</w:t>
            </w:r>
            <w:proofErr w:type="spellEnd"/>
            <w:r w:rsidRPr="00696E2B">
              <w:rPr>
                <w:rFonts w:cstheme="minorHAnsi"/>
                <w:b/>
                <w:color w:val="002060"/>
                <w:sz w:val="28"/>
                <w:szCs w:val="28"/>
              </w:rPr>
              <w:t xml:space="preserve">. </w:t>
            </w:r>
            <w:r w:rsidR="00F864B3" w:rsidRPr="00696E2B">
              <w:rPr>
                <w:rFonts w:cstheme="minorHAnsi"/>
                <w:b/>
                <w:color w:val="002060"/>
                <w:sz w:val="28"/>
                <w:szCs w:val="28"/>
              </w:rPr>
              <w:t>2024-2025</w:t>
            </w:r>
          </w:p>
        </w:tc>
      </w:tr>
      <w:tr w:rsidR="00480480" w:rsidRPr="003A6C6B" w14:paraId="0A87C1D7" w14:textId="0A37AC67" w:rsidTr="00681D0A">
        <w:trPr>
          <w:trHeight w:val="521"/>
        </w:trPr>
        <w:tc>
          <w:tcPr>
            <w:tcW w:w="10060" w:type="dxa"/>
            <w:shd w:val="clear" w:color="auto" w:fill="EEECE1" w:themeFill="background2"/>
            <w:vAlign w:val="center"/>
          </w:tcPr>
          <w:p w14:paraId="14DD9B00" w14:textId="6F9298AE" w:rsidR="00480480" w:rsidRPr="00681D0A" w:rsidRDefault="00871AF2" w:rsidP="00681D0A">
            <w:pPr>
              <w:snapToGrid w:val="0"/>
              <w:rPr>
                <w:rFonts w:cstheme="minorHAnsi"/>
                <w:b/>
                <w:sz w:val="18"/>
                <w:szCs w:val="18"/>
              </w:rPr>
            </w:pPr>
            <w:r w:rsidRPr="00FB3E00">
              <w:rPr>
                <w:rFonts w:cstheme="minorHAnsi"/>
                <w:b/>
                <w:color w:val="E36C0A" w:themeColor="accent6" w:themeShade="BF"/>
              </w:rPr>
              <w:t xml:space="preserve">Area di valutazione </w:t>
            </w:r>
            <w:r w:rsidR="00480480" w:rsidRPr="002F5CBB">
              <w:rPr>
                <w:rFonts w:cstheme="minorHAnsi"/>
                <w:b/>
                <w:color w:val="E36C0A" w:themeColor="accent6" w:themeShade="BF"/>
              </w:rPr>
              <w:t>B.1 - INSEGNAMENTO</w:t>
            </w:r>
          </w:p>
        </w:tc>
      </w:tr>
      <w:tr w:rsidR="00480480" w:rsidRPr="002464A5" w14:paraId="0CD982F2" w14:textId="77777777" w:rsidTr="000C5637">
        <w:trPr>
          <w:trHeight w:val="501"/>
        </w:trPr>
        <w:tc>
          <w:tcPr>
            <w:tcW w:w="10060" w:type="dxa"/>
            <w:vAlign w:val="center"/>
          </w:tcPr>
          <w:p w14:paraId="776A7EDE" w14:textId="5E7B4CCA" w:rsidR="00480480" w:rsidRPr="00AF283F" w:rsidRDefault="00480480" w:rsidP="00AF283F">
            <w:pPr>
              <w:pStyle w:val="Paragrafoelenco"/>
              <w:numPr>
                <w:ilvl w:val="0"/>
                <w:numId w:val="25"/>
              </w:numPr>
              <w:snapToGrid w:val="0"/>
              <w:spacing w:before="120" w:after="120"/>
              <w:rPr>
                <w:rFonts w:cstheme="minorHAnsi"/>
                <w:i/>
                <w:iCs/>
                <w:sz w:val="20"/>
              </w:rPr>
            </w:pPr>
            <w:r w:rsidRPr="00AF283F">
              <w:rPr>
                <w:rFonts w:cstheme="minorHAnsi"/>
                <w:i/>
                <w:iCs/>
                <w:sz w:val="20"/>
              </w:rPr>
              <w:t>Sei interessato/a agli argomenti trattati nell’insegnamento?</w:t>
            </w:r>
          </w:p>
          <w:p w14:paraId="71B6CCBE" w14:textId="38E47E37" w:rsidR="001D480D" w:rsidRPr="00F44E5C" w:rsidRDefault="001D480D" w:rsidP="00AF283F">
            <w:pPr>
              <w:pStyle w:val="Paragrafoelenco"/>
              <w:snapToGrid w:val="0"/>
              <w:spacing w:before="120" w:after="120"/>
              <w:rPr>
                <w:rFonts w:cstheme="minorHAnsi"/>
                <w:b/>
                <w:iCs/>
                <w:sz w:val="20"/>
              </w:rPr>
            </w:pPr>
            <w:r w:rsidRPr="00F44E5C">
              <w:rPr>
                <w:rFonts w:cstheme="minorHAnsi"/>
                <w:b/>
                <w:iCs/>
                <w:color w:val="FF0000"/>
                <w:sz w:val="20"/>
              </w:rPr>
              <w:t xml:space="preserve"> </w:t>
            </w:r>
          </w:p>
        </w:tc>
      </w:tr>
      <w:tr w:rsidR="00480480" w:rsidRPr="002464A5" w14:paraId="08968ADB" w14:textId="77777777" w:rsidTr="000C5637">
        <w:trPr>
          <w:trHeight w:val="388"/>
        </w:trPr>
        <w:tc>
          <w:tcPr>
            <w:tcW w:w="10060" w:type="dxa"/>
            <w:vAlign w:val="center"/>
          </w:tcPr>
          <w:p w14:paraId="36738302" w14:textId="40FBE5ED" w:rsidR="000C5637" w:rsidRPr="001D480D" w:rsidRDefault="00480480" w:rsidP="001D480D">
            <w:pPr>
              <w:pStyle w:val="Paragrafoelenco"/>
              <w:numPr>
                <w:ilvl w:val="0"/>
                <w:numId w:val="25"/>
              </w:numPr>
              <w:snapToGrid w:val="0"/>
              <w:spacing w:before="120" w:after="120"/>
              <w:rPr>
                <w:rFonts w:cstheme="minorHAnsi"/>
                <w:i/>
                <w:iCs/>
                <w:sz w:val="20"/>
              </w:rPr>
            </w:pPr>
            <w:r w:rsidRPr="001D480D">
              <w:rPr>
                <w:rFonts w:cstheme="minorHAnsi"/>
                <w:i/>
                <w:iCs/>
                <w:sz w:val="20"/>
              </w:rPr>
              <w:t>Le conoscenze preliminari possedute [quanto hai imparato frequentando le lezioni di altri insegnamenti del Corso e/o sostenendo i relativi esami] sono risultate sufficienti per comprendere gli argomenti previsti nel programma d'esame?</w:t>
            </w:r>
          </w:p>
          <w:p w14:paraId="5F66DF6F" w14:textId="20F2739F" w:rsidR="003909AD" w:rsidRPr="003909AD" w:rsidRDefault="003909AD" w:rsidP="001D480D">
            <w:pPr>
              <w:pStyle w:val="Paragrafoelenco"/>
              <w:snapToGrid w:val="0"/>
              <w:spacing w:before="120" w:after="120"/>
              <w:rPr>
                <w:rFonts w:cstheme="minorHAnsi"/>
                <w:b/>
                <w:iCs/>
                <w:sz w:val="20"/>
              </w:rPr>
            </w:pPr>
            <w:r w:rsidRPr="003909AD">
              <w:rPr>
                <w:rFonts w:cstheme="minorHAnsi"/>
                <w:b/>
                <w:iCs/>
                <w:color w:val="FF0000"/>
                <w:sz w:val="20"/>
              </w:rPr>
              <w:t xml:space="preserve"> </w:t>
            </w:r>
          </w:p>
        </w:tc>
      </w:tr>
      <w:tr w:rsidR="00480480" w:rsidRPr="002464A5" w14:paraId="151EEDCC" w14:textId="77777777" w:rsidTr="000C5637">
        <w:trPr>
          <w:trHeight w:val="439"/>
        </w:trPr>
        <w:tc>
          <w:tcPr>
            <w:tcW w:w="10060" w:type="dxa"/>
            <w:vAlign w:val="center"/>
          </w:tcPr>
          <w:p w14:paraId="2BAD1F18" w14:textId="3840F9FD" w:rsidR="00480480" w:rsidRPr="003909AD" w:rsidRDefault="00480480" w:rsidP="003909AD">
            <w:pPr>
              <w:pStyle w:val="Paragrafoelenco"/>
              <w:numPr>
                <w:ilvl w:val="0"/>
                <w:numId w:val="25"/>
              </w:numPr>
              <w:snapToGrid w:val="0"/>
              <w:spacing w:before="120" w:after="120"/>
              <w:rPr>
                <w:rFonts w:cstheme="minorHAnsi"/>
                <w:i/>
                <w:iCs/>
                <w:sz w:val="20"/>
              </w:rPr>
            </w:pPr>
            <w:r w:rsidRPr="003909AD">
              <w:rPr>
                <w:rFonts w:cstheme="minorHAnsi"/>
                <w:i/>
                <w:iCs/>
                <w:sz w:val="20"/>
              </w:rPr>
              <w:t>Il carico di studio richiesto da questo insegnamento è proporzionato ai crediti assegnati?</w:t>
            </w:r>
          </w:p>
          <w:p w14:paraId="497BBA84" w14:textId="19C4B623" w:rsidR="003909AD" w:rsidRDefault="003909AD" w:rsidP="003909AD">
            <w:pPr>
              <w:pStyle w:val="Paragrafoelenco"/>
              <w:snapToGrid w:val="0"/>
              <w:spacing w:before="120" w:after="120"/>
              <w:rPr>
                <w:rFonts w:cstheme="minorHAnsi"/>
                <w:iCs/>
                <w:sz w:val="20"/>
              </w:rPr>
            </w:pPr>
            <w:r>
              <w:rPr>
                <w:rFonts w:cstheme="minorHAnsi"/>
                <w:iCs/>
                <w:sz w:val="20"/>
              </w:rPr>
              <w:t>AA 2023 – 2024</w:t>
            </w:r>
          </w:p>
          <w:p w14:paraId="1259ABC2" w14:textId="1A20F352" w:rsidR="003909AD" w:rsidRPr="003909AD" w:rsidRDefault="003909AD" w:rsidP="003909AD">
            <w:pPr>
              <w:pStyle w:val="Paragrafoelenco"/>
              <w:snapToGrid w:val="0"/>
              <w:spacing w:before="120" w:after="120"/>
              <w:rPr>
                <w:rFonts w:cstheme="minorHAnsi"/>
                <w:iCs/>
                <w:sz w:val="20"/>
              </w:rPr>
            </w:pPr>
            <w:r w:rsidRPr="003909AD">
              <w:rPr>
                <w:rFonts w:cstheme="minorHAnsi"/>
                <w:iCs/>
                <w:color w:val="FF0000"/>
                <w:sz w:val="20"/>
              </w:rPr>
              <w:t xml:space="preserve"> </w:t>
            </w:r>
          </w:p>
        </w:tc>
      </w:tr>
      <w:tr w:rsidR="00480480" w:rsidRPr="002464A5" w14:paraId="249F438D" w14:textId="77777777" w:rsidTr="000C5637">
        <w:trPr>
          <w:trHeight w:val="388"/>
        </w:trPr>
        <w:tc>
          <w:tcPr>
            <w:tcW w:w="10060" w:type="dxa"/>
            <w:vAlign w:val="center"/>
          </w:tcPr>
          <w:p w14:paraId="3AB55BC9" w14:textId="5A4982FE" w:rsidR="00480480" w:rsidRPr="00D85DB2" w:rsidRDefault="00480480" w:rsidP="00D85DB2">
            <w:pPr>
              <w:pStyle w:val="Paragrafoelenco"/>
              <w:numPr>
                <w:ilvl w:val="0"/>
                <w:numId w:val="25"/>
              </w:numPr>
              <w:snapToGrid w:val="0"/>
              <w:spacing w:before="120" w:after="120"/>
              <w:rPr>
                <w:rFonts w:cstheme="minorHAnsi"/>
                <w:i/>
                <w:iCs/>
                <w:sz w:val="20"/>
              </w:rPr>
            </w:pPr>
            <w:r w:rsidRPr="00D85DB2">
              <w:rPr>
                <w:rFonts w:cstheme="minorHAnsi"/>
                <w:i/>
                <w:iCs/>
                <w:sz w:val="20"/>
              </w:rPr>
              <w:t>Il materiale didattico, indicato sulla pagina web o fornito dal docente/i, è adeguato allo studio della materia?</w:t>
            </w:r>
          </w:p>
          <w:p w14:paraId="5E95670D" w14:textId="4A2ACA0C" w:rsidR="00D85DB2" w:rsidRPr="00D85DB2" w:rsidRDefault="00D85DB2" w:rsidP="00D85DB2">
            <w:pPr>
              <w:pStyle w:val="Paragrafoelenco"/>
              <w:snapToGrid w:val="0"/>
              <w:spacing w:before="120" w:after="120"/>
              <w:rPr>
                <w:rFonts w:cstheme="minorHAnsi"/>
                <w:iCs/>
                <w:sz w:val="20"/>
              </w:rPr>
            </w:pPr>
            <w:r w:rsidRPr="00D85DB2">
              <w:rPr>
                <w:rFonts w:cstheme="minorHAnsi"/>
                <w:iCs/>
                <w:color w:val="FF0000"/>
                <w:sz w:val="20"/>
              </w:rPr>
              <w:t xml:space="preserve"> </w:t>
            </w:r>
          </w:p>
        </w:tc>
      </w:tr>
      <w:tr w:rsidR="00480480" w:rsidRPr="003A6C6B" w14:paraId="76AFA433" w14:textId="77777777" w:rsidTr="005E6725">
        <w:trPr>
          <w:trHeight w:val="585"/>
        </w:trPr>
        <w:tc>
          <w:tcPr>
            <w:tcW w:w="10060" w:type="dxa"/>
            <w:vAlign w:val="center"/>
          </w:tcPr>
          <w:p w14:paraId="516A0E01" w14:textId="77777777" w:rsidR="00A95C21" w:rsidRPr="00444675" w:rsidRDefault="00A95C21" w:rsidP="00A95C21">
            <w:pPr>
              <w:spacing w:before="240"/>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 xml:space="preserve">Inserire una breve analisi e un commento sintetico.     </w:t>
            </w:r>
          </w:p>
          <w:p w14:paraId="35C2FF95" w14:textId="77777777" w:rsidR="00F44E5C" w:rsidRDefault="00F44E5C" w:rsidP="003D3CC3">
            <w:pPr>
              <w:rPr>
                <w:rFonts w:cstheme="minorHAnsi"/>
                <w:b/>
                <w:bCs/>
                <w:color w:val="FF0000"/>
                <w:sz w:val="20"/>
                <w:szCs w:val="20"/>
              </w:rPr>
            </w:pPr>
          </w:p>
          <w:p w14:paraId="3A3CEC3C" w14:textId="63226039"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16E1422F" w14:textId="77777777" w:rsidR="005E6725" w:rsidRPr="00F44E5C" w:rsidRDefault="005E6725" w:rsidP="005E6725">
            <w:pPr>
              <w:rPr>
                <w:rFonts w:cstheme="minorHAnsi"/>
                <w:b/>
                <w:color w:val="FF0000"/>
              </w:rPr>
            </w:pPr>
          </w:p>
          <w:p w14:paraId="0D259AC8" w14:textId="77777777" w:rsidR="00480480" w:rsidRPr="003A6C6B" w:rsidRDefault="00480480" w:rsidP="005E6725">
            <w:pPr>
              <w:snapToGrid w:val="0"/>
              <w:rPr>
                <w:rFonts w:cstheme="minorHAnsi"/>
                <w:b/>
                <w:sz w:val="18"/>
                <w:szCs w:val="18"/>
              </w:rPr>
            </w:pPr>
          </w:p>
        </w:tc>
      </w:tr>
      <w:tr w:rsidR="00480480" w:rsidRPr="003A6C6B" w14:paraId="7C69E42A" w14:textId="5C3A293D" w:rsidTr="00681D0A">
        <w:trPr>
          <w:trHeight w:val="471"/>
        </w:trPr>
        <w:tc>
          <w:tcPr>
            <w:tcW w:w="10060" w:type="dxa"/>
            <w:shd w:val="clear" w:color="auto" w:fill="EEECE1" w:themeFill="background2"/>
            <w:vAlign w:val="center"/>
          </w:tcPr>
          <w:p w14:paraId="3E4CEDA4" w14:textId="6890174E" w:rsidR="005E6725" w:rsidRPr="00681D0A" w:rsidRDefault="00FB3E00" w:rsidP="005E6725">
            <w:pPr>
              <w:rPr>
                <w:rFonts w:cstheme="minorHAnsi"/>
                <w:b/>
                <w:color w:val="E36C0A" w:themeColor="accent6" w:themeShade="BF"/>
              </w:rPr>
            </w:pPr>
            <w:r w:rsidRPr="004912DE">
              <w:rPr>
                <w:rFonts w:cstheme="minorHAnsi"/>
                <w:b/>
                <w:color w:val="E36C0A" w:themeColor="accent6" w:themeShade="BF"/>
              </w:rPr>
              <w:t>Area di valutazione</w:t>
            </w:r>
            <w:r>
              <w:rPr>
                <w:rFonts w:cstheme="minorHAnsi"/>
                <w:b/>
                <w:color w:val="E36C0A" w:themeColor="accent6" w:themeShade="BF"/>
              </w:rPr>
              <w:t xml:space="preserve"> </w:t>
            </w:r>
            <w:r w:rsidR="00480480" w:rsidRPr="002F5CBB">
              <w:rPr>
                <w:rFonts w:cstheme="minorHAnsi"/>
                <w:b/>
                <w:color w:val="E36C0A" w:themeColor="accent6" w:themeShade="BF"/>
              </w:rPr>
              <w:t xml:space="preserve">B.2 </w:t>
            </w:r>
            <w:r w:rsidR="005E6725">
              <w:rPr>
                <w:rFonts w:cstheme="minorHAnsi"/>
                <w:b/>
                <w:color w:val="E36C0A" w:themeColor="accent6" w:themeShade="BF"/>
              </w:rPr>
              <w:t>–</w:t>
            </w:r>
            <w:r w:rsidR="00480480" w:rsidRPr="002F5CBB">
              <w:rPr>
                <w:rFonts w:cstheme="minorHAnsi"/>
                <w:b/>
                <w:color w:val="E36C0A" w:themeColor="accent6" w:themeShade="BF"/>
              </w:rPr>
              <w:t xml:space="preserve"> DOCENTE</w:t>
            </w:r>
          </w:p>
        </w:tc>
      </w:tr>
      <w:tr w:rsidR="00480480" w:rsidRPr="002464A5" w14:paraId="44E1A62C" w14:textId="0C5A2765" w:rsidTr="005E6725">
        <w:trPr>
          <w:trHeight w:val="421"/>
        </w:trPr>
        <w:tc>
          <w:tcPr>
            <w:tcW w:w="10060" w:type="dxa"/>
            <w:vAlign w:val="center"/>
          </w:tcPr>
          <w:p w14:paraId="0D6C60CC" w14:textId="52986AF2" w:rsidR="00480480" w:rsidRPr="0065223B" w:rsidRDefault="00480C4E" w:rsidP="0065223B">
            <w:pPr>
              <w:pStyle w:val="Paragrafoelenco"/>
              <w:numPr>
                <w:ilvl w:val="0"/>
                <w:numId w:val="25"/>
              </w:numPr>
              <w:snapToGrid w:val="0"/>
              <w:spacing w:before="120" w:after="120"/>
              <w:rPr>
                <w:rFonts w:cstheme="minorHAnsi"/>
                <w:i/>
                <w:iCs/>
                <w:sz w:val="20"/>
              </w:rPr>
            </w:pPr>
            <w:r w:rsidRPr="0065223B">
              <w:rPr>
                <w:rFonts w:cstheme="minorHAnsi"/>
                <w:i/>
                <w:iCs/>
                <w:sz w:val="20"/>
              </w:rPr>
              <w:t>Le modalità di esame sono state definite e pubblicizzate in modo chiaro?</w:t>
            </w:r>
          </w:p>
          <w:p w14:paraId="4A5DA1AA" w14:textId="629C2CAF" w:rsidR="0065223B" w:rsidRPr="0065223B" w:rsidRDefault="0065223B" w:rsidP="0065223B">
            <w:pPr>
              <w:pStyle w:val="Paragrafoelenco"/>
              <w:snapToGrid w:val="0"/>
              <w:spacing w:before="120" w:after="120"/>
              <w:rPr>
                <w:rFonts w:cstheme="minorHAnsi"/>
                <w:b/>
                <w:iCs/>
                <w:color w:val="FF0000"/>
                <w:sz w:val="20"/>
              </w:rPr>
            </w:pPr>
          </w:p>
          <w:p w14:paraId="79A61818" w14:textId="2DFE556B" w:rsidR="0065223B" w:rsidRPr="0065223B" w:rsidRDefault="0065223B" w:rsidP="0065223B">
            <w:pPr>
              <w:pStyle w:val="Paragrafoelenco"/>
              <w:snapToGrid w:val="0"/>
              <w:spacing w:before="120" w:after="120"/>
              <w:rPr>
                <w:rFonts w:cstheme="minorHAnsi"/>
                <w:iCs/>
                <w:sz w:val="20"/>
              </w:rPr>
            </w:pPr>
            <w:r w:rsidRPr="0065223B">
              <w:rPr>
                <w:rFonts w:cstheme="minorHAnsi"/>
                <w:iCs/>
                <w:color w:val="FF0000"/>
                <w:sz w:val="20"/>
              </w:rPr>
              <w:t xml:space="preserve"> </w:t>
            </w:r>
          </w:p>
        </w:tc>
      </w:tr>
      <w:tr w:rsidR="00480C4E" w:rsidRPr="002464A5" w14:paraId="142705E0" w14:textId="77777777" w:rsidTr="005E6725">
        <w:trPr>
          <w:trHeight w:val="421"/>
        </w:trPr>
        <w:tc>
          <w:tcPr>
            <w:tcW w:w="10060" w:type="dxa"/>
            <w:vAlign w:val="center"/>
          </w:tcPr>
          <w:p w14:paraId="093990FE" w14:textId="738DA943" w:rsidR="00480C4E" w:rsidRPr="0065223B" w:rsidRDefault="00480C4E" w:rsidP="0065223B">
            <w:pPr>
              <w:pStyle w:val="Paragrafoelenco"/>
              <w:numPr>
                <w:ilvl w:val="0"/>
                <w:numId w:val="25"/>
              </w:numPr>
              <w:snapToGrid w:val="0"/>
              <w:spacing w:before="120" w:after="120"/>
              <w:rPr>
                <w:rFonts w:cstheme="minorHAnsi"/>
                <w:i/>
                <w:iCs/>
                <w:sz w:val="20"/>
              </w:rPr>
            </w:pPr>
            <w:r w:rsidRPr="0065223B">
              <w:rPr>
                <w:rFonts w:cstheme="minorHAnsi"/>
                <w:i/>
                <w:iCs/>
                <w:sz w:val="20"/>
              </w:rPr>
              <w:t>Il docente è effettivamente reperibile e dà tempestivo riscontro a quesiti, chiarimenti e spiegazioni richiesti?</w:t>
            </w:r>
          </w:p>
          <w:p w14:paraId="1649469F" w14:textId="3D29BECF" w:rsidR="0065223B" w:rsidRPr="0065223B" w:rsidRDefault="0065223B" w:rsidP="0065223B">
            <w:pPr>
              <w:pStyle w:val="Paragrafoelenco"/>
              <w:snapToGrid w:val="0"/>
              <w:spacing w:before="120" w:after="120"/>
              <w:rPr>
                <w:rFonts w:cstheme="minorHAnsi"/>
                <w:iCs/>
                <w:sz w:val="20"/>
              </w:rPr>
            </w:pPr>
          </w:p>
        </w:tc>
      </w:tr>
      <w:tr w:rsidR="00480480" w:rsidRPr="003A6C6B" w14:paraId="1A5829C0" w14:textId="77777777" w:rsidTr="00704CE7">
        <w:tc>
          <w:tcPr>
            <w:tcW w:w="10060" w:type="dxa"/>
          </w:tcPr>
          <w:p w14:paraId="6710D1AA" w14:textId="695D4915" w:rsidR="00A95C21" w:rsidRPr="00444675" w:rsidRDefault="00051FA4"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743CCA9A" w14:textId="77777777" w:rsidR="00051FA4" w:rsidRDefault="00051FA4" w:rsidP="00A95C21">
            <w:pPr>
              <w:rPr>
                <w:rFonts w:ascii="Arial" w:hAnsi="Arial" w:cs="Arial"/>
                <w:b/>
                <w:bCs/>
                <w:color w:val="FF0000"/>
                <w:sz w:val="20"/>
                <w:szCs w:val="20"/>
              </w:rPr>
            </w:pPr>
          </w:p>
          <w:p w14:paraId="1B6CBB1E" w14:textId="241928BE" w:rsidR="003D3CC3" w:rsidRPr="00F31DE5" w:rsidRDefault="00051FA4" w:rsidP="00A95C21">
            <w:pPr>
              <w:rPr>
                <w:rFonts w:cstheme="minorHAnsi"/>
                <w:b/>
                <w:bCs/>
                <w:sz w:val="20"/>
                <w:szCs w:val="20"/>
              </w:rPr>
            </w:pPr>
            <w:r w:rsidRPr="00F31DE5">
              <w:rPr>
                <w:rFonts w:cstheme="minorHAnsi"/>
                <w:b/>
                <w:bCs/>
                <w:sz w:val="20"/>
                <w:szCs w:val="20"/>
              </w:rPr>
              <w:t>L’Ordinamento Didattico prevede per il corso di laurea la presenza obbligatoria alle lezioni. L’esiguità del numero dei questionari non consente di effettuare una valutazione.</w:t>
            </w:r>
          </w:p>
          <w:p w14:paraId="6321DC47" w14:textId="77777777" w:rsidR="00051FA4" w:rsidRDefault="00051FA4" w:rsidP="003D3CC3">
            <w:pPr>
              <w:rPr>
                <w:rFonts w:ascii="Arial" w:hAnsi="Arial" w:cs="Arial"/>
                <w:b/>
                <w:bCs/>
                <w:color w:val="632423" w:themeColor="accent2" w:themeShade="80"/>
                <w:sz w:val="20"/>
                <w:szCs w:val="20"/>
              </w:rPr>
            </w:pPr>
          </w:p>
          <w:p w14:paraId="4E3F871F" w14:textId="3AC999E6"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02BEADDD" w14:textId="77777777" w:rsidR="00480480" w:rsidRDefault="00480480" w:rsidP="00704CE7">
            <w:pPr>
              <w:rPr>
                <w:rFonts w:cstheme="minorHAnsi"/>
                <w:b/>
                <w:sz w:val="18"/>
                <w:szCs w:val="18"/>
              </w:rPr>
            </w:pPr>
          </w:p>
          <w:p w14:paraId="46E7FC2A" w14:textId="50ADFBEF" w:rsidR="005E6725" w:rsidRPr="003A549B" w:rsidRDefault="005E6725" w:rsidP="00704CE7">
            <w:pPr>
              <w:rPr>
                <w:rFonts w:cstheme="minorHAnsi"/>
                <w:b/>
                <w:color w:val="FF0000"/>
                <w:sz w:val="20"/>
                <w:szCs w:val="20"/>
              </w:rPr>
            </w:pPr>
          </w:p>
          <w:p w14:paraId="3B52792C" w14:textId="77777777" w:rsidR="005E6725" w:rsidRPr="003A549B" w:rsidRDefault="005E6725" w:rsidP="00704CE7">
            <w:pPr>
              <w:rPr>
                <w:rFonts w:cstheme="minorHAnsi"/>
                <w:b/>
                <w:color w:val="FF0000"/>
                <w:sz w:val="20"/>
                <w:szCs w:val="20"/>
              </w:rPr>
            </w:pPr>
          </w:p>
          <w:p w14:paraId="0201CE68" w14:textId="4CC1A136" w:rsidR="005E6725" w:rsidRPr="003A6C6B" w:rsidRDefault="005E6725" w:rsidP="00704CE7">
            <w:pPr>
              <w:rPr>
                <w:rFonts w:cstheme="minorHAnsi"/>
                <w:b/>
                <w:sz w:val="18"/>
                <w:szCs w:val="18"/>
              </w:rPr>
            </w:pPr>
          </w:p>
        </w:tc>
      </w:tr>
      <w:tr w:rsidR="005E6725" w:rsidRPr="003A6C6B" w14:paraId="5394BFF1" w14:textId="4A1464F9" w:rsidTr="00681D0A">
        <w:trPr>
          <w:trHeight w:val="449"/>
        </w:trPr>
        <w:tc>
          <w:tcPr>
            <w:tcW w:w="10060" w:type="dxa"/>
            <w:shd w:val="clear" w:color="auto" w:fill="EEECE1" w:themeFill="background2"/>
            <w:vAlign w:val="center"/>
          </w:tcPr>
          <w:p w14:paraId="0B7290E2" w14:textId="5E644CF6" w:rsidR="005E6725" w:rsidRPr="00681D0A" w:rsidRDefault="00FB3E00" w:rsidP="005E6725">
            <w:pPr>
              <w:rPr>
                <w:rFonts w:cstheme="minorHAnsi"/>
                <w:b/>
                <w:color w:val="E36C0A" w:themeColor="accent6" w:themeShade="BF"/>
              </w:rPr>
            </w:pPr>
            <w:r w:rsidRPr="004912DE">
              <w:rPr>
                <w:rFonts w:cstheme="minorHAnsi"/>
                <w:b/>
                <w:color w:val="E36C0A" w:themeColor="accent6" w:themeShade="BF"/>
              </w:rPr>
              <w:t>Area di valutazione</w:t>
            </w:r>
            <w:r>
              <w:rPr>
                <w:rFonts w:cstheme="minorHAnsi"/>
                <w:b/>
                <w:color w:val="E36C0A" w:themeColor="accent6" w:themeShade="BF"/>
              </w:rPr>
              <w:t xml:space="preserve"> </w:t>
            </w:r>
            <w:r w:rsidR="005E6725" w:rsidRPr="002F5CBB">
              <w:rPr>
                <w:rFonts w:cstheme="minorHAnsi"/>
                <w:b/>
                <w:color w:val="E36C0A" w:themeColor="accent6" w:themeShade="BF"/>
              </w:rPr>
              <w:t>B.3 - ATTIVITA’ DIDATTICHE INTEGRATIVE</w:t>
            </w:r>
          </w:p>
        </w:tc>
      </w:tr>
      <w:tr w:rsidR="005E6725" w:rsidRPr="002464A5" w14:paraId="785D0969" w14:textId="5CA6C55F" w:rsidTr="005E6725">
        <w:trPr>
          <w:trHeight w:val="416"/>
        </w:trPr>
        <w:tc>
          <w:tcPr>
            <w:tcW w:w="10060" w:type="dxa"/>
            <w:vAlign w:val="center"/>
          </w:tcPr>
          <w:p w14:paraId="646C1A7A" w14:textId="09361538" w:rsidR="00E65D22" w:rsidRPr="00265D8D" w:rsidRDefault="005E6725" w:rsidP="00265D8D">
            <w:pPr>
              <w:pStyle w:val="Paragrafoelenco"/>
              <w:numPr>
                <w:ilvl w:val="0"/>
                <w:numId w:val="25"/>
              </w:numPr>
              <w:snapToGrid w:val="0"/>
              <w:spacing w:before="120" w:after="120"/>
              <w:rPr>
                <w:rFonts w:cstheme="minorHAnsi"/>
                <w:i/>
                <w:iCs/>
                <w:sz w:val="20"/>
              </w:rPr>
            </w:pPr>
            <w:r w:rsidRPr="00265D8D">
              <w:rPr>
                <w:rFonts w:cstheme="minorHAnsi"/>
                <w:i/>
                <w:iCs/>
                <w:sz w:val="20"/>
              </w:rPr>
              <w:t xml:space="preserve">Le attività didattiche integrative (esercitazioni, tutorati, laboratori, </w:t>
            </w:r>
            <w:proofErr w:type="spellStart"/>
            <w:r w:rsidRPr="00265D8D">
              <w:rPr>
                <w:rFonts w:cstheme="minorHAnsi"/>
                <w:i/>
                <w:iCs/>
                <w:sz w:val="20"/>
              </w:rPr>
              <w:t>etc</w:t>
            </w:r>
            <w:proofErr w:type="spellEnd"/>
            <w:r w:rsidRPr="00265D8D">
              <w:rPr>
                <w:rFonts w:cstheme="minorHAnsi"/>
                <w:i/>
                <w:iCs/>
                <w:sz w:val="20"/>
              </w:rPr>
              <w:t xml:space="preserve">), ove previste, sono utili all'apprendimento della materia?  </w:t>
            </w:r>
          </w:p>
          <w:p w14:paraId="04EEA242" w14:textId="3AF8525F" w:rsidR="00265D8D" w:rsidRPr="00265D8D" w:rsidRDefault="00265D8D" w:rsidP="00265D8D">
            <w:pPr>
              <w:pStyle w:val="Paragrafoelenco"/>
              <w:snapToGrid w:val="0"/>
              <w:spacing w:before="120" w:after="120"/>
              <w:rPr>
                <w:rFonts w:cstheme="minorHAnsi"/>
                <w:iCs/>
                <w:sz w:val="20"/>
              </w:rPr>
            </w:pPr>
            <w:r w:rsidRPr="00265D8D">
              <w:rPr>
                <w:rFonts w:cstheme="minorHAnsi"/>
                <w:iCs/>
                <w:color w:val="FF0000"/>
                <w:sz w:val="20"/>
              </w:rPr>
              <w:t xml:space="preserve"> </w:t>
            </w:r>
          </w:p>
        </w:tc>
      </w:tr>
      <w:tr w:rsidR="005E6725" w:rsidRPr="002464A5" w14:paraId="008819F8" w14:textId="287D8292" w:rsidTr="005E6725">
        <w:trPr>
          <w:trHeight w:val="528"/>
        </w:trPr>
        <w:tc>
          <w:tcPr>
            <w:tcW w:w="10060" w:type="dxa"/>
            <w:vAlign w:val="center"/>
          </w:tcPr>
          <w:p w14:paraId="34968DDA" w14:textId="13216788" w:rsidR="005E6725" w:rsidRPr="00265D8D" w:rsidRDefault="005E6725" w:rsidP="00265D8D">
            <w:pPr>
              <w:pStyle w:val="Paragrafoelenco"/>
              <w:numPr>
                <w:ilvl w:val="0"/>
                <w:numId w:val="25"/>
              </w:numPr>
              <w:snapToGrid w:val="0"/>
              <w:spacing w:before="120" w:after="120"/>
              <w:rPr>
                <w:rFonts w:cstheme="minorHAnsi"/>
                <w:i/>
                <w:iCs/>
                <w:sz w:val="20"/>
              </w:rPr>
            </w:pPr>
            <w:r w:rsidRPr="00265D8D">
              <w:rPr>
                <w:rFonts w:cstheme="minorHAnsi"/>
                <w:i/>
                <w:iCs/>
                <w:sz w:val="20"/>
              </w:rPr>
              <w:t>Le modalità di svolgimento di esercitazioni e/o attività laboratoriali sono espresse chiaramente?</w:t>
            </w:r>
          </w:p>
          <w:p w14:paraId="7206F014" w14:textId="4F06FDD3" w:rsidR="00265D8D" w:rsidRPr="00265D8D" w:rsidRDefault="00265D8D" w:rsidP="00265D8D">
            <w:pPr>
              <w:pStyle w:val="Paragrafoelenco"/>
              <w:snapToGrid w:val="0"/>
              <w:spacing w:before="120" w:after="120"/>
              <w:rPr>
                <w:rFonts w:cstheme="minorHAnsi"/>
                <w:iCs/>
                <w:sz w:val="20"/>
              </w:rPr>
            </w:pPr>
            <w:r w:rsidRPr="00265D8D">
              <w:rPr>
                <w:rFonts w:cstheme="minorHAnsi"/>
                <w:iCs/>
                <w:color w:val="FF0000"/>
                <w:sz w:val="20"/>
              </w:rPr>
              <w:t xml:space="preserve"> </w:t>
            </w:r>
          </w:p>
        </w:tc>
      </w:tr>
      <w:tr w:rsidR="005E6725" w:rsidRPr="002464A5" w14:paraId="5A1E85D3" w14:textId="0E047EC3" w:rsidTr="005E6725">
        <w:trPr>
          <w:trHeight w:val="422"/>
        </w:trPr>
        <w:tc>
          <w:tcPr>
            <w:tcW w:w="10060" w:type="dxa"/>
            <w:vAlign w:val="center"/>
          </w:tcPr>
          <w:p w14:paraId="7798DFC5" w14:textId="6D9D8B4C" w:rsidR="005E6725" w:rsidRPr="00E24D19" w:rsidRDefault="005E6725" w:rsidP="00E24D19">
            <w:pPr>
              <w:pStyle w:val="Paragrafoelenco"/>
              <w:numPr>
                <w:ilvl w:val="0"/>
                <w:numId w:val="25"/>
              </w:numPr>
              <w:snapToGrid w:val="0"/>
              <w:spacing w:before="120" w:after="120"/>
              <w:rPr>
                <w:rFonts w:cstheme="minorHAnsi"/>
                <w:i/>
                <w:iCs/>
                <w:sz w:val="20"/>
              </w:rPr>
            </w:pPr>
            <w:r w:rsidRPr="00E24D19">
              <w:rPr>
                <w:rFonts w:cstheme="minorHAnsi"/>
                <w:i/>
                <w:iCs/>
                <w:sz w:val="20"/>
              </w:rPr>
              <w:t xml:space="preserve">Durante lo svolgimento di esercitazioni e/o attività laboratoriali è assicurata una adeguata assistenza? </w:t>
            </w:r>
          </w:p>
          <w:p w14:paraId="5D7FBD8E" w14:textId="5F28CF46" w:rsidR="00E24D19" w:rsidRPr="00E24D19" w:rsidRDefault="00E24D19" w:rsidP="00E24D19">
            <w:pPr>
              <w:pStyle w:val="Paragrafoelenco"/>
              <w:snapToGrid w:val="0"/>
              <w:spacing w:before="120" w:after="120"/>
              <w:rPr>
                <w:rFonts w:cstheme="minorHAnsi"/>
                <w:iCs/>
                <w:sz w:val="20"/>
              </w:rPr>
            </w:pPr>
            <w:r w:rsidRPr="00E24D19">
              <w:rPr>
                <w:rFonts w:cstheme="minorHAnsi"/>
                <w:iCs/>
                <w:color w:val="FF0000"/>
                <w:sz w:val="20"/>
              </w:rPr>
              <w:t xml:space="preserve"> </w:t>
            </w:r>
          </w:p>
        </w:tc>
      </w:tr>
      <w:tr w:rsidR="005E6725" w:rsidRPr="002464A5" w14:paraId="2E6E37EC" w14:textId="2074FD99" w:rsidTr="005E6725">
        <w:trPr>
          <w:trHeight w:val="528"/>
        </w:trPr>
        <w:tc>
          <w:tcPr>
            <w:tcW w:w="10060" w:type="dxa"/>
            <w:vAlign w:val="center"/>
          </w:tcPr>
          <w:p w14:paraId="293457CB" w14:textId="1E25E560" w:rsidR="005E6725" w:rsidRPr="00E24D19" w:rsidRDefault="005E6725" w:rsidP="00E24D19">
            <w:pPr>
              <w:pStyle w:val="Paragrafoelenco"/>
              <w:numPr>
                <w:ilvl w:val="0"/>
                <w:numId w:val="25"/>
              </w:numPr>
              <w:snapToGrid w:val="0"/>
              <w:spacing w:before="120" w:after="120"/>
              <w:rPr>
                <w:rFonts w:cstheme="minorHAnsi"/>
                <w:i/>
                <w:iCs/>
                <w:sz w:val="20"/>
              </w:rPr>
            </w:pPr>
            <w:r w:rsidRPr="00E24D19">
              <w:rPr>
                <w:rFonts w:cstheme="minorHAnsi"/>
                <w:i/>
                <w:iCs/>
                <w:sz w:val="20"/>
              </w:rPr>
              <w:t>Sei complessivamente soddisfatto/a di come sono state impostate le esercitazioni e/o le attività laboratoriali</w:t>
            </w:r>
          </w:p>
          <w:p w14:paraId="447E7732" w14:textId="62E2B22D" w:rsidR="00E24D19" w:rsidRPr="00E24D19" w:rsidRDefault="00E24D19" w:rsidP="00E24D19">
            <w:pPr>
              <w:pStyle w:val="Paragrafoelenco"/>
              <w:snapToGrid w:val="0"/>
              <w:spacing w:before="120" w:after="120"/>
              <w:rPr>
                <w:rFonts w:cstheme="minorHAnsi"/>
                <w:b/>
                <w:iCs/>
                <w:color w:val="FF0000"/>
                <w:sz w:val="20"/>
              </w:rPr>
            </w:pPr>
          </w:p>
          <w:p w14:paraId="4331AB2D" w14:textId="60A8740E" w:rsidR="00E24D19" w:rsidRPr="00E0667F" w:rsidRDefault="00E24D19" w:rsidP="00E0667F">
            <w:pPr>
              <w:snapToGrid w:val="0"/>
              <w:spacing w:before="120" w:after="120"/>
              <w:rPr>
                <w:rFonts w:cstheme="minorHAnsi"/>
                <w:b/>
                <w:iCs/>
                <w:color w:val="FF0000"/>
                <w:sz w:val="20"/>
              </w:rPr>
            </w:pPr>
          </w:p>
        </w:tc>
      </w:tr>
      <w:tr w:rsidR="005E6725" w:rsidRPr="003A6C6B" w14:paraId="5F2FD406" w14:textId="77777777" w:rsidTr="005E6725">
        <w:trPr>
          <w:trHeight w:val="528"/>
        </w:trPr>
        <w:tc>
          <w:tcPr>
            <w:tcW w:w="10060" w:type="dxa"/>
          </w:tcPr>
          <w:p w14:paraId="3B11593C" w14:textId="77777777" w:rsidR="00A95C21" w:rsidRPr="00444675" w:rsidRDefault="00A95C21" w:rsidP="00A95C21">
            <w:pPr>
              <w:spacing w:before="240"/>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 xml:space="preserve">Inserire una breve analisi e un commento sintetico.     </w:t>
            </w:r>
          </w:p>
          <w:p w14:paraId="2399181C" w14:textId="6DAD35AC" w:rsidR="00A95C21" w:rsidRPr="00736346" w:rsidRDefault="00A95C21" w:rsidP="00A95C21">
            <w:pPr>
              <w:rPr>
                <w:rFonts w:cstheme="minorHAnsi"/>
                <w:b/>
                <w:bCs/>
                <w:color w:val="FF0000"/>
                <w:sz w:val="20"/>
                <w:szCs w:val="20"/>
              </w:rPr>
            </w:pPr>
          </w:p>
          <w:p w14:paraId="433E9E52" w14:textId="77777777" w:rsidR="00A95C21" w:rsidRPr="00736346" w:rsidRDefault="00A95C21" w:rsidP="00A95C21">
            <w:pPr>
              <w:rPr>
                <w:rFonts w:cstheme="minorHAnsi"/>
                <w:b/>
                <w:bCs/>
                <w:color w:val="FF0000"/>
                <w:sz w:val="20"/>
                <w:szCs w:val="20"/>
              </w:rPr>
            </w:pPr>
          </w:p>
          <w:p w14:paraId="544C99D0" w14:textId="77777777" w:rsidR="00A95C21" w:rsidRPr="00736346" w:rsidRDefault="00A95C21" w:rsidP="00A95C21">
            <w:pPr>
              <w:rPr>
                <w:rFonts w:cstheme="minorHAnsi"/>
                <w:b/>
                <w:bCs/>
                <w:color w:val="FF0000"/>
                <w:sz w:val="20"/>
                <w:szCs w:val="20"/>
              </w:rPr>
            </w:pPr>
          </w:p>
          <w:p w14:paraId="7FB7B187" w14:textId="5D0803E8"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0EA15B14" w14:textId="57A44CD8" w:rsidR="005E6725" w:rsidRPr="00736346" w:rsidRDefault="005E6725" w:rsidP="00704CE7">
            <w:pPr>
              <w:rPr>
                <w:rFonts w:cstheme="minorHAnsi"/>
                <w:b/>
                <w:bCs/>
                <w:color w:val="FF0000"/>
                <w:sz w:val="20"/>
                <w:szCs w:val="20"/>
              </w:rPr>
            </w:pPr>
          </w:p>
        </w:tc>
      </w:tr>
      <w:tr w:rsidR="005E6725" w:rsidRPr="00681D0A" w14:paraId="7E8233C1" w14:textId="0A201F85" w:rsidTr="00681D0A">
        <w:trPr>
          <w:trHeight w:val="545"/>
        </w:trPr>
        <w:tc>
          <w:tcPr>
            <w:tcW w:w="10060" w:type="dxa"/>
            <w:shd w:val="clear" w:color="auto" w:fill="EEECE1" w:themeFill="background2"/>
            <w:vAlign w:val="center"/>
          </w:tcPr>
          <w:p w14:paraId="0D65E70B" w14:textId="1771C9FD" w:rsidR="005E6725" w:rsidRPr="00681D0A" w:rsidRDefault="00FB3E00" w:rsidP="005E6725">
            <w:pPr>
              <w:rPr>
                <w:rFonts w:cstheme="minorHAnsi"/>
                <w:b/>
                <w:color w:val="E36C0A" w:themeColor="accent6" w:themeShade="BF"/>
              </w:rPr>
            </w:pPr>
            <w:r w:rsidRPr="004912DE">
              <w:rPr>
                <w:rFonts w:cstheme="minorHAnsi"/>
                <w:b/>
                <w:color w:val="E36C0A" w:themeColor="accent6" w:themeShade="BF"/>
              </w:rPr>
              <w:t xml:space="preserve">Area di valutazione </w:t>
            </w:r>
            <w:r w:rsidR="005E6725" w:rsidRPr="002F5CBB">
              <w:rPr>
                <w:rFonts w:cstheme="minorHAnsi"/>
                <w:b/>
                <w:color w:val="E36C0A" w:themeColor="accent6" w:themeShade="BF"/>
              </w:rPr>
              <w:t>B.4 - SODDISFAZIONE PER L’INSEGNAMENTO</w:t>
            </w:r>
          </w:p>
        </w:tc>
      </w:tr>
      <w:tr w:rsidR="005E6725" w:rsidRPr="003A6C6B" w14:paraId="048AC924" w14:textId="77777777" w:rsidTr="005E6725">
        <w:trPr>
          <w:trHeight w:val="552"/>
        </w:trPr>
        <w:tc>
          <w:tcPr>
            <w:tcW w:w="10060" w:type="dxa"/>
            <w:vAlign w:val="center"/>
          </w:tcPr>
          <w:p w14:paraId="0E958369" w14:textId="77777777" w:rsidR="00A95C21" w:rsidRPr="00444675" w:rsidRDefault="00A95C21" w:rsidP="00A95C21">
            <w:pPr>
              <w:spacing w:before="240"/>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 xml:space="preserve">Inserire una breve analisi e un commento sintetico.     </w:t>
            </w:r>
          </w:p>
          <w:p w14:paraId="18DF183B" w14:textId="77777777" w:rsidR="00A95C21" w:rsidRPr="00444675" w:rsidRDefault="00A95C21" w:rsidP="00A95C21">
            <w:pPr>
              <w:rPr>
                <w:rFonts w:ascii="Arial" w:hAnsi="Arial" w:cs="Arial"/>
                <w:b/>
                <w:bCs/>
                <w:color w:val="632423" w:themeColor="accent2" w:themeShade="80"/>
                <w:sz w:val="20"/>
                <w:szCs w:val="20"/>
              </w:rPr>
            </w:pPr>
          </w:p>
          <w:p w14:paraId="4B185705" w14:textId="081AC68F" w:rsidR="00A95C21" w:rsidRPr="00736346" w:rsidRDefault="00A95C21" w:rsidP="00A95C21">
            <w:pPr>
              <w:rPr>
                <w:rFonts w:cstheme="minorHAnsi"/>
                <w:b/>
                <w:bCs/>
                <w:color w:val="FF0000"/>
                <w:sz w:val="20"/>
                <w:szCs w:val="20"/>
              </w:rPr>
            </w:pPr>
          </w:p>
          <w:p w14:paraId="5334D492" w14:textId="77777777" w:rsidR="000F473D" w:rsidRPr="00736346" w:rsidRDefault="000F473D" w:rsidP="00A95C21">
            <w:pPr>
              <w:rPr>
                <w:rFonts w:cstheme="minorHAnsi"/>
                <w:b/>
                <w:bCs/>
                <w:color w:val="FF0000"/>
                <w:sz w:val="20"/>
                <w:szCs w:val="20"/>
              </w:rPr>
            </w:pPr>
          </w:p>
          <w:p w14:paraId="22D74DBB" w14:textId="77777777" w:rsidR="00736346" w:rsidRDefault="00736346" w:rsidP="00A95C21">
            <w:pPr>
              <w:rPr>
                <w:rFonts w:ascii="Arial" w:hAnsi="Arial" w:cs="Arial"/>
                <w:b/>
                <w:bCs/>
                <w:color w:val="632423" w:themeColor="accent2" w:themeShade="80"/>
                <w:sz w:val="20"/>
                <w:szCs w:val="20"/>
              </w:rPr>
            </w:pPr>
          </w:p>
          <w:p w14:paraId="7FCF345A" w14:textId="7F270FA3" w:rsidR="00A95C21" w:rsidRDefault="00A95C21" w:rsidP="00A95C21">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405E8115" w14:textId="55B833CA" w:rsidR="005E6725" w:rsidRPr="00736346" w:rsidRDefault="005E6725" w:rsidP="005E6725">
            <w:pPr>
              <w:rPr>
                <w:rFonts w:cstheme="minorHAnsi"/>
                <w:b/>
                <w:bCs/>
                <w:color w:val="FF0000"/>
                <w:sz w:val="20"/>
                <w:szCs w:val="20"/>
              </w:rPr>
            </w:pPr>
          </w:p>
        </w:tc>
      </w:tr>
      <w:tr w:rsidR="00BE5EA5" w:rsidRPr="00681D0A" w14:paraId="05DF6EB0" w14:textId="77777777" w:rsidTr="00E65D22">
        <w:trPr>
          <w:trHeight w:val="552"/>
        </w:trPr>
        <w:tc>
          <w:tcPr>
            <w:tcW w:w="10060" w:type="dxa"/>
            <w:shd w:val="clear" w:color="auto" w:fill="EEECE1" w:themeFill="background2"/>
            <w:vAlign w:val="center"/>
          </w:tcPr>
          <w:p w14:paraId="6D9B9CE8" w14:textId="123526CD" w:rsidR="00BE5EA5" w:rsidRPr="00681D0A" w:rsidRDefault="00FB3E00" w:rsidP="005E6725">
            <w:pPr>
              <w:rPr>
                <w:rFonts w:cstheme="minorHAnsi"/>
                <w:b/>
                <w:color w:val="E36C0A" w:themeColor="accent6" w:themeShade="BF"/>
              </w:rPr>
            </w:pPr>
            <w:r w:rsidRPr="004912DE">
              <w:rPr>
                <w:rFonts w:cstheme="minorHAnsi"/>
                <w:b/>
                <w:color w:val="E36C0A" w:themeColor="accent6" w:themeShade="BF"/>
              </w:rPr>
              <w:t xml:space="preserve">Area di </w:t>
            </w:r>
            <w:r w:rsidR="003D3CC3" w:rsidRPr="004912DE">
              <w:rPr>
                <w:rFonts w:cstheme="minorHAnsi"/>
                <w:b/>
                <w:color w:val="E36C0A" w:themeColor="accent6" w:themeShade="BF"/>
              </w:rPr>
              <w:t>valutazione</w:t>
            </w:r>
            <w:r w:rsidR="003D3CC3">
              <w:rPr>
                <w:rFonts w:cstheme="minorHAnsi"/>
                <w:b/>
                <w:color w:val="E36C0A" w:themeColor="accent6" w:themeShade="BF"/>
              </w:rPr>
              <w:t xml:space="preserve"> B.5</w:t>
            </w:r>
            <w:r w:rsidR="00BE5EA5" w:rsidRPr="002F5CBB">
              <w:rPr>
                <w:rFonts w:cstheme="minorHAnsi"/>
                <w:b/>
                <w:color w:val="E36C0A" w:themeColor="accent6" w:themeShade="BF"/>
              </w:rPr>
              <w:t xml:space="preserve"> </w:t>
            </w:r>
            <w:r w:rsidR="003D3CC3">
              <w:rPr>
                <w:rFonts w:cstheme="minorHAnsi"/>
                <w:b/>
                <w:color w:val="E36C0A" w:themeColor="accent6" w:themeShade="BF"/>
              </w:rPr>
              <w:t>-</w:t>
            </w:r>
            <w:r w:rsidR="00BE5EA5" w:rsidRPr="002F5CBB">
              <w:rPr>
                <w:rFonts w:cstheme="minorHAnsi"/>
                <w:b/>
                <w:color w:val="E36C0A" w:themeColor="accent6" w:themeShade="BF"/>
              </w:rPr>
              <w:t xml:space="preserve"> </w:t>
            </w:r>
            <w:r w:rsidR="00BE5EA5">
              <w:rPr>
                <w:rFonts w:cstheme="minorHAnsi"/>
                <w:b/>
                <w:color w:val="E36C0A" w:themeColor="accent6" w:themeShade="BF"/>
              </w:rPr>
              <w:t>SERVIZI PER GLI STUDENTI</w:t>
            </w:r>
          </w:p>
        </w:tc>
      </w:tr>
      <w:tr w:rsidR="00BE5EA5" w:rsidRPr="002464A5" w14:paraId="455D95D4" w14:textId="77777777" w:rsidTr="005E6725">
        <w:trPr>
          <w:trHeight w:val="552"/>
        </w:trPr>
        <w:tc>
          <w:tcPr>
            <w:tcW w:w="10060" w:type="dxa"/>
            <w:vAlign w:val="center"/>
          </w:tcPr>
          <w:p w14:paraId="650263CB" w14:textId="253F8251" w:rsidR="00BE5EA5" w:rsidRPr="00BF01E1" w:rsidRDefault="00BE5EA5" w:rsidP="00BF01E1">
            <w:pPr>
              <w:pStyle w:val="Paragrafoelenco"/>
              <w:numPr>
                <w:ilvl w:val="0"/>
                <w:numId w:val="25"/>
              </w:numPr>
              <w:snapToGrid w:val="0"/>
              <w:spacing w:before="120" w:after="120"/>
              <w:rPr>
                <w:rFonts w:cstheme="minorHAnsi"/>
                <w:i/>
                <w:iCs/>
                <w:sz w:val="20"/>
              </w:rPr>
            </w:pPr>
            <w:r w:rsidRPr="00BF01E1">
              <w:rPr>
                <w:rFonts w:cstheme="minorHAnsi"/>
                <w:i/>
                <w:iCs/>
                <w:sz w:val="20"/>
              </w:rPr>
              <w:t xml:space="preserve">Sei a conoscenza/hai usufruito di Servizi di orientamento e di tutorato per gli studenti iscritti al Corso? </w:t>
            </w:r>
          </w:p>
          <w:p w14:paraId="1C38AD50" w14:textId="5068F16B" w:rsidR="00BF01E1" w:rsidRPr="00BF01E1" w:rsidRDefault="00BF01E1" w:rsidP="00BF01E1">
            <w:pPr>
              <w:pStyle w:val="Paragrafoelenco"/>
              <w:snapToGrid w:val="0"/>
              <w:spacing w:before="120" w:after="120"/>
              <w:rPr>
                <w:rFonts w:cstheme="minorHAnsi"/>
                <w:iCs/>
                <w:sz w:val="20"/>
              </w:rPr>
            </w:pPr>
          </w:p>
        </w:tc>
      </w:tr>
      <w:tr w:rsidR="00BE5EA5" w:rsidRPr="002464A5" w14:paraId="5AC5D3DF" w14:textId="77777777" w:rsidTr="005E6725">
        <w:trPr>
          <w:trHeight w:val="552"/>
        </w:trPr>
        <w:tc>
          <w:tcPr>
            <w:tcW w:w="10060" w:type="dxa"/>
            <w:vAlign w:val="center"/>
          </w:tcPr>
          <w:p w14:paraId="70BE9778" w14:textId="6E27B98E" w:rsidR="00BE5EA5" w:rsidRPr="002464A5" w:rsidRDefault="00BE5EA5" w:rsidP="002464A5">
            <w:pPr>
              <w:snapToGrid w:val="0"/>
              <w:spacing w:before="120" w:after="120"/>
              <w:rPr>
                <w:rFonts w:cstheme="minorHAnsi"/>
                <w:i/>
                <w:iCs/>
                <w:sz w:val="20"/>
              </w:rPr>
            </w:pPr>
            <w:r w:rsidRPr="002464A5">
              <w:rPr>
                <w:rFonts w:cstheme="minorHAnsi"/>
                <w:i/>
                <w:iCs/>
                <w:sz w:val="20"/>
              </w:rPr>
              <w:t>13. Sei a conoscenza di servizi dedicati a studenti con disabilità, con Disturbi Specifici dell’Apprendimento [DSA] o con Bisogni Educativi Speciali [BES]?</w:t>
            </w:r>
          </w:p>
        </w:tc>
      </w:tr>
      <w:tr w:rsidR="00BE5EA5" w:rsidRPr="002464A5" w14:paraId="4AA860CD" w14:textId="77777777" w:rsidTr="00704CE7">
        <w:trPr>
          <w:trHeight w:val="552"/>
        </w:trPr>
        <w:tc>
          <w:tcPr>
            <w:tcW w:w="10060" w:type="dxa"/>
          </w:tcPr>
          <w:p w14:paraId="11D8F129" w14:textId="52626B4A" w:rsidR="00BE5EA5" w:rsidRPr="002464A5" w:rsidRDefault="00BE5EA5" w:rsidP="002464A5">
            <w:pPr>
              <w:snapToGrid w:val="0"/>
              <w:spacing w:before="120" w:after="120"/>
              <w:rPr>
                <w:rFonts w:cstheme="minorHAnsi"/>
                <w:i/>
                <w:iCs/>
                <w:sz w:val="20"/>
              </w:rPr>
            </w:pPr>
            <w:r w:rsidRPr="002464A5">
              <w:rPr>
                <w:rFonts w:cstheme="minorHAnsi"/>
                <w:i/>
                <w:iCs/>
                <w:sz w:val="20"/>
              </w:rPr>
              <w:t>14. Per questo insegnamento hai usufruito della mediazione del Servizio disabilità o del Servizio DSA?</w:t>
            </w:r>
          </w:p>
        </w:tc>
      </w:tr>
      <w:tr w:rsidR="00BE5EA5" w:rsidRPr="002464A5" w14:paraId="1A3DBEC9" w14:textId="77777777" w:rsidTr="00704CE7">
        <w:trPr>
          <w:trHeight w:val="552"/>
        </w:trPr>
        <w:tc>
          <w:tcPr>
            <w:tcW w:w="10060" w:type="dxa"/>
          </w:tcPr>
          <w:p w14:paraId="2DAE7EA8" w14:textId="05066F15" w:rsidR="00BE5EA5" w:rsidRPr="002464A5" w:rsidRDefault="00BE5EA5" w:rsidP="002464A5">
            <w:pPr>
              <w:snapToGrid w:val="0"/>
              <w:spacing w:before="120" w:after="120"/>
              <w:rPr>
                <w:rFonts w:cstheme="minorHAnsi"/>
                <w:i/>
                <w:iCs/>
                <w:sz w:val="20"/>
              </w:rPr>
            </w:pPr>
            <w:r w:rsidRPr="002464A5">
              <w:rPr>
                <w:rFonts w:cstheme="minorHAnsi"/>
                <w:i/>
                <w:iCs/>
                <w:sz w:val="20"/>
              </w:rPr>
              <w:t xml:space="preserve">15. La mediazione ti ha garantito gli ausili che avevi richiesto?       </w:t>
            </w:r>
          </w:p>
        </w:tc>
      </w:tr>
      <w:tr w:rsidR="00BE5EA5" w:rsidRPr="002464A5" w14:paraId="469FD676" w14:textId="77777777" w:rsidTr="00704CE7">
        <w:trPr>
          <w:trHeight w:val="552"/>
        </w:trPr>
        <w:tc>
          <w:tcPr>
            <w:tcW w:w="10060" w:type="dxa"/>
          </w:tcPr>
          <w:p w14:paraId="1A3D8EE6" w14:textId="62E01AB8" w:rsidR="00BE5EA5" w:rsidRPr="002464A5" w:rsidRDefault="00BE5EA5" w:rsidP="002464A5">
            <w:pPr>
              <w:snapToGrid w:val="0"/>
              <w:spacing w:before="120" w:after="120"/>
              <w:rPr>
                <w:rFonts w:cstheme="minorHAnsi"/>
                <w:i/>
                <w:iCs/>
                <w:sz w:val="20"/>
              </w:rPr>
            </w:pPr>
            <w:r w:rsidRPr="002464A5">
              <w:rPr>
                <w:rFonts w:cstheme="minorHAnsi"/>
                <w:i/>
                <w:iCs/>
                <w:sz w:val="20"/>
              </w:rPr>
              <w:t>16. Sei complessivamente soddisfatta/o della mediazione ricevuta?</w:t>
            </w:r>
          </w:p>
        </w:tc>
      </w:tr>
      <w:tr w:rsidR="005E6725" w:rsidRPr="003A6C6B" w14:paraId="7C597673" w14:textId="77777777" w:rsidTr="00704CE7">
        <w:trPr>
          <w:trHeight w:val="900"/>
        </w:trPr>
        <w:tc>
          <w:tcPr>
            <w:tcW w:w="10060" w:type="dxa"/>
          </w:tcPr>
          <w:p w14:paraId="7D1EFA85" w14:textId="77777777" w:rsidR="00A95C21" w:rsidRDefault="00A95C21" w:rsidP="00A95C21">
            <w:pPr>
              <w:rPr>
                <w:rFonts w:ascii="Arial" w:hAnsi="Arial" w:cs="Arial"/>
                <w:b/>
                <w:bCs/>
                <w:color w:val="632423" w:themeColor="accent2" w:themeShade="80"/>
                <w:sz w:val="20"/>
                <w:szCs w:val="20"/>
              </w:rPr>
            </w:pPr>
          </w:p>
          <w:p w14:paraId="60496F84" w14:textId="72C4A5F1" w:rsidR="00A95C21" w:rsidRPr="00444675" w:rsidRDefault="00A95C21" w:rsidP="00A95C21">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 xml:space="preserve">Inserire una breve analisi e un commento sintetico.     </w:t>
            </w:r>
          </w:p>
          <w:p w14:paraId="74BCA568" w14:textId="77777777" w:rsidR="00A95C21" w:rsidRDefault="00A95C21" w:rsidP="00A95C21">
            <w:pPr>
              <w:rPr>
                <w:rFonts w:ascii="Arial" w:hAnsi="Arial" w:cs="Arial"/>
                <w:b/>
                <w:bCs/>
                <w:color w:val="632423" w:themeColor="accent2" w:themeShade="80"/>
                <w:sz w:val="20"/>
                <w:szCs w:val="20"/>
              </w:rPr>
            </w:pPr>
          </w:p>
          <w:p w14:paraId="1541B9AB" w14:textId="77777777" w:rsidR="00A95C21" w:rsidRDefault="00A95C21" w:rsidP="00A95C21">
            <w:pPr>
              <w:rPr>
                <w:rFonts w:ascii="Arial" w:hAnsi="Arial" w:cs="Arial"/>
                <w:b/>
                <w:bCs/>
                <w:color w:val="632423" w:themeColor="accent2" w:themeShade="80"/>
                <w:sz w:val="20"/>
                <w:szCs w:val="20"/>
              </w:rPr>
            </w:pPr>
          </w:p>
          <w:p w14:paraId="641C8179" w14:textId="77777777" w:rsidR="003D3CC3" w:rsidRPr="00444675" w:rsidRDefault="003D3CC3" w:rsidP="00A95C21">
            <w:pPr>
              <w:rPr>
                <w:rFonts w:ascii="Arial" w:hAnsi="Arial" w:cs="Arial"/>
                <w:b/>
                <w:bCs/>
                <w:color w:val="632423" w:themeColor="accent2" w:themeShade="80"/>
                <w:sz w:val="20"/>
                <w:szCs w:val="20"/>
              </w:rPr>
            </w:pPr>
          </w:p>
          <w:p w14:paraId="4D883D9F" w14:textId="3E7F6C99"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Riportare (eventuali) Punti di Forza e (eventuali) Aree di Miglioramento</w:t>
            </w:r>
            <w:r w:rsidR="000F473D">
              <w:rPr>
                <w:rFonts w:ascii="Arial" w:hAnsi="Arial" w:cs="Arial"/>
                <w:b/>
                <w:bCs/>
                <w:color w:val="632423" w:themeColor="accent2" w:themeShade="80"/>
                <w:sz w:val="20"/>
                <w:szCs w:val="20"/>
              </w:rPr>
              <w:t>.</w:t>
            </w:r>
          </w:p>
          <w:p w14:paraId="7FB5F4AB" w14:textId="77777777" w:rsidR="000F473D" w:rsidRDefault="000F473D" w:rsidP="003D3CC3">
            <w:pPr>
              <w:rPr>
                <w:rFonts w:ascii="Arial" w:hAnsi="Arial" w:cs="Arial"/>
                <w:b/>
                <w:bCs/>
                <w:color w:val="632423" w:themeColor="accent2" w:themeShade="80"/>
                <w:sz w:val="20"/>
                <w:szCs w:val="20"/>
              </w:rPr>
            </w:pPr>
          </w:p>
          <w:p w14:paraId="5C9F81C7" w14:textId="77777777" w:rsidR="000F473D" w:rsidRDefault="000F473D" w:rsidP="003D3CC3">
            <w:pPr>
              <w:rPr>
                <w:rFonts w:ascii="Arial" w:hAnsi="Arial" w:cs="Arial"/>
                <w:b/>
                <w:bCs/>
                <w:color w:val="632423" w:themeColor="accent2" w:themeShade="80"/>
                <w:sz w:val="20"/>
                <w:szCs w:val="20"/>
              </w:rPr>
            </w:pPr>
          </w:p>
          <w:p w14:paraId="79D9D0DF" w14:textId="77777777" w:rsidR="00A95C21" w:rsidRDefault="00A95C21" w:rsidP="00A95C21">
            <w:pPr>
              <w:rPr>
                <w:rFonts w:ascii="Arial" w:hAnsi="Arial" w:cs="Arial"/>
                <w:b/>
                <w:bCs/>
                <w:color w:val="632423" w:themeColor="accent2" w:themeShade="80"/>
                <w:sz w:val="20"/>
                <w:szCs w:val="20"/>
              </w:rPr>
            </w:pPr>
          </w:p>
          <w:p w14:paraId="60C4E386" w14:textId="77777777" w:rsidR="005E6725" w:rsidRPr="003A6C6B" w:rsidRDefault="005E6725" w:rsidP="00704CE7">
            <w:pPr>
              <w:jc w:val="both"/>
              <w:rPr>
                <w:rFonts w:cstheme="minorHAnsi"/>
                <w:b/>
                <w:sz w:val="18"/>
                <w:szCs w:val="18"/>
              </w:rPr>
            </w:pPr>
          </w:p>
        </w:tc>
      </w:tr>
      <w:tr w:rsidR="00843101" w:rsidRPr="003A6C6B" w14:paraId="72341BA3" w14:textId="77777777" w:rsidTr="00681D0A">
        <w:trPr>
          <w:trHeight w:val="301"/>
        </w:trPr>
        <w:tc>
          <w:tcPr>
            <w:tcW w:w="10060" w:type="dxa"/>
            <w:shd w:val="clear" w:color="auto" w:fill="DDD9C3" w:themeFill="background2" w:themeFillShade="E6"/>
            <w:vAlign w:val="center"/>
          </w:tcPr>
          <w:p w14:paraId="051E306B" w14:textId="3430D5B0" w:rsidR="00843101" w:rsidRPr="00681D0A" w:rsidRDefault="00FB3E00" w:rsidP="00681D0A">
            <w:pPr>
              <w:rPr>
                <w:rFonts w:cstheme="minorHAnsi"/>
                <w:b/>
                <w:color w:val="E36C0A" w:themeColor="accent6" w:themeShade="BF"/>
              </w:rPr>
            </w:pPr>
            <w:r w:rsidRPr="004912DE">
              <w:rPr>
                <w:rFonts w:cstheme="minorHAnsi"/>
                <w:b/>
                <w:color w:val="E36C0A" w:themeColor="accent6" w:themeShade="BF"/>
              </w:rPr>
              <w:t>Area di valutazione</w:t>
            </w:r>
            <w:r>
              <w:rPr>
                <w:rFonts w:cstheme="minorHAnsi"/>
                <w:b/>
                <w:color w:val="E36C0A" w:themeColor="accent6" w:themeShade="BF"/>
              </w:rPr>
              <w:t xml:space="preserve"> </w:t>
            </w:r>
            <w:r w:rsidR="00843101" w:rsidRPr="002F5CBB">
              <w:rPr>
                <w:rFonts w:cstheme="minorHAnsi"/>
                <w:b/>
                <w:color w:val="E36C0A" w:themeColor="accent6" w:themeShade="BF"/>
              </w:rPr>
              <w:t>B.</w:t>
            </w:r>
            <w:r w:rsidR="00843101">
              <w:rPr>
                <w:rFonts w:cstheme="minorHAnsi"/>
                <w:b/>
                <w:color w:val="E36C0A" w:themeColor="accent6" w:themeShade="BF"/>
              </w:rPr>
              <w:t>6</w:t>
            </w:r>
            <w:r w:rsidR="00843101" w:rsidRPr="002F5CBB">
              <w:rPr>
                <w:rFonts w:cstheme="minorHAnsi"/>
                <w:b/>
                <w:color w:val="E36C0A" w:themeColor="accent6" w:themeShade="BF"/>
              </w:rPr>
              <w:t xml:space="preserve"> </w:t>
            </w:r>
            <w:r w:rsidR="00843101">
              <w:rPr>
                <w:rFonts w:cstheme="minorHAnsi"/>
                <w:b/>
                <w:color w:val="E36C0A" w:themeColor="accent6" w:themeShade="BF"/>
              </w:rPr>
              <w:t>–</w:t>
            </w:r>
            <w:r w:rsidR="00843101" w:rsidRPr="002F5CBB">
              <w:rPr>
                <w:rFonts w:cstheme="minorHAnsi"/>
                <w:b/>
                <w:color w:val="E36C0A" w:themeColor="accent6" w:themeShade="BF"/>
              </w:rPr>
              <w:t xml:space="preserve"> </w:t>
            </w:r>
            <w:r w:rsidR="00480C4E">
              <w:rPr>
                <w:rFonts w:cstheme="minorHAnsi"/>
                <w:b/>
                <w:color w:val="E36C0A" w:themeColor="accent6" w:themeShade="BF"/>
              </w:rPr>
              <w:t>DOMANDE INTEGRATIVE SU DIDATTICA IN MODALITA’ MISTA</w:t>
            </w:r>
          </w:p>
        </w:tc>
      </w:tr>
      <w:tr w:rsidR="00843101" w:rsidRPr="002464A5" w14:paraId="2807EE76" w14:textId="77777777" w:rsidTr="00843101">
        <w:trPr>
          <w:trHeight w:val="900"/>
        </w:trPr>
        <w:tc>
          <w:tcPr>
            <w:tcW w:w="10060" w:type="dxa"/>
          </w:tcPr>
          <w:p w14:paraId="1A03D36F" w14:textId="77777777" w:rsidR="00843101" w:rsidRDefault="00843101" w:rsidP="002464A5">
            <w:pPr>
              <w:snapToGrid w:val="0"/>
              <w:spacing w:before="120" w:after="120"/>
              <w:rPr>
                <w:rFonts w:cstheme="minorHAnsi"/>
                <w:i/>
                <w:iCs/>
                <w:sz w:val="20"/>
              </w:rPr>
            </w:pPr>
            <w:r w:rsidRPr="002464A5">
              <w:rPr>
                <w:rFonts w:cstheme="minorHAnsi"/>
                <w:i/>
                <w:iCs/>
                <w:sz w:val="20"/>
              </w:rPr>
              <w:t>17. Considerando questo insegnamento e sulla base della Tua esperienza, quale consideri la modalità più efficace di didattica?</w:t>
            </w:r>
          </w:p>
          <w:p w14:paraId="409ED2C0" w14:textId="7E0E2175" w:rsidR="00BF01E1" w:rsidRPr="00BF01E1" w:rsidRDefault="00BF01E1" w:rsidP="002464A5">
            <w:pPr>
              <w:snapToGrid w:val="0"/>
              <w:spacing w:before="120" w:after="120"/>
              <w:rPr>
                <w:rFonts w:cstheme="minorHAnsi"/>
                <w:iCs/>
                <w:sz w:val="20"/>
              </w:rPr>
            </w:pPr>
            <w:r w:rsidRPr="00BF01E1">
              <w:rPr>
                <w:rFonts w:cstheme="minorHAnsi"/>
                <w:iCs/>
                <w:color w:val="FF0000"/>
                <w:sz w:val="20"/>
              </w:rPr>
              <w:t xml:space="preserve"> </w:t>
            </w:r>
          </w:p>
        </w:tc>
      </w:tr>
      <w:tr w:rsidR="00843101" w:rsidRPr="002464A5" w14:paraId="25EE00AA" w14:textId="77777777" w:rsidTr="00A95C21">
        <w:trPr>
          <w:trHeight w:val="706"/>
        </w:trPr>
        <w:tc>
          <w:tcPr>
            <w:tcW w:w="10060" w:type="dxa"/>
          </w:tcPr>
          <w:p w14:paraId="302C1352" w14:textId="0D77B0A0" w:rsidR="00843101" w:rsidRPr="002464A5" w:rsidRDefault="00843101" w:rsidP="002464A5">
            <w:pPr>
              <w:snapToGrid w:val="0"/>
              <w:spacing w:before="120" w:after="120"/>
              <w:rPr>
                <w:rFonts w:cstheme="minorHAnsi"/>
                <w:i/>
                <w:iCs/>
                <w:sz w:val="20"/>
              </w:rPr>
            </w:pPr>
            <w:r w:rsidRPr="002464A5">
              <w:rPr>
                <w:rFonts w:cstheme="minorHAnsi"/>
                <w:i/>
                <w:iCs/>
                <w:sz w:val="20"/>
              </w:rPr>
              <w:t>18. Puoi proporre dei suggerimenti per una ottimale utilizzazione degli strumenti ora disponibili per la didattica a distanza?</w:t>
            </w:r>
          </w:p>
        </w:tc>
      </w:tr>
      <w:tr w:rsidR="00843101" w:rsidRPr="002464A5" w14:paraId="152791CE" w14:textId="77777777" w:rsidTr="00A95C21">
        <w:trPr>
          <w:trHeight w:val="506"/>
        </w:trPr>
        <w:tc>
          <w:tcPr>
            <w:tcW w:w="10060" w:type="dxa"/>
          </w:tcPr>
          <w:p w14:paraId="44192EDC" w14:textId="29585BA7" w:rsidR="00843101" w:rsidRPr="002464A5" w:rsidRDefault="00843101" w:rsidP="002464A5">
            <w:pPr>
              <w:snapToGrid w:val="0"/>
              <w:spacing w:before="120" w:after="120"/>
              <w:rPr>
                <w:rFonts w:cstheme="minorHAnsi"/>
                <w:i/>
                <w:iCs/>
                <w:sz w:val="20"/>
              </w:rPr>
            </w:pPr>
            <w:r w:rsidRPr="002464A5">
              <w:rPr>
                <w:rFonts w:cstheme="minorHAnsi"/>
                <w:i/>
                <w:iCs/>
                <w:sz w:val="20"/>
              </w:rPr>
              <w:t>19. Hai altri commenti?</w:t>
            </w:r>
          </w:p>
        </w:tc>
      </w:tr>
      <w:tr w:rsidR="00A95C21" w:rsidRPr="002464A5" w14:paraId="33C88A44" w14:textId="77777777" w:rsidTr="00A95C21">
        <w:trPr>
          <w:trHeight w:val="506"/>
        </w:trPr>
        <w:tc>
          <w:tcPr>
            <w:tcW w:w="10060" w:type="dxa"/>
          </w:tcPr>
          <w:p w14:paraId="1EF4F316" w14:textId="77777777" w:rsidR="00A95C21" w:rsidRDefault="00A95C21" w:rsidP="00A95C21">
            <w:pPr>
              <w:rPr>
                <w:rFonts w:ascii="Arial" w:hAnsi="Arial" w:cs="Arial"/>
                <w:b/>
                <w:bCs/>
                <w:color w:val="632423" w:themeColor="accent2" w:themeShade="80"/>
                <w:sz w:val="20"/>
                <w:szCs w:val="20"/>
              </w:rPr>
            </w:pPr>
          </w:p>
          <w:p w14:paraId="361E5707" w14:textId="77777777" w:rsidR="00A95C21" w:rsidRPr="00444675" w:rsidRDefault="00A95C21" w:rsidP="00A95C21">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 xml:space="preserve">Inserire una breve analisi e un commento sintetico.     </w:t>
            </w:r>
          </w:p>
          <w:p w14:paraId="199B98C2" w14:textId="77777777" w:rsidR="00A95C21" w:rsidRPr="00444675" w:rsidRDefault="00A95C21" w:rsidP="00A95C21">
            <w:pPr>
              <w:rPr>
                <w:rFonts w:ascii="Arial" w:hAnsi="Arial" w:cs="Arial"/>
                <w:b/>
                <w:bCs/>
                <w:color w:val="632423" w:themeColor="accent2" w:themeShade="80"/>
                <w:sz w:val="20"/>
                <w:szCs w:val="20"/>
              </w:rPr>
            </w:pPr>
          </w:p>
          <w:p w14:paraId="349FF0ED" w14:textId="77777777"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Riportare (eventuali) Punti di Forza e (eventuali) Aree di Miglioramento</w:t>
            </w:r>
          </w:p>
          <w:p w14:paraId="38BC8860" w14:textId="77777777" w:rsidR="00A95C21" w:rsidRPr="002464A5" w:rsidRDefault="00A95C21" w:rsidP="002464A5">
            <w:pPr>
              <w:snapToGrid w:val="0"/>
              <w:spacing w:before="120" w:after="120"/>
              <w:rPr>
                <w:rFonts w:cstheme="minorHAnsi"/>
                <w:i/>
                <w:iCs/>
                <w:sz w:val="20"/>
              </w:rPr>
            </w:pPr>
          </w:p>
        </w:tc>
      </w:tr>
    </w:tbl>
    <w:p w14:paraId="031D6BF2" w14:textId="29E5CEA5" w:rsidR="00251EB8" w:rsidRPr="009D1C64" w:rsidRDefault="00251EB8" w:rsidP="00C23078">
      <w:pPr>
        <w:autoSpaceDE w:val="0"/>
        <w:autoSpaceDN w:val="0"/>
        <w:adjustRightInd w:val="0"/>
        <w:rPr>
          <w:rFonts w:asciiTheme="minorHAnsi" w:eastAsiaTheme="minorHAnsi" w:hAnsiTheme="minorHAnsi" w:cstheme="minorHAnsi"/>
          <w:b/>
          <w:bCs/>
          <w:color w:val="800000"/>
          <w:sz w:val="14"/>
          <w:szCs w:val="14"/>
          <w:lang w:eastAsia="en-US"/>
        </w:rPr>
      </w:pPr>
    </w:p>
    <w:p w14:paraId="487F82BF" w14:textId="77777777" w:rsidR="00E60EE6" w:rsidRPr="004C39F2" w:rsidRDefault="00E60EE6" w:rsidP="00C23078">
      <w:pPr>
        <w:autoSpaceDE w:val="0"/>
        <w:autoSpaceDN w:val="0"/>
        <w:adjustRightInd w:val="0"/>
        <w:rPr>
          <w:rFonts w:asciiTheme="minorHAnsi" w:eastAsiaTheme="minorHAnsi" w:hAnsiTheme="minorHAnsi" w:cstheme="minorHAnsi"/>
          <w:b/>
          <w:bCs/>
          <w:color w:val="800000"/>
          <w:sz w:val="2"/>
          <w:szCs w:val="2"/>
          <w:lang w:eastAsia="en-US"/>
        </w:rPr>
      </w:pPr>
    </w:p>
    <w:p w14:paraId="59E6C299" w14:textId="18F5DF09" w:rsidR="00166A98" w:rsidRDefault="00166A98">
      <w:pPr>
        <w:rPr>
          <w:rFonts w:ascii="Calibri" w:hAnsi="Calibri" w:cs="Calibri"/>
          <w:b/>
          <w:bCs/>
          <w:color w:val="632423" w:themeColor="accent2" w:themeShade="80"/>
          <w:sz w:val="22"/>
          <w:szCs w:val="22"/>
        </w:rPr>
      </w:pPr>
    </w:p>
    <w:p w14:paraId="22D5C576" w14:textId="0A79A50E" w:rsidR="004F0397" w:rsidRPr="00AB5982" w:rsidRDefault="00E2478A" w:rsidP="00AB5982">
      <w:pPr>
        <w:pBdr>
          <w:top w:val="nil"/>
          <w:left w:val="nil"/>
          <w:bottom w:val="nil"/>
          <w:right w:val="nil"/>
          <w:between w:val="nil"/>
        </w:pBdr>
        <w:spacing w:before="12" w:after="240" w:line="360" w:lineRule="auto"/>
        <w:ind w:right="284"/>
        <w:jc w:val="both"/>
        <w:rPr>
          <w:rFonts w:ascii="Arial" w:eastAsiaTheme="minorHAnsi" w:hAnsi="Arial" w:cs="Arial"/>
          <w:b/>
          <w:color w:val="822433"/>
          <w:sz w:val="26"/>
          <w:szCs w:val="26"/>
          <w:lang w:eastAsia="en-US"/>
        </w:rPr>
      </w:pPr>
      <w:r w:rsidRPr="00386E15">
        <w:rPr>
          <w:rFonts w:ascii="Arial" w:eastAsiaTheme="minorHAnsi" w:hAnsi="Arial" w:cs="Arial"/>
          <w:b/>
          <w:color w:val="822433"/>
          <w:sz w:val="26"/>
          <w:szCs w:val="26"/>
          <w:lang w:eastAsia="en-US"/>
        </w:rPr>
        <w:t>SEZIONE 3 -</w:t>
      </w:r>
      <w:r w:rsidR="0079436F" w:rsidRPr="00386E15">
        <w:rPr>
          <w:rFonts w:ascii="Arial" w:eastAsiaTheme="minorHAnsi" w:hAnsi="Arial" w:cs="Arial"/>
          <w:b/>
          <w:color w:val="822433"/>
          <w:sz w:val="26"/>
          <w:szCs w:val="26"/>
          <w:lang w:eastAsia="en-US"/>
        </w:rPr>
        <w:t xml:space="preserve"> </w:t>
      </w:r>
      <w:r w:rsidR="00085E76" w:rsidRPr="00386E15">
        <w:rPr>
          <w:rFonts w:ascii="Arial" w:hAnsi="Arial" w:cs="Arial"/>
          <w:b/>
          <w:color w:val="822429"/>
          <w:sz w:val="26"/>
          <w:szCs w:val="26"/>
        </w:rPr>
        <w:t xml:space="preserve">EFFICACIA DELLE AZIONI DI MIGLIORAMENTO INDICATE DAL CDS </w:t>
      </w:r>
      <w:r w:rsidR="00085E76" w:rsidRPr="00386E15">
        <w:rPr>
          <w:rFonts w:ascii="Arial" w:eastAsiaTheme="minorHAnsi" w:hAnsi="Arial" w:cs="Arial"/>
          <w:b/>
          <w:color w:val="822433"/>
          <w:sz w:val="26"/>
          <w:szCs w:val="26"/>
          <w:lang w:eastAsia="en-US"/>
        </w:rPr>
        <w:t xml:space="preserve">NEL DARS-OPIS </w:t>
      </w:r>
      <w:r w:rsidR="00017B20" w:rsidRPr="00386E15">
        <w:rPr>
          <w:rFonts w:ascii="Arial" w:hAnsi="Arial" w:cs="Arial"/>
          <w:b/>
          <w:color w:val="822429"/>
          <w:sz w:val="26"/>
          <w:szCs w:val="26"/>
        </w:rPr>
        <w:t>2024</w:t>
      </w:r>
    </w:p>
    <w:tbl>
      <w:tblPr>
        <w:tblW w:w="10191"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2253"/>
        <w:gridCol w:w="7938"/>
      </w:tblGrid>
      <w:tr w:rsidR="00CF4C5B" w:rsidRPr="00C046A5" w14:paraId="7CD6A777" w14:textId="77777777" w:rsidTr="00704CE7">
        <w:trPr>
          <w:trHeight w:val="418"/>
          <w:jc w:val="center"/>
        </w:trPr>
        <w:tc>
          <w:tcPr>
            <w:tcW w:w="2253" w:type="dxa"/>
            <w:tcBorders>
              <w:right w:val="single" w:sz="4" w:space="0" w:color="000000"/>
            </w:tcBorders>
          </w:tcPr>
          <w:p w14:paraId="7CD7478F" w14:textId="77777777" w:rsidR="00CF4C5B" w:rsidRPr="00C046A5" w:rsidRDefault="00CF4C5B" w:rsidP="00704CE7">
            <w:pPr>
              <w:pBdr>
                <w:top w:val="nil"/>
                <w:left w:val="nil"/>
                <w:bottom w:val="nil"/>
                <w:right w:val="nil"/>
                <w:between w:val="nil"/>
              </w:pBdr>
              <w:spacing w:before="97"/>
              <w:ind w:left="107"/>
              <w:rPr>
                <w:rFonts w:ascii="Arial" w:hAnsi="Arial" w:cs="Arial"/>
                <w:b/>
                <w:color w:val="822429"/>
                <w:sz w:val="20"/>
                <w:szCs w:val="20"/>
              </w:rPr>
            </w:pPr>
            <w:r w:rsidRPr="00C046A5">
              <w:rPr>
                <w:rFonts w:ascii="Arial" w:hAnsi="Arial" w:cs="Arial"/>
                <w:b/>
                <w:color w:val="822429"/>
                <w:sz w:val="20"/>
                <w:szCs w:val="20"/>
              </w:rPr>
              <w:t>Obiettivo n</w:t>
            </w:r>
            <w:r>
              <w:rPr>
                <w:rFonts w:ascii="Arial" w:hAnsi="Arial" w:cs="Arial"/>
                <w:b/>
                <w:color w:val="822429"/>
                <w:sz w:val="20"/>
                <w:szCs w:val="20"/>
              </w:rPr>
              <w:t xml:space="preserve"> 1</w:t>
            </w:r>
          </w:p>
        </w:tc>
        <w:tc>
          <w:tcPr>
            <w:tcW w:w="7938" w:type="dxa"/>
            <w:tcBorders>
              <w:left w:val="single" w:sz="4" w:space="0" w:color="000000"/>
            </w:tcBorders>
          </w:tcPr>
          <w:p w14:paraId="69E121B2" w14:textId="7B66A831" w:rsidR="00CF4C5B" w:rsidRPr="00C046A5" w:rsidRDefault="00CF4C5B" w:rsidP="00704CE7">
            <w:pPr>
              <w:pBdr>
                <w:top w:val="nil"/>
                <w:left w:val="nil"/>
                <w:bottom w:val="nil"/>
                <w:right w:val="nil"/>
                <w:between w:val="nil"/>
              </w:pBdr>
              <w:spacing w:before="97"/>
              <w:ind w:left="117"/>
              <w:rPr>
                <w:rFonts w:ascii="Arial" w:hAnsi="Arial" w:cs="Arial"/>
                <w:b/>
                <w:color w:val="822429"/>
                <w:sz w:val="20"/>
                <w:szCs w:val="20"/>
              </w:rPr>
            </w:pPr>
            <w:r w:rsidRPr="002F5CBB">
              <w:rPr>
                <w:rFonts w:ascii="Arial" w:hAnsi="Arial" w:cs="Arial"/>
                <w:b/>
                <w:color w:val="822429"/>
                <w:sz w:val="20"/>
                <w:szCs w:val="20"/>
              </w:rPr>
              <w:t>N</w:t>
            </w:r>
            <w:r>
              <w:rPr>
                <w:rFonts w:ascii="Arial" w:hAnsi="Arial" w:cs="Arial"/>
                <w:b/>
                <w:color w:val="822429"/>
                <w:sz w:val="20"/>
                <w:szCs w:val="20"/>
              </w:rPr>
              <w:t>. 1</w:t>
            </w:r>
            <w:r w:rsidRPr="002F5CBB">
              <w:rPr>
                <w:rFonts w:ascii="Arial" w:hAnsi="Arial" w:cs="Arial"/>
                <w:b/>
                <w:color w:val="822429"/>
                <w:sz w:val="20"/>
                <w:szCs w:val="20"/>
              </w:rPr>
              <w:t xml:space="preserve"> / DAR</w:t>
            </w:r>
            <w:r>
              <w:rPr>
                <w:rFonts w:ascii="Arial" w:hAnsi="Arial" w:cs="Arial"/>
                <w:b/>
                <w:color w:val="822429"/>
                <w:sz w:val="20"/>
                <w:szCs w:val="20"/>
              </w:rPr>
              <w:t>S</w:t>
            </w:r>
            <w:r w:rsidRPr="002F5CBB">
              <w:rPr>
                <w:rFonts w:ascii="Arial" w:hAnsi="Arial" w:cs="Arial"/>
                <w:b/>
                <w:color w:val="822429"/>
                <w:sz w:val="20"/>
                <w:szCs w:val="20"/>
              </w:rPr>
              <w:t>-OPIS 2024</w:t>
            </w:r>
            <w:r>
              <w:rPr>
                <w:rFonts w:ascii="Arial" w:hAnsi="Arial" w:cs="Arial"/>
                <w:b/>
                <w:color w:val="822429"/>
                <w:sz w:val="20"/>
                <w:szCs w:val="20"/>
              </w:rPr>
              <w:t xml:space="preserve"> Obiettivo: </w:t>
            </w:r>
            <w:r w:rsidR="008943AE" w:rsidRPr="00F31DE5">
              <w:rPr>
                <w:rFonts w:asciiTheme="minorHAnsi" w:hAnsiTheme="minorHAnsi" w:cstheme="minorHAnsi"/>
                <w:b/>
                <w:sz w:val="20"/>
                <w:szCs w:val="20"/>
              </w:rPr>
              <w:t>Riduzione carico didattico</w:t>
            </w:r>
          </w:p>
        </w:tc>
      </w:tr>
      <w:tr w:rsidR="00CF4C5B" w:rsidRPr="00C046A5" w14:paraId="7B89B630" w14:textId="77777777" w:rsidTr="00704CE7">
        <w:trPr>
          <w:trHeight w:val="718"/>
          <w:jc w:val="center"/>
        </w:trPr>
        <w:tc>
          <w:tcPr>
            <w:tcW w:w="2253" w:type="dxa"/>
            <w:tcBorders>
              <w:bottom w:val="single" w:sz="4" w:space="0" w:color="000000"/>
              <w:right w:val="single" w:sz="4" w:space="0" w:color="000000"/>
            </w:tcBorders>
            <w:vAlign w:val="center"/>
          </w:tcPr>
          <w:p w14:paraId="51E37F75" w14:textId="77777777" w:rsidR="00CF4C5B" w:rsidRPr="00C046A5" w:rsidRDefault="00CF4C5B" w:rsidP="00704CE7">
            <w:pPr>
              <w:pBdr>
                <w:top w:val="nil"/>
                <w:left w:val="nil"/>
                <w:bottom w:val="nil"/>
                <w:right w:val="nil"/>
                <w:between w:val="nil"/>
              </w:pBdr>
              <w:spacing w:line="192" w:lineRule="auto"/>
              <w:ind w:left="107"/>
              <w:rPr>
                <w:rFonts w:ascii="Arial" w:hAnsi="Arial" w:cs="Arial"/>
                <w:b/>
                <w:color w:val="822429"/>
                <w:sz w:val="20"/>
                <w:szCs w:val="20"/>
              </w:rPr>
            </w:pPr>
            <w:r w:rsidRPr="00C046A5">
              <w:rPr>
                <w:rFonts w:ascii="Arial" w:hAnsi="Arial" w:cs="Arial"/>
                <w:b/>
                <w:color w:val="822429"/>
                <w:sz w:val="20"/>
                <w:szCs w:val="20"/>
              </w:rPr>
              <w:t>Area da migliorare</w:t>
            </w:r>
          </w:p>
        </w:tc>
        <w:tc>
          <w:tcPr>
            <w:tcW w:w="7938" w:type="dxa"/>
            <w:tcBorders>
              <w:left w:val="single" w:sz="4" w:space="0" w:color="000000"/>
              <w:bottom w:val="single" w:sz="4" w:space="0" w:color="000000"/>
            </w:tcBorders>
            <w:vAlign w:val="center"/>
          </w:tcPr>
          <w:p w14:paraId="1F9D95D4" w14:textId="7DE47247" w:rsidR="00CF4C5B" w:rsidRPr="00F31DE5" w:rsidRDefault="00CF4C5B" w:rsidP="00704CE7">
            <w:pPr>
              <w:pBdr>
                <w:top w:val="nil"/>
                <w:left w:val="nil"/>
                <w:bottom w:val="nil"/>
                <w:right w:val="nil"/>
                <w:between w:val="nil"/>
              </w:pBdr>
              <w:spacing w:line="276" w:lineRule="auto"/>
              <w:ind w:left="34"/>
              <w:contextualSpacing/>
              <w:jc w:val="both"/>
              <w:rPr>
                <w:rFonts w:asciiTheme="minorHAnsi" w:hAnsiTheme="minorHAnsi" w:cstheme="minorHAnsi"/>
                <w:iCs/>
                <w:sz w:val="20"/>
                <w:szCs w:val="20"/>
              </w:rPr>
            </w:pPr>
            <w:r w:rsidRPr="00F31DE5">
              <w:rPr>
                <w:rFonts w:asciiTheme="minorHAnsi" w:hAnsiTheme="minorHAnsi" w:cstheme="minorHAnsi"/>
                <w:b/>
                <w:sz w:val="20"/>
                <w:szCs w:val="20"/>
              </w:rPr>
              <w:t>A.1 – Insegnamento: Dare proporzione al carico didattico anche per il conseguimento di un maggior numero di cfu</w:t>
            </w:r>
            <w:r w:rsidR="00C4123C" w:rsidRPr="00F31DE5">
              <w:rPr>
                <w:rFonts w:asciiTheme="minorHAnsi" w:hAnsiTheme="minorHAnsi" w:cstheme="minorHAnsi"/>
                <w:b/>
                <w:sz w:val="20"/>
                <w:szCs w:val="20"/>
              </w:rPr>
              <w:t xml:space="preserve"> e richiesta di tutoraggio didattico.</w:t>
            </w:r>
          </w:p>
        </w:tc>
      </w:tr>
      <w:tr w:rsidR="00CF4C5B" w:rsidRPr="00C046A5" w14:paraId="5CAC69E9" w14:textId="77777777" w:rsidTr="00704CE7">
        <w:trPr>
          <w:trHeight w:val="1327"/>
          <w:jc w:val="center"/>
        </w:trPr>
        <w:tc>
          <w:tcPr>
            <w:tcW w:w="2253" w:type="dxa"/>
            <w:tcBorders>
              <w:bottom w:val="single" w:sz="12" w:space="0" w:color="0000FF"/>
              <w:right w:val="single" w:sz="4" w:space="0" w:color="000000"/>
            </w:tcBorders>
            <w:vAlign w:val="center"/>
          </w:tcPr>
          <w:p w14:paraId="6D1F36E9" w14:textId="77777777" w:rsidR="00CF4C5B" w:rsidRPr="00F32FEA" w:rsidRDefault="00CF4C5B" w:rsidP="00704CE7">
            <w:pPr>
              <w:pBdr>
                <w:top w:val="nil"/>
                <w:left w:val="nil"/>
                <w:bottom w:val="nil"/>
                <w:right w:val="nil"/>
                <w:between w:val="nil"/>
              </w:pBdr>
              <w:spacing w:before="120" w:after="120" w:line="276" w:lineRule="auto"/>
              <w:ind w:left="108"/>
              <w:rPr>
                <w:rFonts w:ascii="Arial" w:hAnsi="Arial" w:cs="Arial"/>
                <w:b/>
                <w:color w:val="822429"/>
                <w:sz w:val="20"/>
                <w:szCs w:val="20"/>
              </w:rPr>
            </w:pPr>
            <w:r w:rsidRPr="00F32FEA">
              <w:rPr>
                <w:rFonts w:ascii="Arial" w:hAnsi="Arial" w:cs="Arial"/>
                <w:b/>
                <w:color w:val="822429"/>
                <w:sz w:val="20"/>
                <w:szCs w:val="20"/>
              </w:rPr>
              <w:t xml:space="preserve">Area di valutazione (del questionario) </w:t>
            </w:r>
            <w:r>
              <w:rPr>
                <w:rFonts w:ascii="Arial" w:hAnsi="Arial" w:cs="Arial"/>
                <w:b/>
                <w:color w:val="822429"/>
                <w:sz w:val="20"/>
                <w:szCs w:val="20"/>
              </w:rPr>
              <w:t>/</w:t>
            </w:r>
          </w:p>
          <w:p w14:paraId="618A8300" w14:textId="77777777" w:rsidR="00CF4C5B" w:rsidRPr="00F32FEA" w:rsidRDefault="00CF4C5B" w:rsidP="00704CE7">
            <w:pPr>
              <w:pBdr>
                <w:top w:val="nil"/>
                <w:left w:val="nil"/>
                <w:bottom w:val="nil"/>
                <w:right w:val="nil"/>
                <w:between w:val="nil"/>
              </w:pBdr>
              <w:spacing w:before="120" w:after="120" w:line="276" w:lineRule="auto"/>
              <w:ind w:left="108"/>
              <w:rPr>
                <w:rFonts w:ascii="Arial" w:hAnsi="Arial" w:cs="Arial"/>
                <w:b/>
                <w:color w:val="000000" w:themeColor="text1"/>
                <w:sz w:val="20"/>
                <w:szCs w:val="20"/>
              </w:rPr>
            </w:pPr>
            <w:r w:rsidRPr="00F32FEA">
              <w:rPr>
                <w:rFonts w:ascii="Arial" w:hAnsi="Arial" w:cs="Arial"/>
                <w:b/>
                <w:color w:val="822429"/>
                <w:sz w:val="20"/>
                <w:szCs w:val="20"/>
              </w:rPr>
              <w:t>Ambito specifico</w:t>
            </w:r>
          </w:p>
        </w:tc>
        <w:tc>
          <w:tcPr>
            <w:tcW w:w="7938" w:type="dxa"/>
            <w:tcBorders>
              <w:left w:val="single" w:sz="4" w:space="0" w:color="000000"/>
              <w:bottom w:val="single" w:sz="12" w:space="0" w:color="0000FF"/>
            </w:tcBorders>
            <w:vAlign w:val="center"/>
          </w:tcPr>
          <w:p w14:paraId="19D088AB" w14:textId="6331EE91" w:rsidR="00CF4C5B" w:rsidRPr="00F31DE5" w:rsidRDefault="00CF4C5B" w:rsidP="00704CE7">
            <w:pPr>
              <w:pBdr>
                <w:top w:val="nil"/>
                <w:left w:val="nil"/>
                <w:bottom w:val="nil"/>
                <w:right w:val="nil"/>
                <w:between w:val="nil"/>
              </w:pBdr>
              <w:spacing w:before="60" w:after="60" w:line="276" w:lineRule="auto"/>
              <w:ind w:left="117"/>
              <w:rPr>
                <w:rFonts w:asciiTheme="minorHAnsi" w:hAnsiTheme="minorHAnsi" w:cstheme="minorHAnsi"/>
                <w:b/>
                <w:sz w:val="20"/>
                <w:szCs w:val="20"/>
              </w:rPr>
            </w:pPr>
            <w:r w:rsidRPr="00F31DE5">
              <w:rPr>
                <w:rFonts w:asciiTheme="minorHAnsi" w:hAnsiTheme="minorHAnsi" w:cstheme="minorHAnsi"/>
                <w:b/>
                <w:sz w:val="20"/>
                <w:szCs w:val="20"/>
              </w:rPr>
              <w:t>A.1 – Insegnamento studenti frequentanti</w:t>
            </w:r>
          </w:p>
          <w:p w14:paraId="5B15823B" w14:textId="61CA4774" w:rsidR="00E00E5F" w:rsidRPr="00F31DE5" w:rsidRDefault="00E00E5F" w:rsidP="00E00E5F">
            <w:pPr>
              <w:pBdr>
                <w:top w:val="nil"/>
                <w:left w:val="nil"/>
                <w:bottom w:val="nil"/>
                <w:right w:val="nil"/>
                <w:between w:val="nil"/>
              </w:pBdr>
              <w:spacing w:before="60" w:after="60" w:line="276" w:lineRule="auto"/>
              <w:ind w:left="117"/>
              <w:rPr>
                <w:rFonts w:asciiTheme="minorHAnsi" w:hAnsiTheme="minorHAnsi" w:cstheme="minorHAnsi"/>
                <w:b/>
                <w:sz w:val="20"/>
                <w:szCs w:val="20"/>
              </w:rPr>
            </w:pPr>
            <w:r w:rsidRPr="00F31DE5">
              <w:rPr>
                <w:rFonts w:asciiTheme="minorHAnsi" w:hAnsiTheme="minorHAnsi" w:cstheme="minorHAnsi"/>
                <w:b/>
                <w:sz w:val="20"/>
                <w:szCs w:val="20"/>
              </w:rPr>
              <w:t>Punto 5: Carico di studio</w:t>
            </w:r>
          </w:p>
          <w:p w14:paraId="7017D0A6" w14:textId="1D5505C0" w:rsidR="00CF4C5B" w:rsidRPr="00F31DE5" w:rsidRDefault="00D16E99" w:rsidP="00704CE7">
            <w:pPr>
              <w:pBdr>
                <w:top w:val="nil"/>
                <w:left w:val="nil"/>
                <w:bottom w:val="nil"/>
                <w:right w:val="nil"/>
                <w:between w:val="nil"/>
              </w:pBdr>
              <w:spacing w:before="60" w:after="60" w:line="276" w:lineRule="auto"/>
              <w:ind w:left="117"/>
              <w:rPr>
                <w:rFonts w:asciiTheme="minorHAnsi" w:hAnsiTheme="minorHAnsi" w:cstheme="minorHAnsi"/>
                <w:b/>
                <w:sz w:val="20"/>
                <w:szCs w:val="20"/>
              </w:rPr>
            </w:pPr>
            <w:r w:rsidRPr="00F31DE5">
              <w:rPr>
                <w:rFonts w:asciiTheme="minorHAnsi" w:hAnsiTheme="minorHAnsi" w:cstheme="minorHAnsi"/>
                <w:b/>
                <w:sz w:val="20"/>
                <w:szCs w:val="20"/>
              </w:rPr>
              <w:t xml:space="preserve">L’osservatorio della didattica </w:t>
            </w:r>
          </w:p>
        </w:tc>
      </w:tr>
      <w:tr w:rsidR="00CF4C5B" w:rsidRPr="00C046A5" w14:paraId="7CA1D62F" w14:textId="77777777" w:rsidTr="00704CE7">
        <w:trPr>
          <w:trHeight w:val="583"/>
          <w:jc w:val="center"/>
        </w:trPr>
        <w:tc>
          <w:tcPr>
            <w:tcW w:w="2253" w:type="dxa"/>
            <w:tcBorders>
              <w:bottom w:val="single" w:sz="12" w:space="0" w:color="0000FF"/>
              <w:right w:val="single" w:sz="4" w:space="0" w:color="000000"/>
            </w:tcBorders>
            <w:vAlign w:val="center"/>
          </w:tcPr>
          <w:p w14:paraId="5D68085A" w14:textId="77777777" w:rsidR="00CF4C5B" w:rsidRPr="001C4D0B" w:rsidRDefault="00CF4C5B" w:rsidP="00704CE7">
            <w:pPr>
              <w:pBdr>
                <w:top w:val="nil"/>
                <w:left w:val="nil"/>
                <w:bottom w:val="nil"/>
                <w:right w:val="nil"/>
                <w:between w:val="nil"/>
              </w:pBdr>
              <w:spacing w:line="192" w:lineRule="auto"/>
              <w:rPr>
                <w:rFonts w:ascii="Arial" w:hAnsi="Arial" w:cs="Arial"/>
                <w:b/>
                <w:color w:val="822429"/>
                <w:sz w:val="20"/>
                <w:szCs w:val="20"/>
              </w:rPr>
            </w:pPr>
            <w:r w:rsidRPr="001C4D0B">
              <w:rPr>
                <w:rFonts w:ascii="Arial" w:hAnsi="Arial" w:cs="Arial"/>
                <w:b/>
                <w:color w:val="822429"/>
                <w:sz w:val="21"/>
                <w:szCs w:val="21"/>
              </w:rPr>
              <w:t>Azioni intraprese</w:t>
            </w:r>
          </w:p>
        </w:tc>
        <w:tc>
          <w:tcPr>
            <w:tcW w:w="7938" w:type="dxa"/>
            <w:tcBorders>
              <w:left w:val="single" w:sz="4" w:space="0" w:color="000000"/>
              <w:bottom w:val="single" w:sz="12" w:space="0" w:color="0000FF"/>
            </w:tcBorders>
            <w:vAlign w:val="center"/>
          </w:tcPr>
          <w:p w14:paraId="7B15566F" w14:textId="090EE9E7" w:rsidR="00CF4C5B" w:rsidRPr="00F31DE5" w:rsidRDefault="00447A3B" w:rsidP="00704CE7">
            <w:pPr>
              <w:pBdr>
                <w:top w:val="nil"/>
                <w:left w:val="nil"/>
                <w:bottom w:val="nil"/>
                <w:right w:val="nil"/>
                <w:between w:val="nil"/>
              </w:pBdr>
              <w:spacing w:line="276" w:lineRule="auto"/>
              <w:ind w:left="34"/>
              <w:contextualSpacing/>
              <w:jc w:val="both"/>
              <w:rPr>
                <w:rFonts w:asciiTheme="minorHAnsi" w:hAnsiTheme="minorHAnsi" w:cstheme="minorHAnsi"/>
                <w:iCs/>
                <w:sz w:val="20"/>
                <w:szCs w:val="20"/>
              </w:rPr>
            </w:pPr>
            <w:r w:rsidRPr="00F31DE5">
              <w:rPr>
                <w:rFonts w:asciiTheme="minorHAnsi" w:hAnsiTheme="minorHAnsi" w:cstheme="minorHAnsi"/>
                <w:b/>
                <w:sz w:val="20"/>
                <w:szCs w:val="20"/>
              </w:rPr>
              <w:t xml:space="preserve">Occorre recuperare gli studenti </w:t>
            </w:r>
            <w:r w:rsidR="00736F61" w:rsidRPr="00F31DE5">
              <w:rPr>
                <w:rFonts w:asciiTheme="minorHAnsi" w:hAnsiTheme="minorHAnsi" w:cstheme="minorHAnsi"/>
                <w:b/>
                <w:sz w:val="20"/>
                <w:szCs w:val="20"/>
              </w:rPr>
              <w:t>parzialmente soddisfatti</w:t>
            </w:r>
            <w:r w:rsidR="000739D8" w:rsidRPr="00F31DE5">
              <w:rPr>
                <w:rFonts w:asciiTheme="minorHAnsi" w:hAnsiTheme="minorHAnsi" w:cstheme="minorHAnsi"/>
                <w:b/>
                <w:sz w:val="20"/>
                <w:szCs w:val="20"/>
              </w:rPr>
              <w:t>. Il risultato potrebbe essere garantito</w:t>
            </w:r>
            <w:r w:rsidR="002C37B4" w:rsidRPr="00F31DE5">
              <w:rPr>
                <w:rFonts w:asciiTheme="minorHAnsi" w:hAnsiTheme="minorHAnsi" w:cstheme="minorHAnsi"/>
                <w:b/>
                <w:sz w:val="20"/>
                <w:szCs w:val="20"/>
              </w:rPr>
              <w:t xml:space="preserve"> </w:t>
            </w:r>
            <w:r w:rsidR="000739D8" w:rsidRPr="00F31DE5">
              <w:rPr>
                <w:rFonts w:asciiTheme="minorHAnsi" w:hAnsiTheme="minorHAnsi" w:cstheme="minorHAnsi"/>
                <w:b/>
                <w:sz w:val="20"/>
                <w:szCs w:val="20"/>
              </w:rPr>
              <w:t>da un coordinamento migliore</w:t>
            </w:r>
            <w:r w:rsidR="00E00E5F" w:rsidRPr="00F31DE5">
              <w:rPr>
                <w:rFonts w:asciiTheme="minorHAnsi" w:hAnsiTheme="minorHAnsi" w:cstheme="minorHAnsi"/>
                <w:b/>
                <w:sz w:val="20"/>
                <w:szCs w:val="20"/>
              </w:rPr>
              <w:t xml:space="preserve"> e dalla consultazione della didattica</w:t>
            </w:r>
          </w:p>
        </w:tc>
      </w:tr>
      <w:tr w:rsidR="00CF4C5B" w:rsidRPr="00C046A5" w14:paraId="472B2404" w14:textId="77777777" w:rsidTr="00704CE7">
        <w:trPr>
          <w:trHeight w:val="413"/>
          <w:jc w:val="center"/>
        </w:trPr>
        <w:tc>
          <w:tcPr>
            <w:tcW w:w="2253" w:type="dxa"/>
            <w:vMerge w:val="restart"/>
            <w:tcBorders>
              <w:top w:val="single" w:sz="12" w:space="0" w:color="0000FF"/>
              <w:right w:val="single" w:sz="4" w:space="0" w:color="000000"/>
            </w:tcBorders>
            <w:vAlign w:val="center"/>
          </w:tcPr>
          <w:p w14:paraId="67A2BEA2" w14:textId="77777777" w:rsidR="00CF4C5B" w:rsidRPr="00C046A5" w:rsidRDefault="00CF4C5B" w:rsidP="00704CE7">
            <w:pPr>
              <w:pBdr>
                <w:top w:val="nil"/>
                <w:left w:val="nil"/>
                <w:bottom w:val="nil"/>
                <w:right w:val="nil"/>
                <w:between w:val="nil"/>
              </w:pBdr>
              <w:ind w:left="107"/>
              <w:rPr>
                <w:rFonts w:ascii="Arial" w:hAnsi="Arial" w:cs="Arial"/>
                <w:b/>
                <w:color w:val="822429"/>
                <w:sz w:val="20"/>
                <w:szCs w:val="20"/>
                <w:highlight w:val="yellow"/>
              </w:rPr>
            </w:pPr>
            <w:r>
              <w:rPr>
                <w:rFonts w:ascii="Arial" w:hAnsi="Arial" w:cs="Arial"/>
                <w:b/>
                <w:color w:val="822429"/>
                <w:sz w:val="20"/>
                <w:szCs w:val="20"/>
              </w:rPr>
              <w:t>S</w:t>
            </w:r>
            <w:r w:rsidRPr="00C046A5">
              <w:rPr>
                <w:rFonts w:ascii="Arial" w:hAnsi="Arial" w:cs="Arial"/>
                <w:b/>
                <w:color w:val="822429"/>
                <w:sz w:val="20"/>
                <w:szCs w:val="20"/>
              </w:rPr>
              <w:t xml:space="preserve">tato di avanzamento, </w:t>
            </w:r>
            <w:r w:rsidRPr="00B00C32">
              <w:rPr>
                <w:rFonts w:ascii="Arial" w:hAnsi="Arial" w:cs="Arial"/>
                <w:b/>
                <w:color w:val="822429"/>
                <w:sz w:val="20"/>
                <w:szCs w:val="20"/>
              </w:rPr>
              <w:t>grado di raggiungimento del risultato atteso</w:t>
            </w:r>
            <w:r>
              <w:rPr>
                <w:rFonts w:ascii="Arial" w:hAnsi="Arial" w:cs="Arial"/>
                <w:b/>
                <w:color w:val="822429"/>
                <w:sz w:val="20"/>
                <w:szCs w:val="20"/>
              </w:rPr>
              <w:t xml:space="preserve">, </w:t>
            </w:r>
            <w:r w:rsidRPr="00C046A5">
              <w:rPr>
                <w:rFonts w:ascii="Arial" w:hAnsi="Arial" w:cs="Arial"/>
                <w:b/>
                <w:color w:val="822429"/>
                <w:sz w:val="20"/>
                <w:szCs w:val="20"/>
              </w:rPr>
              <w:t>riscontro sul miglioramento</w:t>
            </w:r>
            <w:r>
              <w:rPr>
                <w:rFonts w:ascii="Arial" w:hAnsi="Arial" w:cs="Arial"/>
                <w:b/>
                <w:color w:val="822429"/>
                <w:sz w:val="20"/>
                <w:szCs w:val="20"/>
              </w:rPr>
              <w:t xml:space="preserve"> </w:t>
            </w:r>
          </w:p>
        </w:tc>
        <w:tc>
          <w:tcPr>
            <w:tcW w:w="7938" w:type="dxa"/>
            <w:tcBorders>
              <w:top w:val="single" w:sz="12" w:space="0" w:color="0000FF"/>
              <w:left w:val="single" w:sz="4" w:space="0" w:color="000000"/>
              <w:bottom w:val="single" w:sz="4" w:space="0" w:color="auto"/>
            </w:tcBorders>
            <w:vAlign w:val="center"/>
          </w:tcPr>
          <w:p w14:paraId="69784CE7" w14:textId="1706E087" w:rsidR="00CF4C5B" w:rsidRPr="00F31DE5" w:rsidRDefault="001B4926" w:rsidP="00704CE7">
            <w:pPr>
              <w:pBdr>
                <w:top w:val="nil"/>
                <w:left w:val="nil"/>
                <w:bottom w:val="nil"/>
                <w:right w:val="nil"/>
                <w:between w:val="nil"/>
              </w:pBdr>
              <w:spacing w:before="120" w:after="120" w:line="190" w:lineRule="auto"/>
              <w:ind w:left="34"/>
              <w:rPr>
                <w:rFonts w:asciiTheme="minorHAnsi" w:hAnsiTheme="minorHAnsi" w:cstheme="minorHAnsi"/>
                <w:sz w:val="20"/>
                <w:szCs w:val="20"/>
              </w:rPr>
            </w:pPr>
            <w:r w:rsidRPr="00F31DE5">
              <w:rPr>
                <w:rFonts w:asciiTheme="minorHAnsi" w:hAnsiTheme="minorHAnsi" w:cstheme="minorHAnsi"/>
                <w:sz w:val="20"/>
                <w:szCs w:val="20"/>
              </w:rPr>
              <w:t>4</w:t>
            </w:r>
            <w:r w:rsidR="0021365F" w:rsidRPr="00F31DE5">
              <w:rPr>
                <w:rFonts w:asciiTheme="minorHAnsi" w:hAnsiTheme="minorHAnsi" w:cstheme="minorHAnsi"/>
                <w:sz w:val="20"/>
                <w:szCs w:val="20"/>
              </w:rPr>
              <w:t>4</w:t>
            </w:r>
            <w:r w:rsidRPr="00F31DE5">
              <w:rPr>
                <w:rFonts w:asciiTheme="minorHAnsi" w:hAnsiTheme="minorHAnsi" w:cstheme="minorHAnsi"/>
                <w:sz w:val="20"/>
                <w:szCs w:val="20"/>
              </w:rPr>
              <w:t>.</w:t>
            </w:r>
            <w:r w:rsidR="0021365F" w:rsidRPr="00F31DE5">
              <w:rPr>
                <w:rFonts w:asciiTheme="minorHAnsi" w:hAnsiTheme="minorHAnsi" w:cstheme="minorHAnsi"/>
                <w:sz w:val="20"/>
                <w:szCs w:val="20"/>
              </w:rPr>
              <w:t>87</w:t>
            </w:r>
            <w:r w:rsidRPr="00F31DE5">
              <w:rPr>
                <w:rFonts w:asciiTheme="minorHAnsi" w:hAnsiTheme="minorHAnsi" w:cstheme="minorHAnsi"/>
                <w:sz w:val="20"/>
                <w:szCs w:val="20"/>
              </w:rPr>
              <w:t>%</w:t>
            </w:r>
          </w:p>
        </w:tc>
      </w:tr>
      <w:tr w:rsidR="00CF4C5B" w:rsidRPr="00C046A5" w14:paraId="714A6E4D" w14:textId="77777777" w:rsidTr="00704CE7">
        <w:trPr>
          <w:trHeight w:val="1112"/>
          <w:jc w:val="center"/>
        </w:trPr>
        <w:tc>
          <w:tcPr>
            <w:tcW w:w="2253" w:type="dxa"/>
            <w:vMerge/>
            <w:tcBorders>
              <w:bottom w:val="single" w:sz="4" w:space="0" w:color="000000"/>
              <w:right w:val="single" w:sz="4" w:space="0" w:color="000000"/>
            </w:tcBorders>
            <w:vAlign w:val="center"/>
          </w:tcPr>
          <w:p w14:paraId="5D118F15" w14:textId="77777777" w:rsidR="00CF4C5B" w:rsidRPr="00C046A5" w:rsidRDefault="00CF4C5B" w:rsidP="00704CE7">
            <w:pPr>
              <w:pBdr>
                <w:top w:val="nil"/>
                <w:left w:val="nil"/>
                <w:bottom w:val="nil"/>
                <w:right w:val="nil"/>
                <w:between w:val="nil"/>
              </w:pBdr>
              <w:ind w:left="107"/>
              <w:rPr>
                <w:rFonts w:ascii="Arial" w:hAnsi="Arial" w:cs="Arial"/>
                <w:b/>
                <w:color w:val="822429"/>
                <w:sz w:val="20"/>
                <w:szCs w:val="20"/>
                <w:highlight w:val="yellow"/>
              </w:rPr>
            </w:pPr>
          </w:p>
        </w:tc>
        <w:tc>
          <w:tcPr>
            <w:tcW w:w="7938" w:type="dxa"/>
            <w:tcBorders>
              <w:top w:val="single" w:sz="4" w:space="0" w:color="auto"/>
              <w:left w:val="single" w:sz="4" w:space="0" w:color="000000"/>
              <w:bottom w:val="single" w:sz="4" w:space="0" w:color="000000"/>
            </w:tcBorders>
            <w:vAlign w:val="center"/>
          </w:tcPr>
          <w:p w14:paraId="37090D27" w14:textId="77777777" w:rsidR="00CF4C5B" w:rsidRPr="001B4926" w:rsidRDefault="00CF4C5B" w:rsidP="009A350E">
            <w:pPr>
              <w:pBdr>
                <w:top w:val="nil"/>
                <w:left w:val="nil"/>
                <w:bottom w:val="nil"/>
                <w:right w:val="nil"/>
                <w:between w:val="nil"/>
              </w:pBdr>
              <w:spacing w:line="276" w:lineRule="auto"/>
              <w:ind w:left="34"/>
              <w:contextualSpacing/>
              <w:rPr>
                <w:rFonts w:asciiTheme="minorHAnsi" w:hAnsiTheme="minorHAnsi" w:cstheme="minorHAnsi"/>
                <w:color w:val="EE0000"/>
                <w:sz w:val="20"/>
                <w:szCs w:val="20"/>
              </w:rPr>
            </w:pPr>
          </w:p>
        </w:tc>
      </w:tr>
    </w:tbl>
    <w:p w14:paraId="4F7677B5" w14:textId="77777777" w:rsidR="00CF4C5B" w:rsidRDefault="00CF4C5B" w:rsidP="00CF4C5B">
      <w:pPr>
        <w:pStyle w:val="Default"/>
        <w:spacing w:line="360" w:lineRule="auto"/>
        <w:jc w:val="both"/>
        <w:rPr>
          <w:rFonts w:eastAsiaTheme="minorHAnsi"/>
          <w:lang w:eastAsia="en-US"/>
        </w:rPr>
      </w:pPr>
    </w:p>
    <w:tbl>
      <w:tblPr>
        <w:tblW w:w="10191"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2253"/>
        <w:gridCol w:w="7938"/>
      </w:tblGrid>
      <w:tr w:rsidR="00CF4C5B" w:rsidRPr="00C046A5" w14:paraId="2095515A" w14:textId="77777777" w:rsidTr="00704CE7">
        <w:trPr>
          <w:trHeight w:val="418"/>
          <w:jc w:val="center"/>
        </w:trPr>
        <w:tc>
          <w:tcPr>
            <w:tcW w:w="2253" w:type="dxa"/>
            <w:tcBorders>
              <w:right w:val="single" w:sz="4" w:space="0" w:color="000000"/>
            </w:tcBorders>
          </w:tcPr>
          <w:p w14:paraId="0EDB3EC9" w14:textId="77777777" w:rsidR="00CF4C5B" w:rsidRPr="00C046A5" w:rsidRDefault="00CF4C5B" w:rsidP="00704CE7">
            <w:pPr>
              <w:pBdr>
                <w:top w:val="nil"/>
                <w:left w:val="nil"/>
                <w:bottom w:val="nil"/>
                <w:right w:val="nil"/>
                <w:between w:val="nil"/>
              </w:pBdr>
              <w:spacing w:before="97"/>
              <w:ind w:left="107"/>
              <w:rPr>
                <w:rFonts w:ascii="Arial" w:hAnsi="Arial" w:cs="Arial"/>
                <w:b/>
                <w:color w:val="822429"/>
                <w:sz w:val="20"/>
                <w:szCs w:val="20"/>
              </w:rPr>
            </w:pPr>
            <w:r w:rsidRPr="00C046A5">
              <w:rPr>
                <w:rFonts w:ascii="Arial" w:hAnsi="Arial" w:cs="Arial"/>
                <w:b/>
                <w:color w:val="822429"/>
                <w:sz w:val="20"/>
                <w:szCs w:val="20"/>
              </w:rPr>
              <w:t>Obiettivo n</w:t>
            </w:r>
            <w:r>
              <w:rPr>
                <w:rFonts w:ascii="Arial" w:hAnsi="Arial" w:cs="Arial"/>
                <w:b/>
                <w:color w:val="822429"/>
                <w:sz w:val="20"/>
                <w:szCs w:val="20"/>
              </w:rPr>
              <w:t xml:space="preserve"> 2</w:t>
            </w:r>
          </w:p>
        </w:tc>
        <w:tc>
          <w:tcPr>
            <w:tcW w:w="7938" w:type="dxa"/>
            <w:tcBorders>
              <w:left w:val="single" w:sz="4" w:space="0" w:color="000000"/>
            </w:tcBorders>
          </w:tcPr>
          <w:p w14:paraId="0C046B4E" w14:textId="77777777" w:rsidR="00CF4C5B" w:rsidRPr="00C046A5" w:rsidRDefault="00CF4C5B" w:rsidP="00704CE7">
            <w:pPr>
              <w:pBdr>
                <w:top w:val="nil"/>
                <w:left w:val="nil"/>
                <w:bottom w:val="nil"/>
                <w:right w:val="nil"/>
                <w:between w:val="nil"/>
              </w:pBdr>
              <w:spacing w:before="60" w:after="60" w:line="276" w:lineRule="auto"/>
              <w:ind w:left="117"/>
              <w:rPr>
                <w:rFonts w:ascii="Arial" w:hAnsi="Arial" w:cs="Arial"/>
                <w:b/>
                <w:color w:val="822429"/>
                <w:sz w:val="20"/>
                <w:szCs w:val="20"/>
              </w:rPr>
            </w:pPr>
            <w:r>
              <w:rPr>
                <w:rFonts w:ascii="Arial" w:hAnsi="Arial" w:cs="Arial"/>
                <w:b/>
                <w:color w:val="822429"/>
                <w:sz w:val="20"/>
                <w:szCs w:val="20"/>
              </w:rPr>
              <w:t>N. 2</w:t>
            </w:r>
            <w:r w:rsidRPr="002F5CBB">
              <w:rPr>
                <w:rFonts w:ascii="Arial" w:hAnsi="Arial" w:cs="Arial"/>
                <w:b/>
                <w:color w:val="822429"/>
                <w:sz w:val="20"/>
                <w:szCs w:val="20"/>
              </w:rPr>
              <w:t xml:space="preserve"> / DAR</w:t>
            </w:r>
            <w:r>
              <w:rPr>
                <w:rFonts w:ascii="Arial" w:hAnsi="Arial" w:cs="Arial"/>
                <w:b/>
                <w:color w:val="822429"/>
                <w:sz w:val="20"/>
                <w:szCs w:val="20"/>
              </w:rPr>
              <w:t>S</w:t>
            </w:r>
            <w:r w:rsidRPr="002F5CBB">
              <w:rPr>
                <w:rFonts w:ascii="Arial" w:hAnsi="Arial" w:cs="Arial"/>
                <w:b/>
                <w:color w:val="822429"/>
                <w:sz w:val="20"/>
                <w:szCs w:val="20"/>
              </w:rPr>
              <w:t>-OPIS 2024</w:t>
            </w:r>
            <w:r>
              <w:rPr>
                <w:rFonts w:ascii="Arial" w:hAnsi="Arial" w:cs="Arial"/>
                <w:b/>
                <w:color w:val="822429"/>
                <w:sz w:val="20"/>
                <w:szCs w:val="20"/>
              </w:rPr>
              <w:t xml:space="preserve"> Obiettivo: </w:t>
            </w:r>
            <w:r w:rsidRPr="00F31DE5">
              <w:rPr>
                <w:rFonts w:asciiTheme="minorHAnsi" w:hAnsiTheme="minorHAnsi" w:cstheme="minorHAnsi"/>
                <w:b/>
                <w:sz w:val="20"/>
                <w:szCs w:val="20"/>
              </w:rPr>
              <w:t>Attività didattiche integrative. Migliore la struttura delle attività professionalizzanti</w:t>
            </w:r>
          </w:p>
        </w:tc>
      </w:tr>
      <w:tr w:rsidR="00CF4C5B" w:rsidRPr="00C046A5" w14:paraId="668ED0FF" w14:textId="77777777" w:rsidTr="00704CE7">
        <w:trPr>
          <w:trHeight w:val="718"/>
          <w:jc w:val="center"/>
        </w:trPr>
        <w:tc>
          <w:tcPr>
            <w:tcW w:w="2253" w:type="dxa"/>
            <w:tcBorders>
              <w:bottom w:val="single" w:sz="4" w:space="0" w:color="000000"/>
              <w:right w:val="single" w:sz="4" w:space="0" w:color="000000"/>
            </w:tcBorders>
            <w:vAlign w:val="center"/>
          </w:tcPr>
          <w:p w14:paraId="1B5E9E26" w14:textId="77777777" w:rsidR="00CF4C5B" w:rsidRPr="00C046A5" w:rsidRDefault="00CF4C5B" w:rsidP="00704CE7">
            <w:pPr>
              <w:pBdr>
                <w:top w:val="nil"/>
                <w:left w:val="nil"/>
                <w:bottom w:val="nil"/>
                <w:right w:val="nil"/>
                <w:between w:val="nil"/>
              </w:pBdr>
              <w:spacing w:line="192" w:lineRule="auto"/>
              <w:ind w:left="107"/>
              <w:rPr>
                <w:rFonts w:ascii="Arial" w:hAnsi="Arial" w:cs="Arial"/>
                <w:b/>
                <w:color w:val="822429"/>
                <w:sz w:val="20"/>
                <w:szCs w:val="20"/>
              </w:rPr>
            </w:pPr>
            <w:r w:rsidRPr="00C046A5">
              <w:rPr>
                <w:rFonts w:ascii="Arial" w:hAnsi="Arial" w:cs="Arial"/>
                <w:b/>
                <w:color w:val="822429"/>
                <w:sz w:val="20"/>
                <w:szCs w:val="20"/>
              </w:rPr>
              <w:t>Area da migliorare</w:t>
            </w:r>
          </w:p>
        </w:tc>
        <w:tc>
          <w:tcPr>
            <w:tcW w:w="7938" w:type="dxa"/>
            <w:tcBorders>
              <w:left w:val="single" w:sz="4" w:space="0" w:color="000000"/>
              <w:bottom w:val="single" w:sz="4" w:space="0" w:color="000000"/>
            </w:tcBorders>
            <w:vAlign w:val="center"/>
          </w:tcPr>
          <w:p w14:paraId="17E5D0FA" w14:textId="376535C8" w:rsidR="00CF4C5B" w:rsidRPr="00F31DE5" w:rsidRDefault="00CF4C5B" w:rsidP="00704CE7">
            <w:pPr>
              <w:pBdr>
                <w:top w:val="nil"/>
                <w:left w:val="nil"/>
                <w:bottom w:val="nil"/>
                <w:right w:val="nil"/>
                <w:between w:val="nil"/>
              </w:pBdr>
              <w:spacing w:line="276" w:lineRule="auto"/>
              <w:ind w:left="34"/>
              <w:contextualSpacing/>
              <w:jc w:val="both"/>
              <w:rPr>
                <w:rFonts w:asciiTheme="minorHAnsi" w:hAnsiTheme="minorHAnsi" w:cstheme="minorHAnsi"/>
                <w:iCs/>
                <w:sz w:val="20"/>
                <w:szCs w:val="20"/>
              </w:rPr>
            </w:pPr>
            <w:r w:rsidRPr="00F31DE5">
              <w:rPr>
                <w:rFonts w:asciiTheme="minorHAnsi" w:hAnsiTheme="minorHAnsi" w:cstheme="minorHAnsi"/>
                <w:b/>
                <w:sz w:val="20"/>
                <w:szCs w:val="20"/>
              </w:rPr>
              <w:t>Implementare le attività laboratoriali</w:t>
            </w:r>
            <w:r w:rsidR="00761D6F" w:rsidRPr="00F31DE5">
              <w:rPr>
                <w:rFonts w:asciiTheme="minorHAnsi" w:hAnsiTheme="minorHAnsi" w:cstheme="minorHAnsi"/>
                <w:b/>
                <w:sz w:val="20"/>
                <w:szCs w:val="20"/>
              </w:rPr>
              <w:t xml:space="preserve">. Il cds stipula convenzioni per le stesse attività </w:t>
            </w:r>
            <w:r w:rsidR="003E48E3" w:rsidRPr="00F31DE5">
              <w:rPr>
                <w:rFonts w:asciiTheme="minorHAnsi" w:hAnsiTheme="minorHAnsi" w:cstheme="minorHAnsi"/>
                <w:b/>
                <w:sz w:val="20"/>
                <w:szCs w:val="20"/>
              </w:rPr>
              <w:t>di laboratorio</w:t>
            </w:r>
          </w:p>
        </w:tc>
      </w:tr>
      <w:tr w:rsidR="00CF4C5B" w:rsidRPr="00C046A5" w14:paraId="3CFF6E04" w14:textId="77777777" w:rsidTr="00704CE7">
        <w:trPr>
          <w:trHeight w:val="1327"/>
          <w:jc w:val="center"/>
        </w:trPr>
        <w:tc>
          <w:tcPr>
            <w:tcW w:w="2253" w:type="dxa"/>
            <w:tcBorders>
              <w:bottom w:val="single" w:sz="12" w:space="0" w:color="0000FF"/>
              <w:right w:val="single" w:sz="4" w:space="0" w:color="000000"/>
            </w:tcBorders>
            <w:vAlign w:val="center"/>
          </w:tcPr>
          <w:p w14:paraId="0FF4C019" w14:textId="77777777" w:rsidR="00CF4C5B" w:rsidRPr="00F32FEA" w:rsidRDefault="00CF4C5B" w:rsidP="00704CE7">
            <w:pPr>
              <w:pBdr>
                <w:top w:val="nil"/>
                <w:left w:val="nil"/>
                <w:bottom w:val="nil"/>
                <w:right w:val="nil"/>
                <w:between w:val="nil"/>
              </w:pBdr>
              <w:spacing w:before="120" w:after="120" w:line="276" w:lineRule="auto"/>
              <w:ind w:left="108"/>
              <w:rPr>
                <w:rFonts w:ascii="Arial" w:hAnsi="Arial" w:cs="Arial"/>
                <w:b/>
                <w:color w:val="822429"/>
                <w:sz w:val="20"/>
                <w:szCs w:val="20"/>
              </w:rPr>
            </w:pPr>
            <w:r w:rsidRPr="00F32FEA">
              <w:rPr>
                <w:rFonts w:ascii="Arial" w:hAnsi="Arial" w:cs="Arial"/>
                <w:b/>
                <w:color w:val="822429"/>
                <w:sz w:val="20"/>
                <w:szCs w:val="20"/>
              </w:rPr>
              <w:t xml:space="preserve">Area di valutazione (del questionario) </w:t>
            </w:r>
            <w:r>
              <w:rPr>
                <w:rFonts w:ascii="Arial" w:hAnsi="Arial" w:cs="Arial"/>
                <w:b/>
                <w:color w:val="822429"/>
                <w:sz w:val="20"/>
                <w:szCs w:val="20"/>
              </w:rPr>
              <w:t>/</w:t>
            </w:r>
          </w:p>
          <w:p w14:paraId="3B7A436B" w14:textId="77777777" w:rsidR="00CF4C5B" w:rsidRPr="00F32FEA" w:rsidRDefault="00CF4C5B" w:rsidP="00704CE7">
            <w:pPr>
              <w:pBdr>
                <w:top w:val="nil"/>
                <w:left w:val="nil"/>
                <w:bottom w:val="nil"/>
                <w:right w:val="nil"/>
                <w:between w:val="nil"/>
              </w:pBdr>
              <w:spacing w:before="120" w:after="120" w:line="276" w:lineRule="auto"/>
              <w:ind w:left="108"/>
              <w:rPr>
                <w:rFonts w:ascii="Arial" w:hAnsi="Arial" w:cs="Arial"/>
                <w:b/>
                <w:color w:val="000000" w:themeColor="text1"/>
                <w:sz w:val="20"/>
                <w:szCs w:val="20"/>
              </w:rPr>
            </w:pPr>
            <w:r w:rsidRPr="00F32FEA">
              <w:rPr>
                <w:rFonts w:ascii="Arial" w:hAnsi="Arial" w:cs="Arial"/>
                <w:b/>
                <w:color w:val="822429"/>
                <w:sz w:val="20"/>
                <w:szCs w:val="20"/>
              </w:rPr>
              <w:t>Ambito specifico</w:t>
            </w:r>
          </w:p>
        </w:tc>
        <w:tc>
          <w:tcPr>
            <w:tcW w:w="7938" w:type="dxa"/>
            <w:tcBorders>
              <w:left w:val="single" w:sz="4" w:space="0" w:color="000000"/>
              <w:bottom w:val="single" w:sz="12" w:space="0" w:color="0000FF"/>
            </w:tcBorders>
            <w:vAlign w:val="center"/>
          </w:tcPr>
          <w:p w14:paraId="5C792C85" w14:textId="4FFE1496" w:rsidR="00CF4C5B" w:rsidRPr="00F31DE5" w:rsidRDefault="00CF4C5B" w:rsidP="00704CE7">
            <w:pPr>
              <w:pBdr>
                <w:top w:val="nil"/>
                <w:left w:val="nil"/>
                <w:bottom w:val="nil"/>
                <w:right w:val="nil"/>
                <w:between w:val="nil"/>
              </w:pBdr>
              <w:spacing w:before="60" w:after="60" w:line="276" w:lineRule="auto"/>
              <w:ind w:left="117"/>
              <w:rPr>
                <w:rFonts w:asciiTheme="minorHAnsi" w:hAnsiTheme="minorHAnsi" w:cstheme="minorHAnsi"/>
                <w:b/>
                <w:sz w:val="20"/>
                <w:szCs w:val="20"/>
              </w:rPr>
            </w:pPr>
            <w:r w:rsidRPr="00F31DE5">
              <w:rPr>
                <w:rFonts w:asciiTheme="minorHAnsi" w:hAnsiTheme="minorHAnsi" w:cstheme="minorHAnsi"/>
                <w:b/>
                <w:sz w:val="20"/>
                <w:szCs w:val="20"/>
              </w:rPr>
              <w:t xml:space="preserve">A.3 Attività didattiche integrative </w:t>
            </w:r>
            <w:r w:rsidR="00BF7E5C" w:rsidRPr="00F31DE5">
              <w:rPr>
                <w:rFonts w:asciiTheme="minorHAnsi" w:hAnsiTheme="minorHAnsi" w:cstheme="minorHAnsi"/>
                <w:b/>
                <w:sz w:val="20"/>
                <w:szCs w:val="20"/>
              </w:rPr>
              <w:t>–</w:t>
            </w:r>
            <w:r w:rsidRPr="00F31DE5">
              <w:rPr>
                <w:rFonts w:asciiTheme="minorHAnsi" w:hAnsiTheme="minorHAnsi" w:cstheme="minorHAnsi"/>
                <w:b/>
                <w:sz w:val="20"/>
                <w:szCs w:val="20"/>
              </w:rPr>
              <w:t xml:space="preserve"> </w:t>
            </w:r>
          </w:p>
          <w:p w14:paraId="2FADE38D" w14:textId="30BDBAF2" w:rsidR="00CF4C5B" w:rsidRPr="00F31DE5" w:rsidRDefault="00A97F0C" w:rsidP="00704CE7">
            <w:pPr>
              <w:pBdr>
                <w:top w:val="nil"/>
                <w:left w:val="nil"/>
                <w:bottom w:val="nil"/>
                <w:right w:val="nil"/>
                <w:between w:val="nil"/>
              </w:pBdr>
              <w:spacing w:before="60" w:after="60" w:line="276" w:lineRule="auto"/>
              <w:ind w:left="117"/>
              <w:rPr>
                <w:rFonts w:asciiTheme="minorHAnsi" w:hAnsiTheme="minorHAnsi" w:cstheme="minorHAnsi"/>
                <w:b/>
                <w:sz w:val="20"/>
                <w:szCs w:val="20"/>
              </w:rPr>
            </w:pPr>
            <w:r w:rsidRPr="00F31DE5">
              <w:rPr>
                <w:rFonts w:asciiTheme="minorHAnsi" w:hAnsiTheme="minorHAnsi" w:cstheme="minorHAnsi"/>
                <w:b/>
                <w:sz w:val="20"/>
                <w:szCs w:val="20"/>
              </w:rPr>
              <w:t>Punto 12: Utilità didattiche integrative</w:t>
            </w:r>
          </w:p>
        </w:tc>
      </w:tr>
      <w:tr w:rsidR="00CF4C5B" w:rsidRPr="00C046A5" w14:paraId="090068EF" w14:textId="77777777" w:rsidTr="00704CE7">
        <w:trPr>
          <w:trHeight w:val="583"/>
          <w:jc w:val="center"/>
        </w:trPr>
        <w:tc>
          <w:tcPr>
            <w:tcW w:w="2253" w:type="dxa"/>
            <w:tcBorders>
              <w:bottom w:val="single" w:sz="12" w:space="0" w:color="0000FF"/>
              <w:right w:val="single" w:sz="4" w:space="0" w:color="000000"/>
            </w:tcBorders>
            <w:vAlign w:val="center"/>
          </w:tcPr>
          <w:p w14:paraId="073BD957" w14:textId="77777777" w:rsidR="00CF4C5B" w:rsidRPr="001C4D0B" w:rsidRDefault="00CF4C5B" w:rsidP="00704CE7">
            <w:pPr>
              <w:pBdr>
                <w:top w:val="nil"/>
                <w:left w:val="nil"/>
                <w:bottom w:val="nil"/>
                <w:right w:val="nil"/>
                <w:between w:val="nil"/>
              </w:pBdr>
              <w:spacing w:line="192" w:lineRule="auto"/>
              <w:rPr>
                <w:rFonts w:ascii="Arial" w:hAnsi="Arial" w:cs="Arial"/>
                <w:b/>
                <w:color w:val="822429"/>
                <w:sz w:val="20"/>
                <w:szCs w:val="20"/>
              </w:rPr>
            </w:pPr>
            <w:r w:rsidRPr="001C4D0B">
              <w:rPr>
                <w:rFonts w:ascii="Arial" w:hAnsi="Arial" w:cs="Arial"/>
                <w:b/>
                <w:color w:val="822429"/>
                <w:sz w:val="21"/>
                <w:szCs w:val="21"/>
              </w:rPr>
              <w:t>Azioni intraprese</w:t>
            </w:r>
          </w:p>
        </w:tc>
        <w:tc>
          <w:tcPr>
            <w:tcW w:w="7938" w:type="dxa"/>
            <w:tcBorders>
              <w:left w:val="single" w:sz="4" w:space="0" w:color="000000"/>
              <w:bottom w:val="single" w:sz="12" w:space="0" w:color="0000FF"/>
            </w:tcBorders>
            <w:vAlign w:val="center"/>
          </w:tcPr>
          <w:p w14:paraId="1E0D8DAA" w14:textId="248271B5" w:rsidR="00CF4C5B" w:rsidRPr="00F31DE5" w:rsidRDefault="00CF4C5B" w:rsidP="00704CE7">
            <w:pPr>
              <w:pBdr>
                <w:top w:val="nil"/>
                <w:left w:val="nil"/>
                <w:bottom w:val="nil"/>
                <w:right w:val="nil"/>
                <w:between w:val="nil"/>
              </w:pBdr>
              <w:spacing w:line="276" w:lineRule="auto"/>
              <w:ind w:left="34"/>
              <w:contextualSpacing/>
              <w:jc w:val="both"/>
              <w:rPr>
                <w:rFonts w:asciiTheme="minorHAnsi" w:hAnsiTheme="minorHAnsi" w:cstheme="minorHAnsi"/>
                <w:iCs/>
                <w:sz w:val="20"/>
                <w:szCs w:val="20"/>
              </w:rPr>
            </w:pPr>
            <w:r w:rsidRPr="00F31DE5">
              <w:rPr>
                <w:rFonts w:asciiTheme="minorHAnsi" w:hAnsiTheme="minorHAnsi" w:cstheme="minorHAnsi"/>
                <w:b/>
                <w:sz w:val="20"/>
                <w:szCs w:val="20"/>
              </w:rPr>
              <w:t>Potenziamento delle esercitazioni</w:t>
            </w:r>
            <w:r w:rsidR="00A97F0C" w:rsidRPr="00F31DE5">
              <w:rPr>
                <w:rFonts w:asciiTheme="minorHAnsi" w:hAnsiTheme="minorHAnsi" w:cstheme="minorHAnsi"/>
                <w:b/>
                <w:sz w:val="20"/>
                <w:szCs w:val="20"/>
              </w:rPr>
              <w:t xml:space="preserve"> e incentivare dialogo con gli studenti.</w:t>
            </w:r>
          </w:p>
        </w:tc>
      </w:tr>
      <w:tr w:rsidR="00CF4C5B" w:rsidRPr="00C046A5" w14:paraId="5D3D6225" w14:textId="77777777" w:rsidTr="00704CE7">
        <w:trPr>
          <w:trHeight w:val="413"/>
          <w:jc w:val="center"/>
        </w:trPr>
        <w:tc>
          <w:tcPr>
            <w:tcW w:w="2253" w:type="dxa"/>
            <w:vMerge w:val="restart"/>
            <w:tcBorders>
              <w:top w:val="single" w:sz="12" w:space="0" w:color="0000FF"/>
              <w:right w:val="single" w:sz="4" w:space="0" w:color="000000"/>
            </w:tcBorders>
            <w:vAlign w:val="center"/>
          </w:tcPr>
          <w:p w14:paraId="6FC658CF" w14:textId="77777777" w:rsidR="00CF4C5B" w:rsidRPr="00C046A5" w:rsidRDefault="00CF4C5B" w:rsidP="00704CE7">
            <w:pPr>
              <w:pBdr>
                <w:top w:val="nil"/>
                <w:left w:val="nil"/>
                <w:bottom w:val="nil"/>
                <w:right w:val="nil"/>
                <w:between w:val="nil"/>
              </w:pBdr>
              <w:ind w:left="107"/>
              <w:rPr>
                <w:rFonts w:ascii="Arial" w:hAnsi="Arial" w:cs="Arial"/>
                <w:b/>
                <w:color w:val="822429"/>
                <w:sz w:val="20"/>
                <w:szCs w:val="20"/>
                <w:highlight w:val="yellow"/>
              </w:rPr>
            </w:pPr>
            <w:r>
              <w:rPr>
                <w:rFonts w:ascii="Arial" w:hAnsi="Arial" w:cs="Arial"/>
                <w:b/>
                <w:color w:val="822429"/>
                <w:sz w:val="20"/>
                <w:szCs w:val="20"/>
              </w:rPr>
              <w:t>S</w:t>
            </w:r>
            <w:r w:rsidRPr="00C046A5">
              <w:rPr>
                <w:rFonts w:ascii="Arial" w:hAnsi="Arial" w:cs="Arial"/>
                <w:b/>
                <w:color w:val="822429"/>
                <w:sz w:val="20"/>
                <w:szCs w:val="20"/>
              </w:rPr>
              <w:t xml:space="preserve">tato di avanzamento, </w:t>
            </w:r>
            <w:r w:rsidRPr="00B00C32">
              <w:rPr>
                <w:rFonts w:ascii="Arial" w:hAnsi="Arial" w:cs="Arial"/>
                <w:b/>
                <w:color w:val="822429"/>
                <w:sz w:val="20"/>
                <w:szCs w:val="20"/>
              </w:rPr>
              <w:t>grado di raggiungimento del risultato atteso</w:t>
            </w:r>
            <w:r>
              <w:rPr>
                <w:rFonts w:ascii="Arial" w:hAnsi="Arial" w:cs="Arial"/>
                <w:b/>
                <w:color w:val="822429"/>
                <w:sz w:val="20"/>
                <w:szCs w:val="20"/>
              </w:rPr>
              <w:t xml:space="preserve">, </w:t>
            </w:r>
            <w:r w:rsidRPr="00C046A5">
              <w:rPr>
                <w:rFonts w:ascii="Arial" w:hAnsi="Arial" w:cs="Arial"/>
                <w:b/>
                <w:color w:val="822429"/>
                <w:sz w:val="20"/>
                <w:szCs w:val="20"/>
              </w:rPr>
              <w:t>riscontro sul miglioramento</w:t>
            </w:r>
            <w:r>
              <w:rPr>
                <w:rFonts w:ascii="Arial" w:hAnsi="Arial" w:cs="Arial"/>
                <w:b/>
                <w:color w:val="822429"/>
                <w:sz w:val="20"/>
                <w:szCs w:val="20"/>
              </w:rPr>
              <w:t xml:space="preserve"> </w:t>
            </w:r>
          </w:p>
        </w:tc>
        <w:tc>
          <w:tcPr>
            <w:tcW w:w="7938" w:type="dxa"/>
            <w:tcBorders>
              <w:top w:val="single" w:sz="12" w:space="0" w:color="0000FF"/>
              <w:left w:val="single" w:sz="4" w:space="0" w:color="000000"/>
              <w:bottom w:val="single" w:sz="4" w:space="0" w:color="auto"/>
            </w:tcBorders>
            <w:vAlign w:val="center"/>
          </w:tcPr>
          <w:p w14:paraId="274A020D" w14:textId="09B66F82" w:rsidR="00CF4C5B" w:rsidRPr="00F31DE5" w:rsidRDefault="00AA0D3F" w:rsidP="00704CE7">
            <w:pPr>
              <w:pBdr>
                <w:top w:val="nil"/>
                <w:left w:val="nil"/>
                <w:bottom w:val="nil"/>
                <w:right w:val="nil"/>
                <w:between w:val="nil"/>
              </w:pBdr>
              <w:spacing w:before="120" w:after="120" w:line="190" w:lineRule="auto"/>
              <w:ind w:left="34"/>
              <w:rPr>
                <w:rFonts w:asciiTheme="minorHAnsi" w:hAnsiTheme="minorHAnsi" w:cstheme="minorHAnsi"/>
                <w:sz w:val="20"/>
                <w:szCs w:val="20"/>
              </w:rPr>
            </w:pPr>
            <w:r w:rsidRPr="00F31DE5">
              <w:rPr>
                <w:rFonts w:asciiTheme="minorHAnsi" w:hAnsiTheme="minorHAnsi" w:cstheme="minorHAnsi"/>
                <w:sz w:val="20"/>
                <w:szCs w:val="20"/>
              </w:rPr>
              <w:t>26.92</w:t>
            </w:r>
            <w:r w:rsidR="00404FB0" w:rsidRPr="00F31DE5">
              <w:rPr>
                <w:rFonts w:asciiTheme="minorHAnsi" w:hAnsiTheme="minorHAnsi" w:cstheme="minorHAnsi"/>
                <w:sz w:val="20"/>
                <w:szCs w:val="20"/>
              </w:rPr>
              <w:t>%</w:t>
            </w:r>
            <w:r w:rsidR="00CF4C5B" w:rsidRPr="00F31DE5">
              <w:rPr>
                <w:rFonts w:asciiTheme="minorHAnsi" w:hAnsiTheme="minorHAnsi" w:cstheme="minorHAnsi"/>
                <w:sz w:val="20"/>
                <w:szCs w:val="20"/>
              </w:rPr>
              <w:t>.</w:t>
            </w:r>
          </w:p>
        </w:tc>
      </w:tr>
      <w:tr w:rsidR="00CF4C5B" w:rsidRPr="00C046A5" w14:paraId="71E043C9" w14:textId="77777777" w:rsidTr="00704CE7">
        <w:trPr>
          <w:trHeight w:val="1112"/>
          <w:jc w:val="center"/>
        </w:trPr>
        <w:tc>
          <w:tcPr>
            <w:tcW w:w="2253" w:type="dxa"/>
            <w:vMerge/>
            <w:tcBorders>
              <w:bottom w:val="single" w:sz="4" w:space="0" w:color="000000"/>
              <w:right w:val="single" w:sz="4" w:space="0" w:color="000000"/>
            </w:tcBorders>
            <w:vAlign w:val="center"/>
          </w:tcPr>
          <w:p w14:paraId="16EB12D7" w14:textId="77777777" w:rsidR="00CF4C5B" w:rsidRPr="00C046A5" w:rsidRDefault="00CF4C5B" w:rsidP="00704CE7">
            <w:pPr>
              <w:pBdr>
                <w:top w:val="nil"/>
                <w:left w:val="nil"/>
                <w:bottom w:val="nil"/>
                <w:right w:val="nil"/>
                <w:between w:val="nil"/>
              </w:pBdr>
              <w:ind w:left="107"/>
              <w:rPr>
                <w:rFonts w:ascii="Arial" w:hAnsi="Arial" w:cs="Arial"/>
                <w:b/>
                <w:color w:val="822429"/>
                <w:sz w:val="20"/>
                <w:szCs w:val="20"/>
                <w:highlight w:val="yellow"/>
              </w:rPr>
            </w:pPr>
          </w:p>
        </w:tc>
        <w:tc>
          <w:tcPr>
            <w:tcW w:w="7938" w:type="dxa"/>
            <w:tcBorders>
              <w:top w:val="single" w:sz="4" w:space="0" w:color="auto"/>
              <w:left w:val="single" w:sz="4" w:space="0" w:color="000000"/>
              <w:bottom w:val="single" w:sz="4" w:space="0" w:color="000000"/>
            </w:tcBorders>
            <w:vAlign w:val="center"/>
          </w:tcPr>
          <w:p w14:paraId="1F5119DF" w14:textId="1C255DE1" w:rsidR="00CF4C5B" w:rsidRPr="00F31DE5" w:rsidRDefault="00D53132" w:rsidP="00704CE7">
            <w:pPr>
              <w:pBdr>
                <w:top w:val="nil"/>
                <w:left w:val="nil"/>
                <w:bottom w:val="nil"/>
                <w:right w:val="nil"/>
                <w:between w:val="nil"/>
              </w:pBdr>
              <w:spacing w:line="276" w:lineRule="auto"/>
              <w:ind w:left="34"/>
              <w:contextualSpacing/>
              <w:rPr>
                <w:rFonts w:asciiTheme="minorHAnsi" w:hAnsiTheme="minorHAnsi" w:cstheme="minorHAnsi"/>
                <w:b/>
                <w:bCs/>
                <w:sz w:val="20"/>
                <w:szCs w:val="20"/>
              </w:rPr>
            </w:pPr>
            <w:r w:rsidRPr="00F31DE5">
              <w:rPr>
                <w:rFonts w:asciiTheme="minorHAnsi" w:hAnsiTheme="minorHAnsi" w:cstheme="minorHAnsi"/>
                <w:b/>
                <w:bCs/>
                <w:sz w:val="20"/>
                <w:szCs w:val="20"/>
              </w:rPr>
              <w:t>Gli studenti non ritengono l</w:t>
            </w:r>
            <w:r w:rsidR="00554F94" w:rsidRPr="00F31DE5">
              <w:rPr>
                <w:rFonts w:asciiTheme="minorHAnsi" w:hAnsiTheme="minorHAnsi" w:cstheme="minorHAnsi"/>
                <w:b/>
                <w:bCs/>
                <w:sz w:val="20"/>
                <w:szCs w:val="20"/>
              </w:rPr>
              <w:t>e attività didattiche integrative funzionali all’apprendimento</w:t>
            </w:r>
            <w:r w:rsidR="00B766F9" w:rsidRPr="00F31DE5">
              <w:rPr>
                <w:rFonts w:asciiTheme="minorHAnsi" w:hAnsiTheme="minorHAnsi" w:cstheme="minorHAnsi"/>
                <w:b/>
                <w:bCs/>
                <w:sz w:val="20"/>
                <w:szCs w:val="20"/>
              </w:rPr>
              <w:t xml:space="preserve"> del cds</w:t>
            </w:r>
            <w:r w:rsidR="00404FB0" w:rsidRPr="00F31DE5">
              <w:rPr>
                <w:rFonts w:asciiTheme="minorHAnsi" w:hAnsiTheme="minorHAnsi" w:cstheme="minorHAnsi"/>
                <w:b/>
                <w:bCs/>
                <w:sz w:val="20"/>
                <w:szCs w:val="20"/>
              </w:rPr>
              <w:t xml:space="preserve"> nonostante la buona offerta formativa.  </w:t>
            </w:r>
          </w:p>
          <w:p w14:paraId="055A3CEF" w14:textId="77777777" w:rsidR="00CF4C5B" w:rsidRPr="00F31DE5" w:rsidRDefault="00CF4C5B" w:rsidP="00704CE7">
            <w:pPr>
              <w:pBdr>
                <w:top w:val="nil"/>
                <w:left w:val="nil"/>
                <w:bottom w:val="nil"/>
                <w:right w:val="nil"/>
                <w:between w:val="nil"/>
              </w:pBdr>
              <w:spacing w:line="276" w:lineRule="auto"/>
              <w:ind w:left="34"/>
              <w:contextualSpacing/>
              <w:rPr>
                <w:rFonts w:asciiTheme="minorHAnsi" w:hAnsiTheme="minorHAnsi" w:cstheme="minorHAnsi"/>
                <w:sz w:val="20"/>
                <w:szCs w:val="20"/>
              </w:rPr>
            </w:pPr>
          </w:p>
        </w:tc>
      </w:tr>
    </w:tbl>
    <w:p w14:paraId="1EBF6B42" w14:textId="77777777" w:rsidR="00F32FEA" w:rsidRDefault="00F32FEA" w:rsidP="00006025">
      <w:pPr>
        <w:pStyle w:val="Default"/>
        <w:spacing w:line="276" w:lineRule="auto"/>
        <w:jc w:val="both"/>
        <w:rPr>
          <w:rFonts w:asciiTheme="minorHAnsi" w:eastAsiaTheme="minorHAnsi" w:hAnsiTheme="minorHAnsi" w:cstheme="minorHAnsi"/>
          <w:b/>
          <w:color w:val="822433"/>
          <w:sz w:val="28"/>
          <w:szCs w:val="28"/>
          <w:lang w:eastAsia="en-US"/>
        </w:rPr>
      </w:pPr>
    </w:p>
    <w:p w14:paraId="437097D2" w14:textId="77777777" w:rsidR="00F32FEA" w:rsidRDefault="00F32FEA" w:rsidP="00006025">
      <w:pPr>
        <w:pStyle w:val="Default"/>
        <w:spacing w:line="276" w:lineRule="auto"/>
        <w:jc w:val="both"/>
        <w:rPr>
          <w:rFonts w:asciiTheme="minorHAnsi" w:eastAsiaTheme="minorHAnsi" w:hAnsiTheme="minorHAnsi" w:cstheme="minorHAnsi"/>
          <w:b/>
          <w:color w:val="822433"/>
          <w:sz w:val="28"/>
          <w:szCs w:val="28"/>
          <w:lang w:eastAsia="en-US"/>
        </w:rPr>
      </w:pPr>
    </w:p>
    <w:p w14:paraId="03F367CB" w14:textId="77777777" w:rsidR="00F32FEA" w:rsidRDefault="00F32FEA" w:rsidP="00006025">
      <w:pPr>
        <w:pStyle w:val="Default"/>
        <w:spacing w:line="276" w:lineRule="auto"/>
        <w:jc w:val="both"/>
        <w:rPr>
          <w:rFonts w:asciiTheme="minorHAnsi" w:eastAsiaTheme="minorHAnsi" w:hAnsiTheme="minorHAnsi" w:cstheme="minorHAnsi"/>
          <w:b/>
          <w:color w:val="822433"/>
          <w:sz w:val="28"/>
          <w:szCs w:val="28"/>
          <w:lang w:eastAsia="en-US"/>
        </w:rPr>
      </w:pPr>
    </w:p>
    <w:p w14:paraId="450DD649" w14:textId="77777777" w:rsidR="006C35F2" w:rsidRDefault="006C35F2" w:rsidP="00006025">
      <w:pPr>
        <w:pStyle w:val="Default"/>
        <w:spacing w:line="276" w:lineRule="auto"/>
        <w:jc w:val="both"/>
        <w:rPr>
          <w:rFonts w:asciiTheme="minorHAnsi" w:eastAsiaTheme="minorHAnsi" w:hAnsiTheme="minorHAnsi" w:cstheme="minorHAnsi"/>
          <w:b/>
          <w:color w:val="822433"/>
          <w:sz w:val="28"/>
          <w:szCs w:val="28"/>
          <w:lang w:eastAsia="en-US"/>
        </w:rPr>
      </w:pPr>
    </w:p>
    <w:p w14:paraId="74571BAE" w14:textId="5CD0F2DD" w:rsidR="00FA26AE" w:rsidRPr="00386E15" w:rsidRDefault="00C77067" w:rsidP="0078089E">
      <w:pPr>
        <w:snapToGrid w:val="0"/>
        <w:spacing w:before="120" w:after="240" w:line="360" w:lineRule="auto"/>
        <w:ind w:left="-142"/>
        <w:jc w:val="both"/>
        <w:rPr>
          <w:rFonts w:ascii="Arial" w:eastAsiaTheme="minorHAnsi" w:hAnsi="Arial" w:cs="Arial"/>
          <w:b/>
          <w:color w:val="822433"/>
          <w:sz w:val="26"/>
          <w:szCs w:val="26"/>
          <w:lang w:eastAsia="en-US"/>
        </w:rPr>
      </w:pPr>
      <w:r w:rsidRPr="00386E15">
        <w:rPr>
          <w:rFonts w:ascii="Arial" w:eastAsiaTheme="minorHAnsi" w:hAnsi="Arial" w:cs="Arial"/>
          <w:b/>
          <w:color w:val="822433"/>
          <w:sz w:val="26"/>
          <w:szCs w:val="26"/>
          <w:lang w:eastAsia="en-US"/>
        </w:rPr>
        <w:t>SEZIONE</w:t>
      </w:r>
      <w:r w:rsidR="00311877" w:rsidRPr="00386E15">
        <w:rPr>
          <w:rFonts w:ascii="Arial" w:eastAsiaTheme="minorHAnsi" w:hAnsi="Arial" w:cs="Arial"/>
          <w:b/>
          <w:color w:val="822433"/>
          <w:sz w:val="26"/>
          <w:szCs w:val="26"/>
          <w:lang w:eastAsia="en-US"/>
        </w:rPr>
        <w:t xml:space="preserve"> </w:t>
      </w:r>
      <w:r w:rsidR="00E2478A" w:rsidRPr="00386E15">
        <w:rPr>
          <w:rFonts w:ascii="Arial" w:eastAsiaTheme="minorHAnsi" w:hAnsi="Arial" w:cs="Arial"/>
          <w:b/>
          <w:color w:val="822433"/>
          <w:sz w:val="26"/>
          <w:szCs w:val="26"/>
          <w:lang w:eastAsia="en-US"/>
        </w:rPr>
        <w:t>4</w:t>
      </w:r>
      <w:r w:rsidR="000408A9" w:rsidRPr="00386E15">
        <w:rPr>
          <w:rFonts w:ascii="Arial" w:eastAsiaTheme="minorHAnsi" w:hAnsi="Arial" w:cs="Arial"/>
          <w:b/>
          <w:color w:val="822433"/>
          <w:sz w:val="26"/>
          <w:szCs w:val="26"/>
          <w:lang w:eastAsia="en-US"/>
        </w:rPr>
        <w:t xml:space="preserve"> - </w:t>
      </w:r>
      <w:r w:rsidR="00AF2F1E" w:rsidRPr="00386E15">
        <w:rPr>
          <w:rFonts w:ascii="Arial" w:hAnsi="Arial" w:cs="Arial"/>
          <w:b/>
          <w:color w:val="822429"/>
          <w:sz w:val="26"/>
          <w:szCs w:val="26"/>
        </w:rPr>
        <w:t>AZIONI DI MIGLIORAMENTO DA INTRAPRENDERE CON RIFERIMENTO A</w:t>
      </w:r>
      <w:r w:rsidRPr="00386E15">
        <w:rPr>
          <w:rFonts w:ascii="Arial" w:eastAsiaTheme="minorHAnsi" w:hAnsi="Arial" w:cs="Arial"/>
          <w:b/>
          <w:color w:val="822433"/>
          <w:sz w:val="26"/>
          <w:szCs w:val="26"/>
          <w:lang w:eastAsia="en-US"/>
        </w:rPr>
        <w:t>LLE AREE DI MIGLIORAMENTO EVIDENZIATE DALL’ANALISI DEI RISULTATI OPIS</w:t>
      </w:r>
    </w:p>
    <w:p w14:paraId="0F42B916" w14:textId="6B8BA8FA" w:rsidR="009B1C94" w:rsidRPr="00F94917" w:rsidRDefault="009B1C94" w:rsidP="005601E6">
      <w:pPr>
        <w:pBdr>
          <w:top w:val="nil"/>
          <w:left w:val="nil"/>
          <w:bottom w:val="nil"/>
          <w:right w:val="nil"/>
          <w:between w:val="nil"/>
        </w:pBdr>
        <w:tabs>
          <w:tab w:val="left" w:pos="799"/>
          <w:tab w:val="left" w:pos="800"/>
        </w:tabs>
        <w:spacing w:before="120"/>
        <w:rPr>
          <w:rFonts w:ascii="Arial" w:hAnsi="Arial" w:cs="Arial"/>
          <w:b/>
          <w:color w:val="822429"/>
          <w:sz w:val="22"/>
          <w:szCs w:val="22"/>
        </w:rPr>
      </w:pPr>
    </w:p>
    <w:tbl>
      <w:tblPr>
        <w:tblW w:w="10050"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2410"/>
        <w:gridCol w:w="15"/>
        <w:gridCol w:w="7625"/>
      </w:tblGrid>
      <w:tr w:rsidR="008440EF" w:rsidRPr="009412B4" w14:paraId="10F28C92" w14:textId="77777777" w:rsidTr="00704CE7">
        <w:trPr>
          <w:trHeight w:val="426"/>
          <w:jc w:val="center"/>
        </w:trPr>
        <w:tc>
          <w:tcPr>
            <w:tcW w:w="10050" w:type="dxa"/>
            <w:gridSpan w:val="3"/>
          </w:tcPr>
          <w:p w14:paraId="6735AB1E" w14:textId="1B06FC05" w:rsidR="008440EF" w:rsidRPr="004873E2" w:rsidRDefault="008440EF" w:rsidP="00704CE7">
            <w:pPr>
              <w:pBdr>
                <w:top w:val="nil"/>
                <w:left w:val="nil"/>
                <w:bottom w:val="nil"/>
                <w:right w:val="nil"/>
                <w:between w:val="nil"/>
              </w:pBdr>
              <w:spacing w:before="60" w:after="60" w:line="276" w:lineRule="auto"/>
              <w:ind w:left="117"/>
              <w:rPr>
                <w:rFonts w:ascii="Calibri" w:hAnsi="Calibri" w:cs="Calibri"/>
                <w:color w:val="822429"/>
                <w:sz w:val="22"/>
                <w:szCs w:val="22"/>
              </w:rPr>
            </w:pPr>
            <w:r w:rsidRPr="004873E2">
              <w:rPr>
                <w:rFonts w:ascii="Calibri" w:hAnsi="Calibri" w:cs="Calibri"/>
                <w:b/>
                <w:color w:val="822429"/>
                <w:sz w:val="22"/>
                <w:szCs w:val="22"/>
              </w:rPr>
              <w:t>Nr</w:t>
            </w:r>
            <w:r w:rsidR="00234D21" w:rsidRPr="004873E2">
              <w:rPr>
                <w:rFonts w:ascii="Calibri" w:hAnsi="Calibri" w:cs="Calibri"/>
                <w:b/>
                <w:color w:val="822429"/>
                <w:sz w:val="22"/>
                <w:szCs w:val="22"/>
              </w:rPr>
              <w:t xml:space="preserve">. </w:t>
            </w:r>
            <w:r w:rsidR="004873E2" w:rsidRPr="004873E2">
              <w:rPr>
                <w:rFonts w:ascii="Calibri" w:hAnsi="Calibri" w:cs="Calibri"/>
                <w:b/>
                <w:color w:val="822429"/>
                <w:sz w:val="22"/>
                <w:szCs w:val="22"/>
              </w:rPr>
              <w:t>1 /</w:t>
            </w:r>
            <w:r w:rsidRPr="004873E2">
              <w:rPr>
                <w:rFonts w:ascii="Calibri" w:hAnsi="Calibri" w:cs="Calibri"/>
                <w:b/>
                <w:color w:val="822429"/>
                <w:sz w:val="22"/>
                <w:szCs w:val="22"/>
              </w:rPr>
              <w:t xml:space="preserve"> DARS-OPIS 2025 </w:t>
            </w:r>
            <w:r w:rsidR="006A31EE">
              <w:rPr>
                <w:rFonts w:ascii="Calibri" w:hAnsi="Calibri" w:cs="Calibri"/>
                <w:b/>
                <w:color w:val="822429"/>
                <w:sz w:val="22"/>
                <w:szCs w:val="22"/>
              </w:rPr>
              <w:t xml:space="preserve"> </w:t>
            </w:r>
            <w:r w:rsidR="00376DB9">
              <w:rPr>
                <w:rFonts w:ascii="Calibri" w:hAnsi="Calibri" w:cs="Calibri"/>
                <w:b/>
                <w:color w:val="822429"/>
                <w:sz w:val="22"/>
                <w:szCs w:val="22"/>
              </w:rPr>
              <w:t xml:space="preserve"> </w:t>
            </w:r>
            <w:r w:rsidR="0081121C">
              <w:rPr>
                <w:rFonts w:ascii="Calibri" w:hAnsi="Calibri" w:cs="Calibri"/>
                <w:b/>
                <w:color w:val="EE0000"/>
                <w:sz w:val="22"/>
                <w:szCs w:val="22"/>
              </w:rPr>
              <w:t xml:space="preserve"> </w:t>
            </w:r>
            <w:r w:rsidR="00EB19E9" w:rsidRPr="00F31DE5">
              <w:rPr>
                <w:rFonts w:ascii="Calibri" w:hAnsi="Calibri" w:cs="Calibri"/>
                <w:b/>
                <w:sz w:val="22"/>
                <w:szCs w:val="22"/>
              </w:rPr>
              <w:t>Migliorare il coordinamento tra i docenti</w:t>
            </w:r>
          </w:p>
        </w:tc>
      </w:tr>
      <w:tr w:rsidR="008440EF" w:rsidRPr="009412B4" w14:paraId="3A1B52A9" w14:textId="77777777" w:rsidTr="00704CE7">
        <w:trPr>
          <w:trHeight w:val="560"/>
          <w:jc w:val="center"/>
        </w:trPr>
        <w:tc>
          <w:tcPr>
            <w:tcW w:w="2425" w:type="dxa"/>
            <w:gridSpan w:val="2"/>
            <w:tcBorders>
              <w:top w:val="single" w:sz="4" w:space="0" w:color="000000"/>
              <w:bottom w:val="single" w:sz="4" w:space="0" w:color="000000"/>
              <w:right w:val="single" w:sz="4" w:space="0" w:color="000000"/>
            </w:tcBorders>
            <w:vAlign w:val="center"/>
          </w:tcPr>
          <w:p w14:paraId="44077B61" w14:textId="77777777" w:rsidR="008440EF" w:rsidRPr="00501AA4" w:rsidRDefault="008440EF" w:rsidP="00704CE7">
            <w:pPr>
              <w:pBdr>
                <w:top w:val="nil"/>
                <w:left w:val="nil"/>
                <w:bottom w:val="nil"/>
                <w:right w:val="nil"/>
                <w:between w:val="nil"/>
              </w:pBdr>
              <w:spacing w:before="60" w:after="60" w:line="276" w:lineRule="auto"/>
              <w:ind w:left="107"/>
              <w:rPr>
                <w:rFonts w:ascii="Arial" w:hAnsi="Arial" w:cs="Arial"/>
                <w:b/>
                <w:color w:val="822429"/>
                <w:sz w:val="21"/>
                <w:szCs w:val="21"/>
              </w:rPr>
            </w:pPr>
            <w:r w:rsidRPr="00501AA4">
              <w:rPr>
                <w:rFonts w:ascii="Arial" w:hAnsi="Arial" w:cs="Arial"/>
                <w:b/>
                <w:color w:val="822429"/>
                <w:sz w:val="21"/>
                <w:szCs w:val="21"/>
              </w:rPr>
              <w:t>Area da migliorare</w:t>
            </w:r>
          </w:p>
        </w:tc>
        <w:tc>
          <w:tcPr>
            <w:tcW w:w="7625" w:type="dxa"/>
            <w:tcBorders>
              <w:top w:val="single" w:sz="4" w:space="0" w:color="000000"/>
              <w:left w:val="single" w:sz="4" w:space="0" w:color="000000"/>
              <w:bottom w:val="single" w:sz="4" w:space="0" w:color="000000"/>
            </w:tcBorders>
            <w:vAlign w:val="center"/>
          </w:tcPr>
          <w:p w14:paraId="6E1516DF" w14:textId="11814956" w:rsidR="008440EF" w:rsidRPr="00F31DE5" w:rsidRDefault="003D6FCA" w:rsidP="003D6FCA">
            <w:pPr>
              <w:pBdr>
                <w:top w:val="nil"/>
                <w:left w:val="nil"/>
                <w:bottom w:val="nil"/>
                <w:right w:val="nil"/>
                <w:between w:val="nil"/>
              </w:pBdr>
              <w:spacing w:before="60" w:after="60" w:line="276" w:lineRule="auto"/>
              <w:rPr>
                <w:rFonts w:asciiTheme="minorHAnsi" w:hAnsiTheme="minorHAnsi" w:cstheme="minorHAnsi"/>
                <w:b/>
                <w:bCs/>
                <w:sz w:val="20"/>
                <w:szCs w:val="20"/>
              </w:rPr>
            </w:pPr>
            <w:r w:rsidRPr="00F31DE5">
              <w:rPr>
                <w:rFonts w:asciiTheme="minorHAnsi" w:hAnsiTheme="minorHAnsi" w:cstheme="minorHAnsi"/>
                <w:b/>
                <w:bCs/>
                <w:sz w:val="20"/>
                <w:szCs w:val="20"/>
              </w:rPr>
              <w:t xml:space="preserve"> </w:t>
            </w:r>
            <w:r w:rsidR="00412E32" w:rsidRPr="00F31DE5">
              <w:rPr>
                <w:rFonts w:asciiTheme="minorHAnsi" w:hAnsiTheme="minorHAnsi" w:cstheme="minorHAnsi"/>
                <w:b/>
                <w:bCs/>
                <w:sz w:val="20"/>
                <w:szCs w:val="20"/>
              </w:rPr>
              <w:t>A.</w:t>
            </w:r>
            <w:r w:rsidR="00EB19E9" w:rsidRPr="00F31DE5">
              <w:rPr>
                <w:rFonts w:asciiTheme="minorHAnsi" w:hAnsiTheme="minorHAnsi" w:cstheme="minorHAnsi"/>
                <w:b/>
                <w:bCs/>
                <w:sz w:val="20"/>
                <w:szCs w:val="20"/>
              </w:rPr>
              <w:t>1</w:t>
            </w:r>
            <w:r w:rsidR="00412E32" w:rsidRPr="00F31DE5">
              <w:rPr>
                <w:rFonts w:asciiTheme="minorHAnsi" w:hAnsiTheme="minorHAnsi" w:cstheme="minorHAnsi"/>
                <w:b/>
                <w:bCs/>
                <w:sz w:val="20"/>
                <w:szCs w:val="20"/>
              </w:rPr>
              <w:t xml:space="preserve"> </w:t>
            </w:r>
            <w:r w:rsidR="00EB19E9" w:rsidRPr="00F31DE5">
              <w:rPr>
                <w:rFonts w:ascii="Calibri" w:hAnsi="Calibri" w:cs="Calibri"/>
                <w:b/>
                <w:sz w:val="22"/>
                <w:szCs w:val="22"/>
              </w:rPr>
              <w:t>Insegnamento</w:t>
            </w:r>
          </w:p>
        </w:tc>
      </w:tr>
      <w:tr w:rsidR="008440EF" w:rsidRPr="00C046A5" w14:paraId="32E2F660" w14:textId="77777777" w:rsidTr="00704CE7">
        <w:trPr>
          <w:trHeight w:val="755"/>
          <w:jc w:val="center"/>
        </w:trPr>
        <w:tc>
          <w:tcPr>
            <w:tcW w:w="2410" w:type="dxa"/>
            <w:tcBorders>
              <w:bottom w:val="single" w:sz="4" w:space="0" w:color="000000"/>
              <w:right w:val="single" w:sz="4" w:space="0" w:color="000000"/>
            </w:tcBorders>
            <w:vAlign w:val="center"/>
          </w:tcPr>
          <w:p w14:paraId="453EFBBB" w14:textId="77777777" w:rsidR="008440EF" w:rsidRPr="0088000E" w:rsidRDefault="008440EF" w:rsidP="00704CE7">
            <w:pPr>
              <w:pBdr>
                <w:top w:val="nil"/>
                <w:left w:val="nil"/>
                <w:bottom w:val="nil"/>
                <w:right w:val="nil"/>
                <w:between w:val="nil"/>
              </w:pBdr>
              <w:spacing w:before="120" w:after="120" w:line="276" w:lineRule="auto"/>
              <w:rPr>
                <w:rFonts w:ascii="Arial" w:hAnsi="Arial" w:cs="Arial"/>
                <w:b/>
                <w:color w:val="C00000"/>
                <w:sz w:val="20"/>
                <w:szCs w:val="20"/>
              </w:rPr>
            </w:pPr>
            <w:r w:rsidRPr="0088000E">
              <w:rPr>
                <w:rFonts w:ascii="Arial" w:hAnsi="Arial" w:cs="Arial"/>
                <w:b/>
                <w:color w:val="822429"/>
                <w:sz w:val="21"/>
                <w:szCs w:val="21"/>
              </w:rPr>
              <w:t>Area di valutazione (del questionario) / Ambito specifico</w:t>
            </w:r>
          </w:p>
        </w:tc>
        <w:tc>
          <w:tcPr>
            <w:tcW w:w="7640" w:type="dxa"/>
            <w:gridSpan w:val="2"/>
            <w:tcBorders>
              <w:left w:val="single" w:sz="4" w:space="0" w:color="000000"/>
              <w:bottom w:val="single" w:sz="4" w:space="0" w:color="000000"/>
            </w:tcBorders>
            <w:vAlign w:val="center"/>
          </w:tcPr>
          <w:p w14:paraId="6C660301" w14:textId="3C3D6483" w:rsidR="004873E2" w:rsidRPr="00F31DE5" w:rsidRDefault="00BE4311" w:rsidP="00704CE7">
            <w:pPr>
              <w:pBdr>
                <w:top w:val="nil"/>
                <w:left w:val="nil"/>
                <w:bottom w:val="nil"/>
                <w:right w:val="nil"/>
                <w:between w:val="nil"/>
              </w:pBdr>
              <w:snapToGrid w:val="0"/>
              <w:spacing w:before="120" w:after="120" w:line="276" w:lineRule="auto"/>
              <w:ind w:left="34"/>
              <w:jc w:val="both"/>
              <w:rPr>
                <w:rFonts w:asciiTheme="minorHAnsi" w:hAnsiTheme="minorHAnsi" w:cstheme="minorHAnsi"/>
                <w:b/>
                <w:bCs/>
                <w:sz w:val="20"/>
                <w:szCs w:val="20"/>
              </w:rPr>
            </w:pPr>
            <w:r w:rsidRPr="00F31DE5">
              <w:rPr>
                <w:rFonts w:asciiTheme="minorHAnsi" w:hAnsiTheme="minorHAnsi" w:cstheme="minorHAnsi"/>
                <w:b/>
                <w:bCs/>
                <w:sz w:val="20"/>
                <w:szCs w:val="20"/>
              </w:rPr>
              <w:t xml:space="preserve"> A.</w:t>
            </w:r>
            <w:r w:rsidR="00EB19E9" w:rsidRPr="00F31DE5">
              <w:rPr>
                <w:rFonts w:asciiTheme="minorHAnsi" w:hAnsiTheme="minorHAnsi" w:cstheme="minorHAnsi"/>
                <w:b/>
                <w:bCs/>
                <w:sz w:val="20"/>
                <w:szCs w:val="20"/>
              </w:rPr>
              <w:t>1 Insegnamento</w:t>
            </w:r>
            <w:r w:rsidRPr="00F31DE5">
              <w:rPr>
                <w:rFonts w:asciiTheme="minorHAnsi" w:hAnsiTheme="minorHAnsi" w:cstheme="minorHAnsi"/>
                <w:b/>
                <w:bCs/>
                <w:sz w:val="20"/>
                <w:szCs w:val="20"/>
              </w:rPr>
              <w:t xml:space="preserve"> </w:t>
            </w:r>
          </w:p>
          <w:p w14:paraId="74F695EF" w14:textId="6B3D0159" w:rsidR="008440EF" w:rsidRPr="00F31DE5" w:rsidRDefault="009E4EC5" w:rsidP="00704CE7">
            <w:pPr>
              <w:pBdr>
                <w:top w:val="nil"/>
                <w:left w:val="nil"/>
                <w:bottom w:val="nil"/>
                <w:right w:val="nil"/>
                <w:between w:val="nil"/>
              </w:pBdr>
              <w:spacing w:line="276" w:lineRule="auto"/>
              <w:ind w:left="34"/>
              <w:contextualSpacing/>
              <w:jc w:val="both"/>
              <w:rPr>
                <w:rFonts w:asciiTheme="minorHAnsi" w:hAnsiTheme="minorHAnsi" w:cstheme="minorHAnsi"/>
                <w:b/>
                <w:bCs/>
                <w:iCs/>
                <w:sz w:val="20"/>
                <w:szCs w:val="20"/>
              </w:rPr>
            </w:pPr>
            <w:r w:rsidRPr="00F31DE5">
              <w:rPr>
                <w:rFonts w:asciiTheme="minorHAnsi" w:hAnsiTheme="minorHAnsi" w:cstheme="minorHAnsi"/>
                <w:b/>
                <w:bCs/>
                <w:iCs/>
                <w:sz w:val="20"/>
                <w:szCs w:val="20"/>
              </w:rPr>
              <w:t>Punto</w:t>
            </w:r>
            <w:r w:rsidR="00EB19E9" w:rsidRPr="00F31DE5">
              <w:rPr>
                <w:rFonts w:asciiTheme="minorHAnsi" w:hAnsiTheme="minorHAnsi" w:cstheme="minorHAnsi"/>
                <w:b/>
                <w:bCs/>
                <w:iCs/>
                <w:sz w:val="20"/>
                <w:szCs w:val="20"/>
              </w:rPr>
              <w:t xml:space="preserve"> 4: Coordinamento e integrazione attività didattiche tra docenti</w:t>
            </w:r>
          </w:p>
        </w:tc>
      </w:tr>
      <w:tr w:rsidR="008440EF" w:rsidRPr="009412B4" w14:paraId="1F070364" w14:textId="77777777" w:rsidTr="00704CE7">
        <w:trPr>
          <w:trHeight w:val="561"/>
          <w:jc w:val="center"/>
        </w:trPr>
        <w:tc>
          <w:tcPr>
            <w:tcW w:w="2425" w:type="dxa"/>
            <w:gridSpan w:val="2"/>
            <w:tcBorders>
              <w:top w:val="single" w:sz="4" w:space="0" w:color="000000"/>
              <w:bottom w:val="single" w:sz="4" w:space="0" w:color="000000"/>
              <w:right w:val="single" w:sz="4" w:space="0" w:color="000000"/>
            </w:tcBorders>
            <w:vAlign w:val="center"/>
          </w:tcPr>
          <w:p w14:paraId="481280CA" w14:textId="77777777" w:rsidR="008440EF" w:rsidRPr="00B00C32" w:rsidRDefault="008440EF" w:rsidP="00704CE7">
            <w:pPr>
              <w:pBdr>
                <w:top w:val="nil"/>
                <w:left w:val="nil"/>
                <w:bottom w:val="nil"/>
                <w:right w:val="nil"/>
                <w:between w:val="nil"/>
              </w:pBdr>
              <w:spacing w:before="60" w:after="60" w:line="276" w:lineRule="auto"/>
              <w:ind w:left="107"/>
              <w:rPr>
                <w:rFonts w:ascii="Arial" w:hAnsi="Arial" w:cs="Arial"/>
                <w:b/>
                <w:color w:val="822429"/>
                <w:sz w:val="21"/>
                <w:szCs w:val="21"/>
              </w:rPr>
            </w:pPr>
            <w:r w:rsidRPr="00B00C32">
              <w:rPr>
                <w:rFonts w:ascii="Arial" w:hAnsi="Arial" w:cs="Arial"/>
                <w:b/>
                <w:color w:val="822429"/>
                <w:sz w:val="21"/>
                <w:szCs w:val="21"/>
              </w:rPr>
              <w:t>Azioni da intraprendere</w:t>
            </w:r>
          </w:p>
        </w:tc>
        <w:tc>
          <w:tcPr>
            <w:tcW w:w="7625" w:type="dxa"/>
            <w:tcBorders>
              <w:top w:val="single" w:sz="4" w:space="0" w:color="000000"/>
              <w:left w:val="single" w:sz="4" w:space="0" w:color="000000"/>
              <w:bottom w:val="single" w:sz="4" w:space="0" w:color="000000"/>
            </w:tcBorders>
            <w:vAlign w:val="center"/>
          </w:tcPr>
          <w:p w14:paraId="08E39CE7" w14:textId="3F323BC4" w:rsidR="008440EF" w:rsidRPr="00F31DE5" w:rsidRDefault="00154D89" w:rsidP="00154D89">
            <w:pPr>
              <w:pBdr>
                <w:top w:val="nil"/>
                <w:left w:val="nil"/>
                <w:bottom w:val="nil"/>
                <w:right w:val="nil"/>
                <w:between w:val="nil"/>
              </w:pBdr>
              <w:spacing w:before="60" w:after="60" w:line="276" w:lineRule="auto"/>
              <w:rPr>
                <w:rFonts w:asciiTheme="minorHAnsi" w:hAnsiTheme="minorHAnsi" w:cstheme="minorHAnsi"/>
                <w:b/>
                <w:bCs/>
                <w:sz w:val="20"/>
                <w:szCs w:val="20"/>
              </w:rPr>
            </w:pPr>
            <w:r w:rsidRPr="00F31DE5">
              <w:rPr>
                <w:rFonts w:asciiTheme="minorHAnsi" w:hAnsiTheme="minorHAnsi" w:cstheme="minorHAnsi"/>
                <w:b/>
                <w:bCs/>
                <w:sz w:val="20"/>
                <w:szCs w:val="20"/>
              </w:rPr>
              <w:t xml:space="preserve">  </w:t>
            </w:r>
            <w:r w:rsidR="003D360D" w:rsidRPr="00F31DE5">
              <w:rPr>
                <w:rFonts w:asciiTheme="minorHAnsi" w:hAnsiTheme="minorHAnsi" w:cstheme="minorHAnsi"/>
                <w:b/>
                <w:bCs/>
                <w:sz w:val="20"/>
                <w:szCs w:val="20"/>
              </w:rPr>
              <w:t>Strutturare in maniera appropriata la scheda di insegnamento</w:t>
            </w:r>
          </w:p>
        </w:tc>
      </w:tr>
      <w:tr w:rsidR="008440EF" w:rsidRPr="009412B4" w14:paraId="055F26DF" w14:textId="77777777" w:rsidTr="00704CE7">
        <w:trPr>
          <w:trHeight w:val="561"/>
          <w:jc w:val="center"/>
        </w:trPr>
        <w:tc>
          <w:tcPr>
            <w:tcW w:w="2425" w:type="dxa"/>
            <w:gridSpan w:val="2"/>
            <w:tcBorders>
              <w:top w:val="single" w:sz="4" w:space="0" w:color="000000"/>
              <w:bottom w:val="single" w:sz="4" w:space="0" w:color="000000"/>
              <w:right w:val="single" w:sz="4" w:space="0" w:color="000000"/>
            </w:tcBorders>
            <w:vAlign w:val="center"/>
          </w:tcPr>
          <w:p w14:paraId="6B19D304" w14:textId="77777777" w:rsidR="008440EF" w:rsidRPr="00501AA4" w:rsidRDefault="008440EF" w:rsidP="00704CE7">
            <w:pPr>
              <w:pBdr>
                <w:top w:val="nil"/>
                <w:left w:val="nil"/>
                <w:bottom w:val="nil"/>
                <w:right w:val="nil"/>
                <w:between w:val="nil"/>
              </w:pBdr>
              <w:spacing w:before="60" w:after="60" w:line="276" w:lineRule="auto"/>
              <w:ind w:left="107"/>
              <w:rPr>
                <w:rFonts w:ascii="Arial" w:hAnsi="Arial" w:cs="Arial"/>
                <w:b/>
                <w:color w:val="822429"/>
                <w:sz w:val="21"/>
                <w:szCs w:val="21"/>
              </w:rPr>
            </w:pPr>
            <w:r>
              <w:rPr>
                <w:rFonts w:ascii="Arial" w:hAnsi="Arial" w:cs="Arial"/>
                <w:b/>
                <w:color w:val="822429"/>
                <w:sz w:val="20"/>
                <w:szCs w:val="20"/>
              </w:rPr>
              <w:t>Obiettivo/risultato atteso</w:t>
            </w:r>
          </w:p>
        </w:tc>
        <w:tc>
          <w:tcPr>
            <w:tcW w:w="7625" w:type="dxa"/>
            <w:tcBorders>
              <w:top w:val="single" w:sz="4" w:space="0" w:color="000000"/>
              <w:left w:val="single" w:sz="4" w:space="0" w:color="000000"/>
              <w:bottom w:val="single" w:sz="4" w:space="0" w:color="000000"/>
            </w:tcBorders>
            <w:vAlign w:val="center"/>
          </w:tcPr>
          <w:p w14:paraId="58C1296D" w14:textId="55479FE1" w:rsidR="008440EF" w:rsidRPr="00F31DE5" w:rsidRDefault="00FF5BE6" w:rsidP="009F7C4F">
            <w:pPr>
              <w:pBdr>
                <w:top w:val="nil"/>
                <w:left w:val="nil"/>
                <w:bottom w:val="nil"/>
                <w:right w:val="nil"/>
                <w:between w:val="nil"/>
              </w:pBdr>
              <w:spacing w:before="60" w:after="60" w:line="276" w:lineRule="auto"/>
              <w:rPr>
                <w:rFonts w:asciiTheme="minorHAnsi" w:hAnsiTheme="minorHAnsi" w:cstheme="minorHAnsi"/>
                <w:b/>
                <w:bCs/>
                <w:sz w:val="20"/>
                <w:szCs w:val="20"/>
              </w:rPr>
            </w:pPr>
            <w:r w:rsidRPr="00F31DE5">
              <w:rPr>
                <w:rFonts w:asciiTheme="minorHAnsi" w:hAnsiTheme="minorHAnsi" w:cstheme="minorHAnsi"/>
                <w:b/>
                <w:bCs/>
                <w:sz w:val="20"/>
                <w:szCs w:val="20"/>
              </w:rPr>
              <w:t xml:space="preserve"> </w:t>
            </w:r>
            <w:r w:rsidR="00FB644E" w:rsidRPr="00F31DE5">
              <w:rPr>
                <w:rFonts w:asciiTheme="minorHAnsi" w:hAnsiTheme="minorHAnsi" w:cstheme="minorHAnsi"/>
                <w:b/>
                <w:bCs/>
                <w:sz w:val="20"/>
                <w:szCs w:val="20"/>
              </w:rPr>
              <w:t>35</w:t>
            </w:r>
            <w:r w:rsidR="00006DA9" w:rsidRPr="00F31DE5">
              <w:rPr>
                <w:rFonts w:asciiTheme="minorHAnsi" w:hAnsiTheme="minorHAnsi" w:cstheme="minorHAnsi"/>
                <w:b/>
                <w:bCs/>
                <w:sz w:val="20"/>
                <w:szCs w:val="20"/>
              </w:rPr>
              <w:t>%</w:t>
            </w:r>
          </w:p>
        </w:tc>
      </w:tr>
      <w:tr w:rsidR="008440EF" w:rsidRPr="009412B4" w14:paraId="7CA533AA" w14:textId="77777777" w:rsidTr="00704CE7">
        <w:trPr>
          <w:trHeight w:val="703"/>
          <w:jc w:val="center"/>
        </w:trPr>
        <w:tc>
          <w:tcPr>
            <w:tcW w:w="2425" w:type="dxa"/>
            <w:gridSpan w:val="2"/>
            <w:tcBorders>
              <w:top w:val="single" w:sz="4" w:space="0" w:color="000000"/>
              <w:bottom w:val="single" w:sz="4" w:space="0" w:color="000000"/>
              <w:right w:val="single" w:sz="4" w:space="0" w:color="000000"/>
            </w:tcBorders>
            <w:vAlign w:val="center"/>
          </w:tcPr>
          <w:p w14:paraId="2E62FE8C" w14:textId="77777777" w:rsidR="008440EF" w:rsidRPr="00501AA4" w:rsidRDefault="008440EF" w:rsidP="00704CE7">
            <w:pPr>
              <w:pBdr>
                <w:top w:val="nil"/>
                <w:left w:val="nil"/>
                <w:bottom w:val="nil"/>
                <w:right w:val="nil"/>
                <w:between w:val="nil"/>
              </w:pBdr>
              <w:spacing w:before="60" w:after="60" w:line="276" w:lineRule="auto"/>
              <w:ind w:left="107"/>
              <w:rPr>
                <w:rFonts w:ascii="Arial" w:hAnsi="Arial" w:cs="Arial"/>
                <w:b/>
                <w:color w:val="822429"/>
                <w:sz w:val="21"/>
                <w:szCs w:val="21"/>
              </w:rPr>
            </w:pPr>
            <w:r w:rsidRPr="00501AA4">
              <w:rPr>
                <w:rFonts w:ascii="Arial" w:hAnsi="Arial" w:cs="Arial"/>
                <w:b/>
                <w:color w:val="822429"/>
                <w:sz w:val="21"/>
                <w:szCs w:val="21"/>
              </w:rPr>
              <w:t>Responsabilità</w:t>
            </w:r>
          </w:p>
        </w:tc>
        <w:tc>
          <w:tcPr>
            <w:tcW w:w="7625" w:type="dxa"/>
            <w:tcBorders>
              <w:top w:val="single" w:sz="4" w:space="0" w:color="000000"/>
              <w:left w:val="single" w:sz="4" w:space="0" w:color="000000"/>
              <w:bottom w:val="single" w:sz="4" w:space="0" w:color="000000"/>
            </w:tcBorders>
            <w:vAlign w:val="center"/>
          </w:tcPr>
          <w:p w14:paraId="26CC09EB" w14:textId="47D8C8FD" w:rsidR="008440EF" w:rsidRPr="00F31DE5" w:rsidRDefault="009F7C4F" w:rsidP="00704CE7">
            <w:pPr>
              <w:pBdr>
                <w:top w:val="nil"/>
                <w:left w:val="nil"/>
                <w:bottom w:val="nil"/>
                <w:right w:val="nil"/>
                <w:between w:val="nil"/>
              </w:pBdr>
              <w:spacing w:before="60" w:after="60" w:line="276" w:lineRule="auto"/>
              <w:ind w:left="154"/>
              <w:rPr>
                <w:rFonts w:asciiTheme="minorHAnsi" w:hAnsiTheme="minorHAnsi" w:cstheme="minorHAnsi"/>
                <w:b/>
                <w:bCs/>
                <w:sz w:val="20"/>
                <w:szCs w:val="20"/>
              </w:rPr>
            </w:pPr>
            <w:r w:rsidRPr="00F31DE5">
              <w:rPr>
                <w:rFonts w:asciiTheme="minorHAnsi" w:hAnsiTheme="minorHAnsi" w:cstheme="minorHAnsi"/>
                <w:b/>
                <w:bCs/>
                <w:sz w:val="20"/>
                <w:szCs w:val="20"/>
              </w:rPr>
              <w:t>Presidente cds – Direttore didattico</w:t>
            </w:r>
            <w:r w:rsidR="00D12132" w:rsidRPr="00F31DE5">
              <w:rPr>
                <w:rFonts w:asciiTheme="minorHAnsi" w:hAnsiTheme="minorHAnsi" w:cstheme="minorHAnsi"/>
                <w:b/>
                <w:bCs/>
                <w:sz w:val="20"/>
                <w:szCs w:val="20"/>
              </w:rPr>
              <w:t xml:space="preserve"> </w:t>
            </w:r>
            <w:r w:rsidR="003D360D" w:rsidRPr="00F31DE5">
              <w:rPr>
                <w:rFonts w:asciiTheme="minorHAnsi" w:hAnsiTheme="minorHAnsi" w:cstheme="minorHAnsi"/>
                <w:b/>
                <w:bCs/>
                <w:sz w:val="20"/>
                <w:szCs w:val="20"/>
              </w:rPr>
              <w:t>–</w:t>
            </w:r>
            <w:r w:rsidR="00D12132" w:rsidRPr="00F31DE5">
              <w:rPr>
                <w:rFonts w:asciiTheme="minorHAnsi" w:hAnsiTheme="minorHAnsi" w:cstheme="minorHAnsi"/>
                <w:b/>
                <w:bCs/>
                <w:sz w:val="20"/>
                <w:szCs w:val="20"/>
              </w:rPr>
              <w:t xml:space="preserve"> </w:t>
            </w:r>
            <w:r w:rsidR="003D360D" w:rsidRPr="00F31DE5">
              <w:rPr>
                <w:rFonts w:asciiTheme="minorHAnsi" w:hAnsiTheme="minorHAnsi" w:cstheme="minorHAnsi"/>
                <w:b/>
                <w:bCs/>
                <w:sz w:val="20"/>
                <w:szCs w:val="20"/>
              </w:rPr>
              <w:t>Coordinatori corsi integrati</w:t>
            </w:r>
          </w:p>
        </w:tc>
      </w:tr>
      <w:tr w:rsidR="008440EF" w:rsidRPr="009412B4" w14:paraId="16DA8D0E" w14:textId="77777777" w:rsidTr="00704CE7">
        <w:trPr>
          <w:trHeight w:val="960"/>
          <w:jc w:val="center"/>
        </w:trPr>
        <w:tc>
          <w:tcPr>
            <w:tcW w:w="2425" w:type="dxa"/>
            <w:gridSpan w:val="2"/>
            <w:tcBorders>
              <w:top w:val="single" w:sz="4" w:space="0" w:color="000000"/>
              <w:right w:val="single" w:sz="4" w:space="0" w:color="000000"/>
            </w:tcBorders>
            <w:vAlign w:val="center"/>
          </w:tcPr>
          <w:p w14:paraId="68BC02E8" w14:textId="77777777" w:rsidR="008440EF" w:rsidRPr="00501AA4" w:rsidRDefault="008440EF" w:rsidP="00704CE7">
            <w:pPr>
              <w:pBdr>
                <w:top w:val="nil"/>
                <w:left w:val="nil"/>
                <w:bottom w:val="nil"/>
                <w:right w:val="nil"/>
                <w:between w:val="nil"/>
              </w:pBdr>
              <w:spacing w:before="60" w:after="60" w:line="276" w:lineRule="auto"/>
              <w:ind w:left="107"/>
              <w:rPr>
                <w:rFonts w:ascii="Arial" w:hAnsi="Arial" w:cs="Arial"/>
                <w:b/>
                <w:color w:val="822429"/>
                <w:sz w:val="21"/>
                <w:szCs w:val="21"/>
              </w:rPr>
            </w:pPr>
            <w:r w:rsidRPr="00501AA4">
              <w:rPr>
                <w:rFonts w:ascii="Arial" w:hAnsi="Arial" w:cs="Arial"/>
                <w:b/>
                <w:color w:val="822429"/>
                <w:sz w:val="21"/>
                <w:szCs w:val="21"/>
              </w:rPr>
              <w:t>Modalità e tempi di attuazione</w:t>
            </w:r>
          </w:p>
        </w:tc>
        <w:tc>
          <w:tcPr>
            <w:tcW w:w="7625" w:type="dxa"/>
            <w:tcBorders>
              <w:top w:val="single" w:sz="4" w:space="0" w:color="000000"/>
              <w:left w:val="single" w:sz="4" w:space="0" w:color="000000"/>
            </w:tcBorders>
            <w:vAlign w:val="center"/>
          </w:tcPr>
          <w:p w14:paraId="0FC86BC1" w14:textId="1BF9A466" w:rsidR="008440EF" w:rsidRPr="00F31DE5" w:rsidRDefault="00006DA9" w:rsidP="00704CE7">
            <w:pPr>
              <w:pBdr>
                <w:top w:val="nil"/>
                <w:left w:val="nil"/>
                <w:bottom w:val="nil"/>
                <w:right w:val="nil"/>
                <w:between w:val="nil"/>
              </w:pBdr>
              <w:spacing w:before="60" w:after="60" w:line="276" w:lineRule="auto"/>
              <w:ind w:left="117"/>
              <w:rPr>
                <w:rFonts w:asciiTheme="minorHAnsi" w:hAnsiTheme="minorHAnsi" w:cstheme="minorHAnsi"/>
                <w:b/>
                <w:bCs/>
                <w:sz w:val="20"/>
                <w:szCs w:val="20"/>
              </w:rPr>
            </w:pPr>
            <w:r w:rsidRPr="00F31DE5">
              <w:rPr>
                <w:rFonts w:asciiTheme="minorHAnsi" w:hAnsiTheme="minorHAnsi" w:cstheme="minorHAnsi"/>
                <w:b/>
                <w:bCs/>
                <w:sz w:val="20"/>
                <w:szCs w:val="20"/>
              </w:rPr>
              <w:t>12</w:t>
            </w:r>
            <w:r w:rsidR="00D12132" w:rsidRPr="00F31DE5">
              <w:rPr>
                <w:rFonts w:asciiTheme="minorHAnsi" w:hAnsiTheme="minorHAnsi" w:cstheme="minorHAnsi"/>
                <w:b/>
                <w:bCs/>
                <w:sz w:val="20"/>
                <w:szCs w:val="20"/>
              </w:rPr>
              <w:t xml:space="preserve"> mesi</w:t>
            </w:r>
          </w:p>
        </w:tc>
      </w:tr>
    </w:tbl>
    <w:p w14:paraId="5961FF91" w14:textId="77777777" w:rsidR="008440EF" w:rsidRDefault="008440EF" w:rsidP="008440EF">
      <w:pPr>
        <w:autoSpaceDE w:val="0"/>
        <w:autoSpaceDN w:val="0"/>
        <w:adjustRightInd w:val="0"/>
        <w:rPr>
          <w:rFonts w:asciiTheme="minorHAnsi" w:eastAsiaTheme="minorHAnsi" w:hAnsiTheme="minorHAnsi" w:cstheme="minorHAnsi"/>
          <w:b/>
          <w:bCs/>
          <w:color w:val="800000"/>
          <w:sz w:val="28"/>
          <w:szCs w:val="28"/>
          <w:lang w:eastAsia="en-US"/>
        </w:rPr>
      </w:pPr>
    </w:p>
    <w:p w14:paraId="52F269C8" w14:textId="77777777" w:rsidR="008440EF" w:rsidRDefault="008440EF" w:rsidP="008440EF">
      <w:pPr>
        <w:autoSpaceDE w:val="0"/>
        <w:autoSpaceDN w:val="0"/>
        <w:adjustRightInd w:val="0"/>
        <w:rPr>
          <w:rFonts w:asciiTheme="minorHAnsi" w:eastAsiaTheme="minorHAnsi" w:hAnsiTheme="minorHAnsi" w:cstheme="minorHAnsi"/>
          <w:b/>
          <w:bCs/>
          <w:color w:val="800000"/>
          <w:sz w:val="28"/>
          <w:szCs w:val="28"/>
          <w:lang w:eastAsia="en-US"/>
        </w:rPr>
      </w:pPr>
      <w:r>
        <w:rPr>
          <w:rFonts w:asciiTheme="minorHAnsi" w:eastAsiaTheme="minorHAnsi" w:hAnsiTheme="minorHAnsi" w:cstheme="minorHAnsi"/>
          <w:b/>
          <w:bCs/>
          <w:color w:val="800000"/>
          <w:sz w:val="28"/>
          <w:szCs w:val="28"/>
          <w:lang w:eastAsia="en-US"/>
        </w:rPr>
        <w:t xml:space="preserve">  </w:t>
      </w:r>
    </w:p>
    <w:tbl>
      <w:tblPr>
        <w:tblW w:w="10050"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2410"/>
        <w:gridCol w:w="15"/>
        <w:gridCol w:w="7625"/>
      </w:tblGrid>
      <w:tr w:rsidR="008440EF" w:rsidRPr="009412B4" w14:paraId="4657166B" w14:textId="77777777" w:rsidTr="00704CE7">
        <w:trPr>
          <w:trHeight w:val="426"/>
          <w:jc w:val="center"/>
        </w:trPr>
        <w:tc>
          <w:tcPr>
            <w:tcW w:w="10050" w:type="dxa"/>
            <w:gridSpan w:val="3"/>
          </w:tcPr>
          <w:p w14:paraId="38D1091B" w14:textId="021AC542" w:rsidR="008440EF" w:rsidRPr="009412B4" w:rsidRDefault="008440EF" w:rsidP="00704CE7">
            <w:pPr>
              <w:pBdr>
                <w:top w:val="nil"/>
                <w:left w:val="nil"/>
                <w:bottom w:val="nil"/>
                <w:right w:val="nil"/>
                <w:between w:val="nil"/>
              </w:pBdr>
              <w:spacing w:before="60" w:after="60" w:line="276" w:lineRule="auto"/>
              <w:ind w:left="117"/>
              <w:rPr>
                <w:rFonts w:ascii="Arial" w:hAnsi="Arial" w:cs="Arial"/>
                <w:color w:val="822429"/>
              </w:rPr>
            </w:pPr>
            <w:r w:rsidRPr="009412B4">
              <w:rPr>
                <w:rFonts w:ascii="Arial" w:hAnsi="Arial" w:cs="Arial"/>
                <w:b/>
                <w:color w:val="822429"/>
              </w:rPr>
              <w:t>Nr</w:t>
            </w:r>
            <w:r w:rsidR="00156CF7">
              <w:rPr>
                <w:rFonts w:ascii="Arial" w:hAnsi="Arial" w:cs="Arial"/>
                <w:b/>
                <w:color w:val="822429"/>
              </w:rPr>
              <w:t xml:space="preserve"> 2</w:t>
            </w:r>
            <w:r w:rsidRPr="009412B4">
              <w:rPr>
                <w:rFonts w:ascii="Arial" w:hAnsi="Arial" w:cs="Arial"/>
                <w:b/>
                <w:color w:val="822429"/>
              </w:rPr>
              <w:t xml:space="preserve"> / DAR</w:t>
            </w:r>
            <w:r>
              <w:rPr>
                <w:rFonts w:ascii="Arial" w:hAnsi="Arial" w:cs="Arial"/>
                <w:b/>
                <w:color w:val="822429"/>
              </w:rPr>
              <w:t>S</w:t>
            </w:r>
            <w:r w:rsidRPr="009412B4">
              <w:rPr>
                <w:rFonts w:ascii="Arial" w:hAnsi="Arial" w:cs="Arial"/>
                <w:b/>
                <w:color w:val="822429"/>
              </w:rPr>
              <w:t>-OPIS 202</w:t>
            </w:r>
            <w:r>
              <w:rPr>
                <w:rFonts w:ascii="Arial" w:hAnsi="Arial" w:cs="Arial"/>
                <w:b/>
                <w:color w:val="822429"/>
              </w:rPr>
              <w:t>5</w:t>
            </w:r>
            <w:r w:rsidRPr="009412B4">
              <w:rPr>
                <w:rFonts w:ascii="Arial" w:hAnsi="Arial" w:cs="Arial"/>
                <w:b/>
                <w:color w:val="822429"/>
              </w:rPr>
              <w:t xml:space="preserve"> </w:t>
            </w:r>
            <w:r w:rsidR="00E214AA">
              <w:rPr>
                <w:rFonts w:asciiTheme="minorHAnsi" w:hAnsiTheme="minorHAnsi" w:cstheme="minorHAnsi"/>
                <w:b/>
                <w:bCs/>
                <w:i/>
                <w:color w:val="EE0000"/>
                <w:sz w:val="20"/>
                <w:szCs w:val="20"/>
              </w:rPr>
              <w:t xml:space="preserve">   </w:t>
            </w:r>
            <w:r w:rsidR="003D360D" w:rsidRPr="00F31DE5">
              <w:rPr>
                <w:rFonts w:asciiTheme="minorHAnsi" w:hAnsiTheme="minorHAnsi" w:cstheme="minorHAnsi"/>
                <w:b/>
                <w:bCs/>
                <w:sz w:val="20"/>
                <w:szCs w:val="20"/>
              </w:rPr>
              <w:t>Utilità delle attività didattiche integrative</w:t>
            </w:r>
          </w:p>
        </w:tc>
      </w:tr>
      <w:tr w:rsidR="008440EF" w:rsidRPr="009412B4" w14:paraId="43882A18" w14:textId="77777777" w:rsidTr="00704CE7">
        <w:trPr>
          <w:trHeight w:val="560"/>
          <w:jc w:val="center"/>
        </w:trPr>
        <w:tc>
          <w:tcPr>
            <w:tcW w:w="2425" w:type="dxa"/>
            <w:gridSpan w:val="2"/>
            <w:tcBorders>
              <w:top w:val="single" w:sz="4" w:space="0" w:color="000000"/>
              <w:bottom w:val="single" w:sz="4" w:space="0" w:color="000000"/>
              <w:right w:val="single" w:sz="4" w:space="0" w:color="000000"/>
            </w:tcBorders>
            <w:vAlign w:val="center"/>
          </w:tcPr>
          <w:p w14:paraId="1603D6E6" w14:textId="77777777" w:rsidR="008440EF" w:rsidRPr="00501AA4" w:rsidRDefault="008440EF" w:rsidP="00704CE7">
            <w:pPr>
              <w:pBdr>
                <w:top w:val="nil"/>
                <w:left w:val="nil"/>
                <w:bottom w:val="nil"/>
                <w:right w:val="nil"/>
                <w:between w:val="nil"/>
              </w:pBdr>
              <w:spacing w:before="60" w:after="60" w:line="276" w:lineRule="auto"/>
              <w:ind w:left="107"/>
              <w:rPr>
                <w:rFonts w:ascii="Arial" w:hAnsi="Arial" w:cs="Arial"/>
                <w:b/>
                <w:color w:val="822429"/>
                <w:sz w:val="21"/>
                <w:szCs w:val="21"/>
              </w:rPr>
            </w:pPr>
            <w:r w:rsidRPr="00501AA4">
              <w:rPr>
                <w:rFonts w:ascii="Arial" w:hAnsi="Arial" w:cs="Arial"/>
                <w:b/>
                <w:color w:val="822429"/>
                <w:sz w:val="21"/>
                <w:szCs w:val="21"/>
              </w:rPr>
              <w:t>Area da migliorare</w:t>
            </w:r>
          </w:p>
        </w:tc>
        <w:tc>
          <w:tcPr>
            <w:tcW w:w="7625" w:type="dxa"/>
            <w:tcBorders>
              <w:top w:val="single" w:sz="4" w:space="0" w:color="000000"/>
              <w:left w:val="single" w:sz="4" w:space="0" w:color="000000"/>
              <w:bottom w:val="single" w:sz="4" w:space="0" w:color="000000"/>
            </w:tcBorders>
            <w:vAlign w:val="center"/>
          </w:tcPr>
          <w:p w14:paraId="2C57E8BB" w14:textId="27E72B01" w:rsidR="008440EF" w:rsidRPr="00F31DE5" w:rsidRDefault="00E214AA" w:rsidP="00782827">
            <w:pPr>
              <w:pBdr>
                <w:top w:val="nil"/>
                <w:left w:val="nil"/>
                <w:bottom w:val="nil"/>
                <w:right w:val="nil"/>
                <w:between w:val="nil"/>
              </w:pBdr>
              <w:spacing w:before="60" w:after="60" w:line="276" w:lineRule="auto"/>
              <w:rPr>
                <w:rFonts w:asciiTheme="minorHAnsi" w:hAnsiTheme="minorHAnsi" w:cstheme="minorHAnsi"/>
                <w:b/>
                <w:bCs/>
                <w:sz w:val="20"/>
                <w:szCs w:val="20"/>
              </w:rPr>
            </w:pPr>
            <w:r w:rsidRPr="00F31DE5">
              <w:rPr>
                <w:rFonts w:asciiTheme="minorHAnsi" w:hAnsiTheme="minorHAnsi" w:cstheme="minorHAnsi"/>
                <w:b/>
                <w:bCs/>
                <w:sz w:val="20"/>
                <w:szCs w:val="20"/>
              </w:rPr>
              <w:t xml:space="preserve"> A</w:t>
            </w:r>
            <w:r w:rsidR="002309AD" w:rsidRPr="00F31DE5">
              <w:rPr>
                <w:rFonts w:asciiTheme="minorHAnsi" w:hAnsiTheme="minorHAnsi" w:cstheme="minorHAnsi"/>
                <w:b/>
                <w:bCs/>
                <w:sz w:val="20"/>
                <w:szCs w:val="20"/>
              </w:rPr>
              <w:t>3 Attività didattiche integrative</w:t>
            </w:r>
          </w:p>
        </w:tc>
      </w:tr>
      <w:tr w:rsidR="008440EF" w:rsidRPr="00C046A5" w14:paraId="74D44F31" w14:textId="77777777" w:rsidTr="00704CE7">
        <w:trPr>
          <w:trHeight w:val="755"/>
          <w:jc w:val="center"/>
        </w:trPr>
        <w:tc>
          <w:tcPr>
            <w:tcW w:w="2410" w:type="dxa"/>
            <w:tcBorders>
              <w:bottom w:val="single" w:sz="4" w:space="0" w:color="000000"/>
              <w:right w:val="single" w:sz="4" w:space="0" w:color="000000"/>
            </w:tcBorders>
            <w:vAlign w:val="center"/>
          </w:tcPr>
          <w:p w14:paraId="59C3C497" w14:textId="77777777" w:rsidR="008440EF" w:rsidRPr="0088000E" w:rsidRDefault="008440EF" w:rsidP="00704CE7">
            <w:pPr>
              <w:pBdr>
                <w:top w:val="nil"/>
                <w:left w:val="nil"/>
                <w:bottom w:val="nil"/>
                <w:right w:val="nil"/>
                <w:between w:val="nil"/>
              </w:pBdr>
              <w:spacing w:before="120" w:after="120" w:line="276" w:lineRule="auto"/>
              <w:rPr>
                <w:rFonts w:ascii="Arial" w:hAnsi="Arial" w:cs="Arial"/>
                <w:b/>
                <w:color w:val="C00000"/>
                <w:sz w:val="20"/>
                <w:szCs w:val="20"/>
              </w:rPr>
            </w:pPr>
            <w:r w:rsidRPr="0088000E">
              <w:rPr>
                <w:rFonts w:ascii="Arial" w:hAnsi="Arial" w:cs="Arial"/>
                <w:b/>
                <w:color w:val="822429"/>
                <w:sz w:val="21"/>
                <w:szCs w:val="21"/>
              </w:rPr>
              <w:t>Area di valutazione (del questionario) / Ambito specifico</w:t>
            </w:r>
          </w:p>
        </w:tc>
        <w:tc>
          <w:tcPr>
            <w:tcW w:w="7640" w:type="dxa"/>
            <w:gridSpan w:val="2"/>
            <w:tcBorders>
              <w:left w:val="single" w:sz="4" w:space="0" w:color="000000"/>
              <w:bottom w:val="single" w:sz="4" w:space="0" w:color="000000"/>
            </w:tcBorders>
            <w:vAlign w:val="center"/>
          </w:tcPr>
          <w:p w14:paraId="22EAA4F5" w14:textId="51D91473" w:rsidR="00C42B41" w:rsidRPr="00F31DE5" w:rsidRDefault="001C5633" w:rsidP="0047013B">
            <w:pPr>
              <w:pBdr>
                <w:top w:val="nil"/>
                <w:left w:val="nil"/>
                <w:bottom w:val="nil"/>
                <w:right w:val="nil"/>
                <w:between w:val="nil"/>
              </w:pBdr>
              <w:spacing w:line="276" w:lineRule="auto"/>
              <w:contextualSpacing/>
              <w:jc w:val="both"/>
              <w:rPr>
                <w:rFonts w:asciiTheme="minorHAnsi" w:hAnsiTheme="minorHAnsi" w:cstheme="minorHAnsi"/>
                <w:b/>
                <w:bCs/>
                <w:sz w:val="20"/>
                <w:szCs w:val="20"/>
              </w:rPr>
            </w:pPr>
            <w:r w:rsidRPr="00F31DE5">
              <w:rPr>
                <w:rFonts w:asciiTheme="minorHAnsi" w:hAnsiTheme="minorHAnsi" w:cstheme="minorHAnsi"/>
                <w:b/>
                <w:bCs/>
                <w:sz w:val="20"/>
                <w:szCs w:val="20"/>
              </w:rPr>
              <w:t xml:space="preserve"> A.</w:t>
            </w:r>
            <w:r w:rsidR="002309AD" w:rsidRPr="00F31DE5">
              <w:rPr>
                <w:rFonts w:asciiTheme="minorHAnsi" w:hAnsiTheme="minorHAnsi" w:cstheme="minorHAnsi"/>
                <w:b/>
                <w:bCs/>
                <w:sz w:val="20"/>
                <w:szCs w:val="20"/>
              </w:rPr>
              <w:t>3</w:t>
            </w:r>
            <w:r w:rsidR="003A7661" w:rsidRPr="00F31DE5">
              <w:rPr>
                <w:rFonts w:asciiTheme="minorHAnsi" w:hAnsiTheme="minorHAnsi" w:cstheme="minorHAnsi"/>
                <w:b/>
                <w:bCs/>
                <w:sz w:val="20"/>
                <w:szCs w:val="20"/>
              </w:rPr>
              <w:t xml:space="preserve"> </w:t>
            </w:r>
            <w:r w:rsidR="002309AD" w:rsidRPr="00F31DE5">
              <w:rPr>
                <w:rFonts w:asciiTheme="minorHAnsi" w:hAnsiTheme="minorHAnsi" w:cstheme="minorHAnsi"/>
                <w:b/>
                <w:bCs/>
                <w:sz w:val="20"/>
                <w:szCs w:val="20"/>
              </w:rPr>
              <w:t>Attività didattiche integrative: utilità delle esercitazioni. Migliorare la fruizione dell’orientamento e del tutoraggio didattico.</w:t>
            </w:r>
          </w:p>
          <w:p w14:paraId="1FB83C8F" w14:textId="77777777" w:rsidR="002309AD" w:rsidRPr="00F31DE5" w:rsidRDefault="002309AD" w:rsidP="0047013B">
            <w:pPr>
              <w:pBdr>
                <w:top w:val="nil"/>
                <w:left w:val="nil"/>
                <w:bottom w:val="nil"/>
                <w:right w:val="nil"/>
                <w:between w:val="nil"/>
              </w:pBdr>
              <w:spacing w:line="276" w:lineRule="auto"/>
              <w:contextualSpacing/>
              <w:jc w:val="both"/>
              <w:rPr>
                <w:rFonts w:asciiTheme="minorHAnsi" w:hAnsiTheme="minorHAnsi" w:cstheme="minorHAnsi"/>
                <w:b/>
                <w:bCs/>
                <w:sz w:val="20"/>
                <w:szCs w:val="20"/>
              </w:rPr>
            </w:pPr>
          </w:p>
          <w:p w14:paraId="3DD6CF1D" w14:textId="45E28FEC" w:rsidR="003A7661" w:rsidRPr="00F31DE5" w:rsidRDefault="003A7661" w:rsidP="0047013B">
            <w:pPr>
              <w:pBdr>
                <w:top w:val="nil"/>
                <w:left w:val="nil"/>
                <w:bottom w:val="nil"/>
                <w:right w:val="nil"/>
                <w:between w:val="nil"/>
              </w:pBdr>
              <w:spacing w:line="276" w:lineRule="auto"/>
              <w:contextualSpacing/>
              <w:jc w:val="both"/>
              <w:rPr>
                <w:rFonts w:asciiTheme="minorHAnsi" w:hAnsiTheme="minorHAnsi" w:cstheme="minorHAnsi"/>
                <w:b/>
                <w:bCs/>
                <w:sz w:val="20"/>
                <w:szCs w:val="20"/>
              </w:rPr>
            </w:pPr>
            <w:r w:rsidRPr="00F31DE5">
              <w:rPr>
                <w:rFonts w:asciiTheme="minorHAnsi" w:hAnsiTheme="minorHAnsi" w:cstheme="minorHAnsi"/>
                <w:b/>
                <w:bCs/>
                <w:sz w:val="20"/>
                <w:szCs w:val="20"/>
              </w:rPr>
              <w:t xml:space="preserve">Punto </w:t>
            </w:r>
            <w:r w:rsidR="002309AD" w:rsidRPr="00F31DE5">
              <w:rPr>
                <w:rFonts w:asciiTheme="minorHAnsi" w:hAnsiTheme="minorHAnsi" w:cstheme="minorHAnsi"/>
                <w:b/>
                <w:bCs/>
                <w:sz w:val="20"/>
                <w:szCs w:val="20"/>
              </w:rPr>
              <w:t>12: Attività didattiche utili per l’apprendimento della materia</w:t>
            </w:r>
          </w:p>
        </w:tc>
      </w:tr>
      <w:tr w:rsidR="008440EF" w:rsidRPr="009412B4" w14:paraId="4B6F3A32" w14:textId="77777777" w:rsidTr="00704CE7">
        <w:trPr>
          <w:trHeight w:val="561"/>
          <w:jc w:val="center"/>
        </w:trPr>
        <w:tc>
          <w:tcPr>
            <w:tcW w:w="2425" w:type="dxa"/>
            <w:gridSpan w:val="2"/>
            <w:tcBorders>
              <w:top w:val="single" w:sz="4" w:space="0" w:color="000000"/>
              <w:bottom w:val="single" w:sz="4" w:space="0" w:color="000000"/>
              <w:right w:val="single" w:sz="4" w:space="0" w:color="000000"/>
            </w:tcBorders>
            <w:vAlign w:val="center"/>
          </w:tcPr>
          <w:p w14:paraId="0FEF0BD5" w14:textId="77777777" w:rsidR="008440EF" w:rsidRPr="00B00C32" w:rsidRDefault="008440EF" w:rsidP="00704CE7">
            <w:pPr>
              <w:pBdr>
                <w:top w:val="nil"/>
                <w:left w:val="nil"/>
                <w:bottom w:val="nil"/>
                <w:right w:val="nil"/>
                <w:between w:val="nil"/>
              </w:pBdr>
              <w:spacing w:before="60" w:after="60" w:line="276" w:lineRule="auto"/>
              <w:ind w:left="107"/>
              <w:rPr>
                <w:rFonts w:ascii="Arial" w:hAnsi="Arial" w:cs="Arial"/>
                <w:b/>
                <w:color w:val="822429"/>
                <w:sz w:val="21"/>
                <w:szCs w:val="21"/>
              </w:rPr>
            </w:pPr>
            <w:r w:rsidRPr="00B00C32">
              <w:rPr>
                <w:rFonts w:ascii="Arial" w:hAnsi="Arial" w:cs="Arial"/>
                <w:b/>
                <w:color w:val="822429"/>
                <w:sz w:val="21"/>
                <w:szCs w:val="21"/>
              </w:rPr>
              <w:t>Azioni da intraprendere</w:t>
            </w:r>
          </w:p>
        </w:tc>
        <w:tc>
          <w:tcPr>
            <w:tcW w:w="7625" w:type="dxa"/>
            <w:tcBorders>
              <w:top w:val="single" w:sz="4" w:space="0" w:color="000000"/>
              <w:left w:val="single" w:sz="4" w:space="0" w:color="000000"/>
              <w:bottom w:val="single" w:sz="4" w:space="0" w:color="000000"/>
            </w:tcBorders>
            <w:vAlign w:val="center"/>
          </w:tcPr>
          <w:p w14:paraId="60A595C3" w14:textId="709BFB17" w:rsidR="008440EF" w:rsidRPr="00F31DE5" w:rsidRDefault="002309AD" w:rsidP="00C42B41">
            <w:pPr>
              <w:pBdr>
                <w:top w:val="nil"/>
                <w:left w:val="nil"/>
                <w:bottom w:val="nil"/>
                <w:right w:val="nil"/>
                <w:between w:val="nil"/>
              </w:pBdr>
              <w:spacing w:before="60" w:after="60" w:line="276" w:lineRule="auto"/>
              <w:rPr>
                <w:rFonts w:asciiTheme="minorHAnsi" w:hAnsiTheme="minorHAnsi" w:cstheme="minorHAnsi"/>
                <w:b/>
                <w:bCs/>
                <w:sz w:val="20"/>
                <w:szCs w:val="20"/>
              </w:rPr>
            </w:pPr>
            <w:r w:rsidRPr="00F31DE5">
              <w:rPr>
                <w:rFonts w:asciiTheme="minorHAnsi" w:hAnsiTheme="minorHAnsi" w:cstheme="minorHAnsi"/>
                <w:b/>
                <w:bCs/>
                <w:sz w:val="20"/>
                <w:szCs w:val="20"/>
              </w:rPr>
              <w:t>Una partecipazione maggiore con l’Osservatorio Didattico da parte degli studenti.</w:t>
            </w:r>
          </w:p>
        </w:tc>
      </w:tr>
      <w:tr w:rsidR="008440EF" w:rsidRPr="009412B4" w14:paraId="0F126FA4" w14:textId="77777777" w:rsidTr="00704CE7">
        <w:trPr>
          <w:trHeight w:val="561"/>
          <w:jc w:val="center"/>
        </w:trPr>
        <w:tc>
          <w:tcPr>
            <w:tcW w:w="2425" w:type="dxa"/>
            <w:gridSpan w:val="2"/>
            <w:tcBorders>
              <w:top w:val="single" w:sz="4" w:space="0" w:color="000000"/>
              <w:bottom w:val="single" w:sz="4" w:space="0" w:color="000000"/>
              <w:right w:val="single" w:sz="4" w:space="0" w:color="000000"/>
            </w:tcBorders>
            <w:vAlign w:val="center"/>
          </w:tcPr>
          <w:p w14:paraId="051880A3" w14:textId="77777777" w:rsidR="008440EF" w:rsidRPr="00501AA4" w:rsidRDefault="008440EF" w:rsidP="00704CE7">
            <w:pPr>
              <w:pBdr>
                <w:top w:val="nil"/>
                <w:left w:val="nil"/>
                <w:bottom w:val="nil"/>
                <w:right w:val="nil"/>
                <w:between w:val="nil"/>
              </w:pBdr>
              <w:spacing w:before="60" w:after="60" w:line="276" w:lineRule="auto"/>
              <w:ind w:left="107"/>
              <w:rPr>
                <w:rFonts w:ascii="Arial" w:hAnsi="Arial" w:cs="Arial"/>
                <w:b/>
                <w:color w:val="822429"/>
                <w:sz w:val="21"/>
                <w:szCs w:val="21"/>
              </w:rPr>
            </w:pPr>
            <w:r>
              <w:rPr>
                <w:rFonts w:ascii="Arial" w:hAnsi="Arial" w:cs="Arial"/>
                <w:b/>
                <w:color w:val="822429"/>
                <w:sz w:val="20"/>
                <w:szCs w:val="20"/>
              </w:rPr>
              <w:t>Obiettivo/risultato atteso</w:t>
            </w:r>
          </w:p>
        </w:tc>
        <w:tc>
          <w:tcPr>
            <w:tcW w:w="7625" w:type="dxa"/>
            <w:tcBorders>
              <w:top w:val="single" w:sz="4" w:space="0" w:color="000000"/>
              <w:left w:val="single" w:sz="4" w:space="0" w:color="000000"/>
              <w:bottom w:val="single" w:sz="4" w:space="0" w:color="000000"/>
            </w:tcBorders>
            <w:vAlign w:val="center"/>
          </w:tcPr>
          <w:p w14:paraId="180B92FB" w14:textId="07546B24" w:rsidR="008440EF" w:rsidRPr="00F31DE5" w:rsidRDefault="00782827" w:rsidP="00782827">
            <w:pPr>
              <w:pBdr>
                <w:top w:val="nil"/>
                <w:left w:val="nil"/>
                <w:bottom w:val="nil"/>
                <w:right w:val="nil"/>
                <w:between w:val="nil"/>
              </w:pBdr>
              <w:spacing w:before="60" w:after="60" w:line="276" w:lineRule="auto"/>
              <w:rPr>
                <w:rFonts w:asciiTheme="minorHAnsi" w:hAnsiTheme="minorHAnsi" w:cstheme="minorHAnsi"/>
                <w:b/>
                <w:bCs/>
                <w:sz w:val="20"/>
                <w:szCs w:val="20"/>
              </w:rPr>
            </w:pPr>
            <w:r w:rsidRPr="00F31DE5">
              <w:rPr>
                <w:rFonts w:asciiTheme="minorHAnsi" w:hAnsiTheme="minorHAnsi" w:cstheme="minorHAnsi"/>
                <w:b/>
                <w:bCs/>
                <w:sz w:val="20"/>
                <w:szCs w:val="20"/>
              </w:rPr>
              <w:t xml:space="preserve"> </w:t>
            </w:r>
            <w:r w:rsidR="002309AD" w:rsidRPr="00F31DE5">
              <w:rPr>
                <w:rFonts w:asciiTheme="minorHAnsi" w:hAnsiTheme="minorHAnsi" w:cstheme="minorHAnsi"/>
                <w:b/>
                <w:bCs/>
                <w:sz w:val="20"/>
                <w:szCs w:val="20"/>
              </w:rPr>
              <w:t>20</w:t>
            </w:r>
            <w:r w:rsidR="00016340" w:rsidRPr="00F31DE5">
              <w:rPr>
                <w:rFonts w:asciiTheme="minorHAnsi" w:hAnsiTheme="minorHAnsi" w:cstheme="minorHAnsi"/>
                <w:b/>
                <w:bCs/>
                <w:sz w:val="20"/>
                <w:szCs w:val="20"/>
              </w:rPr>
              <w:t>%</w:t>
            </w:r>
          </w:p>
        </w:tc>
      </w:tr>
      <w:tr w:rsidR="008440EF" w:rsidRPr="009412B4" w14:paraId="391FC1AD" w14:textId="77777777" w:rsidTr="00704CE7">
        <w:trPr>
          <w:trHeight w:val="703"/>
          <w:jc w:val="center"/>
        </w:trPr>
        <w:tc>
          <w:tcPr>
            <w:tcW w:w="2425" w:type="dxa"/>
            <w:gridSpan w:val="2"/>
            <w:tcBorders>
              <w:top w:val="single" w:sz="4" w:space="0" w:color="000000"/>
              <w:bottom w:val="single" w:sz="4" w:space="0" w:color="000000"/>
              <w:right w:val="single" w:sz="4" w:space="0" w:color="000000"/>
            </w:tcBorders>
            <w:vAlign w:val="center"/>
          </w:tcPr>
          <w:p w14:paraId="5151B2DB" w14:textId="77777777" w:rsidR="008440EF" w:rsidRPr="00501AA4" w:rsidRDefault="008440EF" w:rsidP="00704CE7">
            <w:pPr>
              <w:pBdr>
                <w:top w:val="nil"/>
                <w:left w:val="nil"/>
                <w:bottom w:val="nil"/>
                <w:right w:val="nil"/>
                <w:between w:val="nil"/>
              </w:pBdr>
              <w:spacing w:before="60" w:after="60" w:line="276" w:lineRule="auto"/>
              <w:ind w:left="107"/>
              <w:rPr>
                <w:rFonts w:ascii="Arial" w:hAnsi="Arial" w:cs="Arial"/>
                <w:b/>
                <w:color w:val="822429"/>
                <w:sz w:val="21"/>
                <w:szCs w:val="21"/>
              </w:rPr>
            </w:pPr>
            <w:r w:rsidRPr="00501AA4">
              <w:rPr>
                <w:rFonts w:ascii="Arial" w:hAnsi="Arial" w:cs="Arial"/>
                <w:b/>
                <w:color w:val="822429"/>
                <w:sz w:val="21"/>
                <w:szCs w:val="21"/>
              </w:rPr>
              <w:t>Responsabilità</w:t>
            </w:r>
          </w:p>
        </w:tc>
        <w:tc>
          <w:tcPr>
            <w:tcW w:w="7625" w:type="dxa"/>
            <w:tcBorders>
              <w:top w:val="single" w:sz="4" w:space="0" w:color="000000"/>
              <w:left w:val="single" w:sz="4" w:space="0" w:color="000000"/>
              <w:bottom w:val="single" w:sz="4" w:space="0" w:color="000000"/>
            </w:tcBorders>
            <w:vAlign w:val="center"/>
          </w:tcPr>
          <w:p w14:paraId="464751F3" w14:textId="0FFB018C" w:rsidR="008440EF" w:rsidRPr="00F31DE5" w:rsidRDefault="00156CF7" w:rsidP="00704CE7">
            <w:pPr>
              <w:pBdr>
                <w:top w:val="nil"/>
                <w:left w:val="nil"/>
                <w:bottom w:val="nil"/>
                <w:right w:val="nil"/>
                <w:between w:val="nil"/>
              </w:pBdr>
              <w:spacing w:before="60" w:after="60" w:line="276" w:lineRule="auto"/>
              <w:ind w:left="154"/>
              <w:rPr>
                <w:rFonts w:asciiTheme="minorHAnsi" w:hAnsiTheme="minorHAnsi" w:cstheme="minorHAnsi"/>
                <w:b/>
                <w:bCs/>
                <w:sz w:val="20"/>
                <w:szCs w:val="20"/>
              </w:rPr>
            </w:pPr>
            <w:r w:rsidRPr="00F31DE5">
              <w:rPr>
                <w:rFonts w:asciiTheme="minorHAnsi" w:hAnsiTheme="minorHAnsi" w:cstheme="minorHAnsi"/>
                <w:b/>
                <w:bCs/>
                <w:sz w:val="20"/>
                <w:szCs w:val="20"/>
              </w:rPr>
              <w:t>Presidente – direttore didattico</w:t>
            </w:r>
          </w:p>
        </w:tc>
      </w:tr>
      <w:tr w:rsidR="008440EF" w:rsidRPr="009412B4" w14:paraId="72C65DFF" w14:textId="77777777" w:rsidTr="00704CE7">
        <w:trPr>
          <w:trHeight w:val="960"/>
          <w:jc w:val="center"/>
        </w:trPr>
        <w:tc>
          <w:tcPr>
            <w:tcW w:w="2425" w:type="dxa"/>
            <w:gridSpan w:val="2"/>
            <w:tcBorders>
              <w:top w:val="single" w:sz="4" w:space="0" w:color="000000"/>
              <w:right w:val="single" w:sz="4" w:space="0" w:color="000000"/>
            </w:tcBorders>
            <w:vAlign w:val="center"/>
          </w:tcPr>
          <w:p w14:paraId="1255E0FE" w14:textId="77777777" w:rsidR="008440EF" w:rsidRPr="00501AA4" w:rsidRDefault="008440EF" w:rsidP="00704CE7">
            <w:pPr>
              <w:pBdr>
                <w:top w:val="nil"/>
                <w:left w:val="nil"/>
                <w:bottom w:val="nil"/>
                <w:right w:val="nil"/>
                <w:between w:val="nil"/>
              </w:pBdr>
              <w:spacing w:before="60" w:after="60" w:line="276" w:lineRule="auto"/>
              <w:ind w:left="107"/>
              <w:rPr>
                <w:rFonts w:ascii="Arial" w:hAnsi="Arial" w:cs="Arial"/>
                <w:b/>
                <w:color w:val="822429"/>
                <w:sz w:val="21"/>
                <w:szCs w:val="21"/>
              </w:rPr>
            </w:pPr>
            <w:r w:rsidRPr="00501AA4">
              <w:rPr>
                <w:rFonts w:ascii="Arial" w:hAnsi="Arial" w:cs="Arial"/>
                <w:b/>
                <w:color w:val="822429"/>
                <w:sz w:val="21"/>
                <w:szCs w:val="21"/>
              </w:rPr>
              <w:t>Modalità e tempi di attuazione</w:t>
            </w:r>
          </w:p>
        </w:tc>
        <w:tc>
          <w:tcPr>
            <w:tcW w:w="7625" w:type="dxa"/>
            <w:tcBorders>
              <w:top w:val="single" w:sz="4" w:space="0" w:color="000000"/>
              <w:left w:val="single" w:sz="4" w:space="0" w:color="000000"/>
            </w:tcBorders>
            <w:vAlign w:val="center"/>
          </w:tcPr>
          <w:p w14:paraId="03A52D45" w14:textId="6713B969" w:rsidR="008440EF" w:rsidRPr="00F31DE5" w:rsidRDefault="00156CF7" w:rsidP="00704CE7">
            <w:pPr>
              <w:pBdr>
                <w:top w:val="nil"/>
                <w:left w:val="nil"/>
                <w:bottom w:val="nil"/>
                <w:right w:val="nil"/>
                <w:between w:val="nil"/>
              </w:pBdr>
              <w:spacing w:before="60" w:after="60" w:line="276" w:lineRule="auto"/>
              <w:ind w:left="117"/>
              <w:rPr>
                <w:rFonts w:asciiTheme="minorHAnsi" w:hAnsiTheme="minorHAnsi" w:cstheme="minorHAnsi"/>
                <w:b/>
                <w:bCs/>
                <w:sz w:val="20"/>
                <w:szCs w:val="20"/>
              </w:rPr>
            </w:pPr>
            <w:r w:rsidRPr="00F31DE5">
              <w:rPr>
                <w:rFonts w:asciiTheme="minorHAnsi" w:hAnsiTheme="minorHAnsi" w:cstheme="minorHAnsi"/>
                <w:b/>
                <w:bCs/>
                <w:sz w:val="20"/>
                <w:szCs w:val="20"/>
              </w:rPr>
              <w:t>12</w:t>
            </w:r>
            <w:r w:rsidR="000F428F" w:rsidRPr="00F31DE5">
              <w:rPr>
                <w:rFonts w:asciiTheme="minorHAnsi" w:hAnsiTheme="minorHAnsi" w:cstheme="minorHAnsi"/>
                <w:b/>
                <w:bCs/>
                <w:sz w:val="20"/>
                <w:szCs w:val="20"/>
              </w:rPr>
              <w:t xml:space="preserve"> mesi</w:t>
            </w:r>
          </w:p>
        </w:tc>
      </w:tr>
    </w:tbl>
    <w:p w14:paraId="3F10E6BD" w14:textId="77777777" w:rsidR="008440EF" w:rsidRDefault="008440EF" w:rsidP="008440EF">
      <w:pPr>
        <w:autoSpaceDE w:val="0"/>
        <w:autoSpaceDN w:val="0"/>
        <w:adjustRightInd w:val="0"/>
        <w:rPr>
          <w:rFonts w:asciiTheme="minorHAnsi" w:eastAsiaTheme="minorHAnsi" w:hAnsiTheme="minorHAnsi" w:cstheme="minorHAnsi"/>
          <w:b/>
          <w:bCs/>
          <w:color w:val="800000"/>
          <w:sz w:val="28"/>
          <w:szCs w:val="28"/>
          <w:lang w:eastAsia="en-US"/>
        </w:rPr>
      </w:pPr>
    </w:p>
    <w:p w14:paraId="092C3BFF" w14:textId="77777777" w:rsidR="00EA7350" w:rsidRDefault="00EA7350" w:rsidP="008440EF">
      <w:pPr>
        <w:autoSpaceDE w:val="0"/>
        <w:autoSpaceDN w:val="0"/>
        <w:adjustRightInd w:val="0"/>
        <w:rPr>
          <w:rFonts w:asciiTheme="minorHAnsi" w:eastAsiaTheme="minorHAnsi" w:hAnsiTheme="minorHAnsi" w:cstheme="minorHAnsi"/>
          <w:b/>
          <w:bCs/>
          <w:color w:val="800000"/>
          <w:sz w:val="28"/>
          <w:szCs w:val="28"/>
          <w:lang w:eastAsia="en-US"/>
        </w:rPr>
      </w:pPr>
    </w:p>
    <w:p w14:paraId="69E372BC" w14:textId="77777777" w:rsidR="00EA7350" w:rsidRDefault="00EA7350" w:rsidP="008440EF">
      <w:pPr>
        <w:autoSpaceDE w:val="0"/>
        <w:autoSpaceDN w:val="0"/>
        <w:adjustRightInd w:val="0"/>
        <w:rPr>
          <w:rFonts w:asciiTheme="minorHAnsi" w:eastAsiaTheme="minorHAnsi" w:hAnsiTheme="minorHAnsi" w:cstheme="minorHAnsi"/>
          <w:b/>
          <w:bCs/>
          <w:color w:val="800000"/>
          <w:sz w:val="28"/>
          <w:szCs w:val="28"/>
          <w:lang w:eastAsia="en-US"/>
        </w:rPr>
      </w:pPr>
    </w:p>
    <w:p w14:paraId="2DCF5E04" w14:textId="77777777" w:rsidR="00EA7350" w:rsidRDefault="00EA7350" w:rsidP="008440EF">
      <w:pPr>
        <w:autoSpaceDE w:val="0"/>
        <w:autoSpaceDN w:val="0"/>
        <w:adjustRightInd w:val="0"/>
        <w:rPr>
          <w:rFonts w:asciiTheme="minorHAnsi" w:eastAsiaTheme="minorHAnsi" w:hAnsiTheme="minorHAnsi" w:cstheme="minorHAnsi"/>
          <w:b/>
          <w:bCs/>
          <w:color w:val="800000"/>
          <w:sz w:val="28"/>
          <w:szCs w:val="28"/>
          <w:lang w:eastAsia="en-US"/>
        </w:rPr>
      </w:pPr>
    </w:p>
    <w:p w14:paraId="1C279341" w14:textId="77777777" w:rsidR="00EA7350" w:rsidRDefault="00EA7350" w:rsidP="008440EF">
      <w:pPr>
        <w:autoSpaceDE w:val="0"/>
        <w:autoSpaceDN w:val="0"/>
        <w:adjustRightInd w:val="0"/>
        <w:rPr>
          <w:rFonts w:asciiTheme="minorHAnsi" w:eastAsiaTheme="minorHAnsi" w:hAnsiTheme="minorHAnsi" w:cstheme="minorHAnsi"/>
          <w:b/>
          <w:bCs/>
          <w:color w:val="800000"/>
          <w:sz w:val="28"/>
          <w:szCs w:val="28"/>
          <w:lang w:eastAsia="en-US"/>
        </w:rPr>
      </w:pPr>
    </w:p>
    <w:p w14:paraId="485727DA" w14:textId="77777777" w:rsidR="00EA7350" w:rsidRDefault="00EA7350" w:rsidP="008440EF">
      <w:pPr>
        <w:autoSpaceDE w:val="0"/>
        <w:autoSpaceDN w:val="0"/>
        <w:adjustRightInd w:val="0"/>
        <w:rPr>
          <w:rFonts w:asciiTheme="minorHAnsi" w:eastAsiaTheme="minorHAnsi" w:hAnsiTheme="minorHAnsi" w:cstheme="minorHAnsi"/>
          <w:b/>
          <w:bCs/>
          <w:color w:val="800000"/>
          <w:sz w:val="28"/>
          <w:szCs w:val="28"/>
          <w:lang w:eastAsia="en-US"/>
        </w:rPr>
      </w:pPr>
    </w:p>
    <w:p w14:paraId="5ED92957" w14:textId="77777777" w:rsidR="00E4789B" w:rsidRDefault="00E4789B" w:rsidP="008440EF">
      <w:pPr>
        <w:autoSpaceDE w:val="0"/>
        <w:autoSpaceDN w:val="0"/>
        <w:adjustRightInd w:val="0"/>
        <w:rPr>
          <w:rFonts w:asciiTheme="minorHAnsi" w:eastAsiaTheme="minorHAnsi" w:hAnsiTheme="minorHAnsi" w:cstheme="minorHAnsi"/>
          <w:b/>
          <w:bCs/>
          <w:color w:val="800000"/>
          <w:sz w:val="28"/>
          <w:szCs w:val="28"/>
          <w:lang w:eastAsia="en-US"/>
        </w:rPr>
      </w:pPr>
      <w:bookmarkStart w:id="0" w:name="_GoBack"/>
      <w:bookmarkEnd w:id="0"/>
    </w:p>
    <w:p w14:paraId="31CC033F" w14:textId="77777777" w:rsidR="00E4789B" w:rsidRDefault="00E4789B" w:rsidP="008440EF">
      <w:pPr>
        <w:autoSpaceDE w:val="0"/>
        <w:autoSpaceDN w:val="0"/>
        <w:adjustRightInd w:val="0"/>
        <w:rPr>
          <w:rFonts w:asciiTheme="minorHAnsi" w:eastAsiaTheme="minorHAnsi" w:hAnsiTheme="minorHAnsi" w:cstheme="minorHAnsi"/>
          <w:b/>
          <w:bCs/>
          <w:color w:val="800000"/>
          <w:sz w:val="28"/>
          <w:szCs w:val="28"/>
          <w:lang w:eastAsia="en-US"/>
        </w:rPr>
      </w:pPr>
    </w:p>
    <w:p w14:paraId="24DB4935" w14:textId="77777777" w:rsidR="008440EF" w:rsidRDefault="008440EF" w:rsidP="001E2DC2">
      <w:pPr>
        <w:pStyle w:val="Default"/>
        <w:pageBreakBefore/>
        <w:spacing w:line="360" w:lineRule="auto"/>
        <w:jc w:val="both"/>
        <w:rPr>
          <w:rFonts w:asciiTheme="minorHAnsi" w:eastAsiaTheme="minorHAnsi" w:hAnsiTheme="minorHAnsi" w:cstheme="minorHAnsi"/>
          <w:b/>
          <w:color w:val="822433"/>
          <w:sz w:val="26"/>
          <w:szCs w:val="26"/>
          <w:lang w:eastAsia="en-US"/>
        </w:rPr>
      </w:pPr>
    </w:p>
    <w:p w14:paraId="7184EC70" w14:textId="473B0ECB" w:rsidR="000408A9" w:rsidRPr="00DB007A" w:rsidRDefault="00C77067" w:rsidP="001E2DC2">
      <w:pPr>
        <w:pStyle w:val="Default"/>
        <w:pageBreakBefore/>
        <w:spacing w:line="360" w:lineRule="auto"/>
        <w:jc w:val="both"/>
        <w:rPr>
          <w:rFonts w:asciiTheme="minorHAnsi" w:eastAsiaTheme="minorHAnsi" w:hAnsiTheme="minorHAnsi" w:cstheme="minorHAnsi"/>
          <w:b/>
          <w:color w:val="822433"/>
          <w:sz w:val="26"/>
          <w:szCs w:val="26"/>
          <w:lang w:eastAsia="en-US"/>
        </w:rPr>
      </w:pPr>
      <w:r w:rsidRPr="00DB007A">
        <w:rPr>
          <w:rFonts w:asciiTheme="minorHAnsi" w:eastAsiaTheme="minorHAnsi" w:hAnsiTheme="minorHAnsi" w:cstheme="minorHAnsi"/>
          <w:b/>
          <w:color w:val="822433"/>
          <w:sz w:val="26"/>
          <w:szCs w:val="26"/>
          <w:lang w:eastAsia="en-US"/>
        </w:rPr>
        <w:t xml:space="preserve">SEZIONE </w:t>
      </w:r>
      <w:r w:rsidR="008048D5" w:rsidRPr="00DB007A">
        <w:rPr>
          <w:rFonts w:asciiTheme="minorHAnsi" w:eastAsiaTheme="minorHAnsi" w:hAnsiTheme="minorHAnsi" w:cstheme="minorHAnsi"/>
          <w:b/>
          <w:color w:val="822433"/>
          <w:sz w:val="26"/>
          <w:szCs w:val="26"/>
          <w:lang w:eastAsia="en-US"/>
        </w:rPr>
        <w:t xml:space="preserve">5 </w:t>
      </w:r>
      <w:r w:rsidRPr="00DB007A">
        <w:rPr>
          <w:rFonts w:asciiTheme="minorHAnsi" w:eastAsiaTheme="minorHAnsi" w:hAnsiTheme="minorHAnsi" w:cstheme="minorHAnsi"/>
          <w:b/>
          <w:color w:val="822433"/>
          <w:sz w:val="26"/>
          <w:szCs w:val="26"/>
          <w:lang w:eastAsia="en-US"/>
        </w:rPr>
        <w:t>- CRITICITÀ NON RISOLVIBILI A LIVELLO DI CORSO DI STUDI</w:t>
      </w:r>
      <w:r w:rsidR="00F7786A">
        <w:rPr>
          <w:rFonts w:asciiTheme="minorHAnsi" w:eastAsiaTheme="minorHAnsi" w:hAnsiTheme="minorHAnsi" w:cstheme="minorHAnsi"/>
          <w:b/>
          <w:color w:val="822433"/>
          <w:sz w:val="26"/>
          <w:szCs w:val="26"/>
          <w:lang w:eastAsia="en-US"/>
        </w:rPr>
        <w:t>O</w:t>
      </w:r>
    </w:p>
    <w:p w14:paraId="410ED54C" w14:textId="705EBEE2" w:rsidR="00230780" w:rsidRPr="001D5140" w:rsidRDefault="008048D5" w:rsidP="004F0397">
      <w:pPr>
        <w:pStyle w:val="Titolo1"/>
        <w:ind w:left="477" w:right="283"/>
        <w:jc w:val="both"/>
        <w:rPr>
          <w:rFonts w:asciiTheme="minorHAnsi" w:hAnsiTheme="minorHAnsi" w:cstheme="minorHAnsi"/>
          <w:color w:val="822429"/>
          <w:sz w:val="20"/>
          <w:szCs w:val="20"/>
        </w:rPr>
      </w:pPr>
      <w:r>
        <w:rPr>
          <w:rFonts w:asciiTheme="minorHAnsi" w:hAnsiTheme="minorHAnsi" w:cstheme="minorHAnsi"/>
          <w:color w:val="822429"/>
          <w:sz w:val="24"/>
          <w:szCs w:val="24"/>
        </w:rPr>
        <w:t xml:space="preserve">5.1 </w:t>
      </w:r>
      <w:r w:rsidR="00230780" w:rsidRPr="002F5CBB">
        <w:rPr>
          <w:rFonts w:asciiTheme="minorHAnsi" w:hAnsiTheme="minorHAnsi" w:cstheme="minorHAnsi"/>
          <w:color w:val="822429"/>
          <w:sz w:val="24"/>
          <w:szCs w:val="24"/>
        </w:rPr>
        <w:t>Segnalazione di eventuali criticità affrontabili solo dalla struttura didattica (Dipartimento/ Facoltà</w:t>
      </w:r>
      <w:r w:rsidR="00230780" w:rsidRPr="001D5140">
        <w:rPr>
          <w:rFonts w:asciiTheme="minorHAnsi" w:hAnsiTheme="minorHAnsi" w:cstheme="minorHAnsi"/>
          <w:color w:val="822429"/>
          <w:sz w:val="20"/>
          <w:szCs w:val="20"/>
        </w:rPr>
        <w:t>)</w:t>
      </w:r>
    </w:p>
    <w:p w14:paraId="7BAD384E" w14:textId="342F2D74" w:rsidR="00230780" w:rsidRPr="001D5140" w:rsidRDefault="00B11E4C" w:rsidP="00230780">
      <w:pPr>
        <w:pBdr>
          <w:top w:val="nil"/>
          <w:left w:val="nil"/>
          <w:bottom w:val="nil"/>
          <w:right w:val="nil"/>
          <w:between w:val="nil"/>
        </w:pBdr>
        <w:spacing w:before="10"/>
        <w:rPr>
          <w:b/>
          <w:color w:val="000000"/>
          <w:sz w:val="20"/>
          <w:szCs w:val="20"/>
        </w:rPr>
      </w:pPr>
      <w:r w:rsidRPr="001D5140">
        <w:rPr>
          <w:b/>
          <w:color w:val="000000"/>
          <w:sz w:val="20"/>
          <w:szCs w:val="20"/>
        </w:rPr>
        <w:t xml:space="preserve">          </w:t>
      </w:r>
      <w:r w:rsidRPr="001D5140">
        <w:rPr>
          <w:b/>
          <w:color w:val="EE0000"/>
          <w:sz w:val="20"/>
          <w:szCs w:val="20"/>
        </w:rPr>
        <w:t>Strumentazioni di laboratorio didattico</w:t>
      </w:r>
    </w:p>
    <w:p w14:paraId="3F55F967" w14:textId="26C4100C" w:rsidR="00230780" w:rsidRPr="002F5CBB" w:rsidRDefault="00F94917" w:rsidP="00F94917">
      <w:pPr>
        <w:pStyle w:val="Titolo1"/>
        <w:ind w:left="426" w:right="-285"/>
        <w:jc w:val="both"/>
        <w:rPr>
          <w:rFonts w:asciiTheme="minorHAnsi" w:hAnsiTheme="minorHAnsi" w:cstheme="minorHAnsi"/>
          <w:color w:val="822429"/>
          <w:sz w:val="24"/>
          <w:szCs w:val="24"/>
        </w:rPr>
      </w:pPr>
      <w:r>
        <w:rPr>
          <w:rFonts w:asciiTheme="minorHAnsi" w:hAnsiTheme="minorHAnsi" w:cstheme="minorHAnsi"/>
          <w:color w:val="822429"/>
          <w:sz w:val="24"/>
          <w:szCs w:val="24"/>
        </w:rPr>
        <w:t xml:space="preserve">5.2 </w:t>
      </w:r>
      <w:r w:rsidR="00230780" w:rsidRPr="002F5CBB">
        <w:rPr>
          <w:rFonts w:asciiTheme="minorHAnsi" w:hAnsiTheme="minorHAnsi" w:cstheme="minorHAnsi"/>
          <w:color w:val="822429"/>
          <w:sz w:val="24"/>
          <w:szCs w:val="24"/>
        </w:rPr>
        <w:t>Segnalazione di eventuali criticità affrontabili solo a livello di Ateneo</w:t>
      </w:r>
    </w:p>
    <w:p w14:paraId="604DC200" w14:textId="77777777" w:rsidR="00230780" w:rsidRPr="002549AB" w:rsidRDefault="00230780" w:rsidP="00230780">
      <w:pPr>
        <w:tabs>
          <w:tab w:val="left" w:pos="9961"/>
        </w:tabs>
        <w:spacing w:before="59"/>
        <w:ind w:left="144"/>
        <w:outlineLvl w:val="0"/>
        <w:rPr>
          <w:b/>
          <w:bCs/>
        </w:rPr>
      </w:pPr>
    </w:p>
    <w:p w14:paraId="033BCAC1" w14:textId="048A6F65" w:rsidR="00230780" w:rsidRPr="00E14865" w:rsidRDefault="00722906" w:rsidP="002F5CBB">
      <w:pPr>
        <w:pStyle w:val="Paragrafoelenco"/>
        <w:pBdr>
          <w:top w:val="nil"/>
          <w:left w:val="nil"/>
          <w:bottom w:val="nil"/>
          <w:right w:val="nil"/>
          <w:between w:val="nil"/>
        </w:pBdr>
        <w:spacing w:line="480" w:lineRule="auto"/>
        <w:ind w:left="360" w:right="566"/>
        <w:jc w:val="both"/>
        <w:rPr>
          <w:rFonts w:asciiTheme="minorHAnsi" w:eastAsiaTheme="minorHAnsi" w:hAnsiTheme="minorHAnsi" w:cstheme="minorHAnsi"/>
          <w:b/>
          <w:bCs/>
          <w:color w:val="EE0000"/>
          <w:sz w:val="28"/>
          <w:szCs w:val="28"/>
          <w:lang w:eastAsia="en-US"/>
        </w:rPr>
      </w:pPr>
      <w:r>
        <w:rPr>
          <w:b/>
          <w:bCs/>
          <w:color w:val="EE0000"/>
          <w:sz w:val="20"/>
          <w:szCs w:val="20"/>
        </w:rPr>
        <w:t xml:space="preserve"> </w:t>
      </w:r>
      <w:r w:rsidR="001952EE">
        <w:rPr>
          <w:b/>
          <w:bCs/>
          <w:color w:val="EE0000"/>
          <w:sz w:val="20"/>
          <w:szCs w:val="20"/>
        </w:rPr>
        <w:t xml:space="preserve">   Laboratori</w:t>
      </w:r>
      <w:r w:rsidR="007E563D">
        <w:rPr>
          <w:b/>
          <w:bCs/>
          <w:color w:val="EE0000"/>
          <w:sz w:val="20"/>
          <w:szCs w:val="20"/>
        </w:rPr>
        <w:t xml:space="preserve"> didattici </w:t>
      </w:r>
      <w:r w:rsidR="001D5140">
        <w:rPr>
          <w:b/>
          <w:bCs/>
          <w:color w:val="EE0000"/>
          <w:sz w:val="20"/>
          <w:szCs w:val="20"/>
        </w:rPr>
        <w:t>e aule didattiche</w:t>
      </w:r>
    </w:p>
    <w:sectPr w:rsidR="00230780" w:rsidRPr="00E14865" w:rsidSect="00393BEF">
      <w:headerReference w:type="default" r:id="rId9"/>
      <w:headerReference w:type="first" r:id="rId10"/>
      <w:footerReference w:type="first" r:id="rId11"/>
      <w:pgSz w:w="11900" w:h="16840"/>
      <w:pgMar w:top="284" w:right="701" w:bottom="763" w:left="851" w:header="510" w:footer="19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B3739" w14:textId="77777777" w:rsidR="00CA5864" w:rsidRDefault="00CA5864">
      <w:r>
        <w:separator/>
      </w:r>
    </w:p>
  </w:endnote>
  <w:endnote w:type="continuationSeparator" w:id="0">
    <w:p w14:paraId="253C2E50" w14:textId="77777777" w:rsidR="00CA5864" w:rsidRDefault="00CA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0000000000000000000"/>
    <w:charset w:val="00"/>
    <w:family w:val="roman"/>
    <w:notTrueType/>
    <w:pitch w:val="default"/>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B316" w14:textId="77777777" w:rsidR="00704CE7" w:rsidRPr="00C424D9" w:rsidRDefault="00704CE7" w:rsidP="004C103F">
    <w:pPr>
      <w:pStyle w:val="Pidipagina"/>
      <w:rPr>
        <w:lang w:val="en-US"/>
      </w:rPr>
    </w:pPr>
  </w:p>
  <w:p w14:paraId="288F3693" w14:textId="77777777" w:rsidR="00704CE7" w:rsidRPr="00B343C3" w:rsidRDefault="00704CE7" w:rsidP="004C103F">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B8E16" w14:textId="77777777" w:rsidR="00CA5864" w:rsidRDefault="00CA5864">
      <w:r>
        <w:separator/>
      </w:r>
    </w:p>
  </w:footnote>
  <w:footnote w:type="continuationSeparator" w:id="0">
    <w:p w14:paraId="38002545" w14:textId="77777777" w:rsidR="00CA5864" w:rsidRDefault="00CA5864">
      <w:r>
        <w:continuationSeparator/>
      </w:r>
    </w:p>
  </w:footnote>
  <w:footnote w:id="1">
    <w:p w14:paraId="184F3E1F" w14:textId="57A4A6A9" w:rsidR="00704CE7" w:rsidRPr="00D33F63" w:rsidRDefault="00704CE7" w:rsidP="0063503E">
      <w:pPr>
        <w:pStyle w:val="Testonotaapidipagina"/>
        <w:snapToGrid w:val="0"/>
        <w:spacing w:line="360" w:lineRule="auto"/>
        <w:ind w:firstLine="142"/>
        <w:rPr>
          <w:rFonts w:ascii="Arial" w:hAnsi="Arial" w:cs="Arial"/>
          <w:b/>
          <w:color w:val="821E24"/>
          <w:sz w:val="18"/>
          <w:szCs w:val="18"/>
        </w:rPr>
      </w:pPr>
    </w:p>
  </w:footnote>
  <w:footnote w:id="2">
    <w:p w14:paraId="62362D7B" w14:textId="3B01DD6B" w:rsidR="00704CE7" w:rsidRPr="00D33F63" w:rsidRDefault="00704CE7" w:rsidP="0063503E">
      <w:pPr>
        <w:pBdr>
          <w:top w:val="nil"/>
          <w:left w:val="nil"/>
          <w:bottom w:val="nil"/>
          <w:right w:val="nil"/>
          <w:between w:val="nil"/>
        </w:pBdr>
        <w:snapToGrid w:val="0"/>
        <w:spacing w:line="360" w:lineRule="auto"/>
        <w:ind w:left="142"/>
        <w:rPr>
          <w:rFonts w:ascii="Arial" w:hAnsi="Arial" w:cs="Arial"/>
          <w:color w:val="821E24"/>
          <w:sz w:val="18"/>
          <w:szCs w:val="18"/>
        </w:rPr>
      </w:pPr>
      <w:r w:rsidRPr="00D33F63">
        <w:rPr>
          <w:rFonts w:ascii="Arial" w:hAnsi="Arial" w:cs="Arial"/>
          <w:color w:val="821E24"/>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372F" w14:textId="77777777" w:rsidR="00704CE7" w:rsidRDefault="00704CE7" w:rsidP="002F5CBB">
    <w:pPr>
      <w:pBdr>
        <w:top w:val="nil"/>
        <w:left w:val="nil"/>
        <w:bottom w:val="nil"/>
        <w:right w:val="nil"/>
        <w:between w:val="nil"/>
      </w:pBdr>
      <w:tabs>
        <w:tab w:val="center" w:pos="4986"/>
        <w:tab w:val="right" w:pos="9972"/>
      </w:tabs>
      <w:spacing w:line="280" w:lineRule="auto"/>
      <w:ind w:right="425"/>
      <w:rPr>
        <w:rFonts w:ascii="Arial" w:eastAsia="Arial" w:hAnsi="Arial" w:cs="Arial"/>
        <w:color w:val="000000"/>
        <w:sz w:val="20"/>
        <w:szCs w:val="20"/>
      </w:rPr>
    </w:pPr>
  </w:p>
  <w:p w14:paraId="06C6D859" w14:textId="77777777" w:rsidR="00704CE7" w:rsidRDefault="00704CE7">
    <w:pPr>
      <w:pBdr>
        <w:top w:val="nil"/>
        <w:left w:val="nil"/>
        <w:bottom w:val="nil"/>
        <w:right w:val="nil"/>
        <w:between w:val="nil"/>
      </w:pBdr>
      <w:tabs>
        <w:tab w:val="center" w:pos="4986"/>
        <w:tab w:val="right" w:pos="9972"/>
      </w:tabs>
      <w:spacing w:line="280" w:lineRule="auto"/>
      <w:rPr>
        <w:rFonts w:ascii="Arial" w:eastAsia="Arial" w:hAnsi="Arial" w:cs="Arial"/>
        <w:color w:val="000000"/>
        <w:sz w:val="20"/>
        <w:szCs w:val="20"/>
      </w:rPr>
    </w:pPr>
  </w:p>
  <w:p w14:paraId="156692BF" w14:textId="1B7AE496" w:rsidR="00704CE7" w:rsidRPr="006D38A5" w:rsidRDefault="00704CE7" w:rsidP="002F5CBB">
    <w:pPr>
      <w:pBdr>
        <w:top w:val="nil"/>
        <w:left w:val="nil"/>
        <w:bottom w:val="nil"/>
        <w:right w:val="nil"/>
        <w:between w:val="nil"/>
      </w:pBdr>
      <w:tabs>
        <w:tab w:val="center" w:pos="4986"/>
        <w:tab w:val="right" w:pos="9972"/>
      </w:tabs>
      <w:spacing w:line="280" w:lineRule="auto"/>
      <w:ind w:right="141"/>
      <w:jc w:val="right"/>
      <w:rPr>
        <w:rFonts w:asciiTheme="minorHAnsi" w:eastAsia="Arial" w:hAnsiTheme="minorHAnsi" w:cstheme="minorHAnsi"/>
        <w:color w:val="000000"/>
        <w:sz w:val="18"/>
        <w:szCs w:val="18"/>
      </w:rPr>
    </w:pPr>
    <w:r w:rsidRPr="006D38A5">
      <w:rPr>
        <w:rFonts w:asciiTheme="minorHAnsi" w:hAnsiTheme="minorHAnsi" w:cstheme="minorHAnsi"/>
        <w:color w:val="000000"/>
        <w:sz w:val="18"/>
        <w:szCs w:val="18"/>
      </w:rPr>
      <w:fldChar w:fldCharType="begin"/>
    </w:r>
    <w:r w:rsidRPr="006D38A5">
      <w:rPr>
        <w:rFonts w:asciiTheme="minorHAnsi" w:hAnsiTheme="minorHAnsi" w:cstheme="minorHAnsi"/>
        <w:color w:val="000000"/>
        <w:sz w:val="18"/>
        <w:szCs w:val="18"/>
      </w:rPr>
      <w:instrText>PAGE</w:instrText>
    </w:r>
    <w:r w:rsidRPr="006D38A5">
      <w:rPr>
        <w:rFonts w:asciiTheme="minorHAnsi" w:hAnsiTheme="minorHAnsi" w:cstheme="minorHAnsi"/>
        <w:color w:val="000000"/>
        <w:sz w:val="18"/>
        <w:szCs w:val="18"/>
      </w:rPr>
      <w:fldChar w:fldCharType="separate"/>
    </w:r>
    <w:r w:rsidR="00F31DE5">
      <w:rPr>
        <w:rFonts w:asciiTheme="minorHAnsi" w:hAnsiTheme="minorHAnsi" w:cstheme="minorHAnsi"/>
        <w:noProof/>
        <w:color w:val="000000"/>
        <w:sz w:val="18"/>
        <w:szCs w:val="18"/>
      </w:rPr>
      <w:t>12</w:t>
    </w:r>
    <w:r w:rsidRPr="006D38A5">
      <w:rPr>
        <w:rFonts w:asciiTheme="minorHAnsi" w:hAnsiTheme="minorHAnsi" w:cstheme="minorHAnsi"/>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C6B2" w14:textId="6A57F744" w:rsidR="00704CE7" w:rsidRDefault="00704CE7" w:rsidP="004E54C4">
    <w:pPr>
      <w:pBdr>
        <w:top w:val="nil"/>
        <w:left w:val="nil"/>
        <w:bottom w:val="nil"/>
        <w:right w:val="nil"/>
        <w:between w:val="nil"/>
      </w:pBdr>
      <w:tabs>
        <w:tab w:val="center" w:pos="4986"/>
        <w:tab w:val="right" w:pos="9972"/>
      </w:tabs>
      <w:ind w:left="-851"/>
      <w:rPr>
        <w:b/>
        <w:color w:val="000000"/>
      </w:rPr>
    </w:pPr>
    <w:r>
      <w:rPr>
        <w:b/>
        <w:noProof/>
      </w:rPr>
      <w:drawing>
        <wp:inline distT="0" distB="0" distL="0" distR="0" wp14:anchorId="1FE5CBE5" wp14:editId="7F511E31">
          <wp:extent cx="1929740" cy="836864"/>
          <wp:effectExtent l="0" t="0" r="0" b="1905"/>
          <wp:docPr id="2" name="Immagine 2" descr="base-per-word-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per-word-team"/>
                  <pic:cNvPicPr>
                    <a:picLocks noChangeAspect="1" noChangeArrowheads="1"/>
                  </pic:cNvPicPr>
                </pic:nvPicPr>
                <pic:blipFill rotWithShape="1">
                  <a:blip r:embed="rId1"/>
                  <a:srcRect l="7805" t="26555" r="49495" b="35218"/>
                  <a:stretch/>
                </pic:blipFill>
                <pic:spPr bwMode="auto">
                  <a:xfrm>
                    <a:off x="0" y="0"/>
                    <a:ext cx="1929740" cy="83686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077CD"/>
    <w:multiLevelType w:val="hybridMultilevel"/>
    <w:tmpl w:val="76F8A71E"/>
    <w:lvl w:ilvl="0" w:tplc="04100001">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 w15:restartNumberingAfterBreak="0">
    <w:nsid w:val="11C02537"/>
    <w:multiLevelType w:val="hybridMultilevel"/>
    <w:tmpl w:val="F00476B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 w15:restartNumberingAfterBreak="0">
    <w:nsid w:val="15E655C4"/>
    <w:multiLevelType w:val="hybridMultilevel"/>
    <w:tmpl w:val="1EE0D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966323"/>
    <w:multiLevelType w:val="hybridMultilevel"/>
    <w:tmpl w:val="B53A2482"/>
    <w:lvl w:ilvl="0" w:tplc="2716C2B2">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1A3F9C"/>
    <w:multiLevelType w:val="hybridMultilevel"/>
    <w:tmpl w:val="D38641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C22EF0"/>
    <w:multiLevelType w:val="hybridMultilevel"/>
    <w:tmpl w:val="C6122E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15:restartNumberingAfterBreak="0">
    <w:nsid w:val="319A1549"/>
    <w:multiLevelType w:val="hybridMultilevel"/>
    <w:tmpl w:val="6C321150"/>
    <w:lvl w:ilvl="0" w:tplc="93AEDFC6">
      <w:start w:val="1"/>
      <w:numFmt w:val="lowerLetter"/>
      <w:lvlText w:val="%1)"/>
      <w:lvlJc w:val="left"/>
      <w:pPr>
        <w:ind w:left="360" w:hanging="360"/>
      </w:pPr>
      <w:rPr>
        <w:rFont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3034573"/>
    <w:multiLevelType w:val="hybridMultilevel"/>
    <w:tmpl w:val="2C506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3D4E15"/>
    <w:multiLevelType w:val="hybridMultilevel"/>
    <w:tmpl w:val="FA96D9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1F2630"/>
    <w:multiLevelType w:val="multilevel"/>
    <w:tmpl w:val="664CC922"/>
    <w:lvl w:ilvl="0">
      <w:start w:val="1"/>
      <w:numFmt w:val="decimal"/>
      <w:lvlText w:val="%1."/>
      <w:lvlJc w:val="left"/>
      <w:pPr>
        <w:ind w:left="851" w:hanging="567"/>
      </w:pPr>
      <w:rPr>
        <w:rFonts w:ascii="Calibri" w:eastAsia="Calibri" w:hAnsi="Calibri" w:cs="Calibri"/>
        <w:b/>
        <w:i w:val="0"/>
        <w:color w:val="822429"/>
        <w:sz w:val="24"/>
        <w:szCs w:val="24"/>
      </w:rPr>
    </w:lvl>
    <w:lvl w:ilvl="1">
      <w:start w:val="1"/>
      <w:numFmt w:val="decimal"/>
      <w:lvlText w:val="%1.%2"/>
      <w:lvlJc w:val="left"/>
      <w:pPr>
        <w:ind w:left="777" w:hanging="300"/>
      </w:pPr>
      <w:rPr>
        <w:rFonts w:ascii="Calibri" w:eastAsia="Calibri" w:hAnsi="Calibri" w:cs="Calibri"/>
        <w:b/>
        <w:color w:val="822429"/>
        <w:sz w:val="22"/>
        <w:szCs w:val="22"/>
      </w:rPr>
    </w:lvl>
    <w:lvl w:ilvl="2">
      <w:start w:val="1"/>
      <w:numFmt w:val="bullet"/>
      <w:lvlText w:val="•"/>
      <w:lvlJc w:val="left"/>
      <w:pPr>
        <w:ind w:left="1945" w:hanging="300"/>
      </w:pPr>
    </w:lvl>
    <w:lvl w:ilvl="3">
      <w:start w:val="1"/>
      <w:numFmt w:val="bullet"/>
      <w:lvlText w:val="•"/>
      <w:lvlJc w:val="left"/>
      <w:pPr>
        <w:ind w:left="3039" w:hanging="300"/>
      </w:pPr>
    </w:lvl>
    <w:lvl w:ilvl="4">
      <w:start w:val="1"/>
      <w:numFmt w:val="bullet"/>
      <w:lvlText w:val="•"/>
      <w:lvlJc w:val="left"/>
      <w:pPr>
        <w:ind w:left="4133" w:hanging="300"/>
      </w:pPr>
    </w:lvl>
    <w:lvl w:ilvl="5">
      <w:start w:val="1"/>
      <w:numFmt w:val="bullet"/>
      <w:lvlText w:val="•"/>
      <w:lvlJc w:val="left"/>
      <w:pPr>
        <w:ind w:left="5227" w:hanging="300"/>
      </w:pPr>
    </w:lvl>
    <w:lvl w:ilvl="6">
      <w:start w:val="1"/>
      <w:numFmt w:val="bullet"/>
      <w:lvlText w:val="•"/>
      <w:lvlJc w:val="left"/>
      <w:pPr>
        <w:ind w:left="6321" w:hanging="300"/>
      </w:pPr>
    </w:lvl>
    <w:lvl w:ilvl="7">
      <w:start w:val="1"/>
      <w:numFmt w:val="bullet"/>
      <w:lvlText w:val="•"/>
      <w:lvlJc w:val="left"/>
      <w:pPr>
        <w:ind w:left="7415" w:hanging="300"/>
      </w:pPr>
    </w:lvl>
    <w:lvl w:ilvl="8">
      <w:start w:val="1"/>
      <w:numFmt w:val="bullet"/>
      <w:lvlText w:val="•"/>
      <w:lvlJc w:val="left"/>
      <w:pPr>
        <w:ind w:left="8509" w:hanging="300"/>
      </w:pPr>
    </w:lvl>
  </w:abstractNum>
  <w:abstractNum w:abstractNumId="10" w15:restartNumberingAfterBreak="0">
    <w:nsid w:val="3DAD6500"/>
    <w:multiLevelType w:val="hybridMultilevel"/>
    <w:tmpl w:val="D64EF224"/>
    <w:lvl w:ilvl="0" w:tplc="0410000B">
      <w:start w:val="1"/>
      <w:numFmt w:val="bullet"/>
      <w:lvlText w:val=""/>
      <w:lvlJc w:val="left"/>
      <w:pPr>
        <w:ind w:left="11" w:hanging="360"/>
      </w:pPr>
      <w:rPr>
        <w:rFonts w:ascii="Wingdings" w:hAnsi="Wingdings"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11" w15:restartNumberingAfterBreak="0">
    <w:nsid w:val="3E6B6234"/>
    <w:multiLevelType w:val="multilevel"/>
    <w:tmpl w:val="5E3CB7DA"/>
    <w:lvl w:ilvl="0">
      <w:start w:val="1"/>
      <w:numFmt w:val="bullet"/>
      <w:lvlText w:val="o"/>
      <w:lvlJc w:val="left"/>
      <w:pPr>
        <w:ind w:left="1434" w:hanging="360"/>
      </w:pPr>
      <w:rPr>
        <w:rFonts w:ascii="Courier New" w:eastAsia="Courier New" w:hAnsi="Courier New" w:cs="Courier New"/>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12" w15:restartNumberingAfterBreak="0">
    <w:nsid w:val="424F05EA"/>
    <w:multiLevelType w:val="hybridMultilevel"/>
    <w:tmpl w:val="07E415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14588F"/>
    <w:multiLevelType w:val="multilevel"/>
    <w:tmpl w:val="DDBC1598"/>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86" w:hanging="360"/>
      </w:pPr>
      <w:rPr>
        <w:rFonts w:asciiTheme="minorHAnsi" w:hAnsiTheme="minorHAnsi" w:cstheme="minorHAnsi" w:hint="default"/>
      </w:rPr>
    </w:lvl>
    <w:lvl w:ilvl="2">
      <w:start w:val="1"/>
      <w:numFmt w:val="decimal"/>
      <w:lvlText w:val="%1.%2.%3"/>
      <w:lvlJc w:val="left"/>
      <w:pPr>
        <w:ind w:left="1674" w:hanging="720"/>
      </w:pPr>
      <w:rPr>
        <w:rFonts w:ascii="Times New Roman" w:hAnsi="Times New Roman" w:cs="Times New Roman" w:hint="default"/>
      </w:rPr>
    </w:lvl>
    <w:lvl w:ilvl="3">
      <w:start w:val="1"/>
      <w:numFmt w:val="decimal"/>
      <w:lvlText w:val="%1.%2.%3.%4"/>
      <w:lvlJc w:val="left"/>
      <w:pPr>
        <w:ind w:left="2151" w:hanging="720"/>
      </w:pPr>
      <w:rPr>
        <w:rFonts w:ascii="Times New Roman" w:hAnsi="Times New Roman" w:cs="Times New Roman" w:hint="default"/>
      </w:rPr>
    </w:lvl>
    <w:lvl w:ilvl="4">
      <w:start w:val="1"/>
      <w:numFmt w:val="decimal"/>
      <w:lvlText w:val="%1.%2.%3.%4.%5"/>
      <w:lvlJc w:val="left"/>
      <w:pPr>
        <w:ind w:left="2988" w:hanging="1080"/>
      </w:pPr>
      <w:rPr>
        <w:rFonts w:ascii="Times New Roman" w:hAnsi="Times New Roman" w:cs="Times New Roman" w:hint="default"/>
      </w:rPr>
    </w:lvl>
    <w:lvl w:ilvl="5">
      <w:start w:val="1"/>
      <w:numFmt w:val="decimal"/>
      <w:lvlText w:val="%1.%2.%3.%4.%5.%6"/>
      <w:lvlJc w:val="left"/>
      <w:pPr>
        <w:ind w:left="3465" w:hanging="1080"/>
      </w:pPr>
      <w:rPr>
        <w:rFonts w:ascii="Times New Roman" w:hAnsi="Times New Roman" w:cs="Times New Roman" w:hint="default"/>
      </w:rPr>
    </w:lvl>
    <w:lvl w:ilvl="6">
      <w:start w:val="1"/>
      <w:numFmt w:val="decimal"/>
      <w:lvlText w:val="%1.%2.%3.%4.%5.%6.%7"/>
      <w:lvlJc w:val="left"/>
      <w:pPr>
        <w:ind w:left="4302" w:hanging="1440"/>
      </w:pPr>
      <w:rPr>
        <w:rFonts w:ascii="Times New Roman" w:hAnsi="Times New Roman" w:cs="Times New Roman" w:hint="default"/>
      </w:rPr>
    </w:lvl>
    <w:lvl w:ilvl="7">
      <w:start w:val="1"/>
      <w:numFmt w:val="decimal"/>
      <w:lvlText w:val="%1.%2.%3.%4.%5.%6.%7.%8"/>
      <w:lvlJc w:val="left"/>
      <w:pPr>
        <w:ind w:left="4779" w:hanging="1440"/>
      </w:pPr>
      <w:rPr>
        <w:rFonts w:ascii="Times New Roman" w:hAnsi="Times New Roman" w:cs="Times New Roman" w:hint="default"/>
      </w:rPr>
    </w:lvl>
    <w:lvl w:ilvl="8">
      <w:start w:val="1"/>
      <w:numFmt w:val="decimal"/>
      <w:lvlText w:val="%1.%2.%3.%4.%5.%6.%7.%8.%9"/>
      <w:lvlJc w:val="left"/>
      <w:pPr>
        <w:ind w:left="5616" w:hanging="1800"/>
      </w:pPr>
      <w:rPr>
        <w:rFonts w:ascii="Times New Roman" w:hAnsi="Times New Roman" w:cs="Times New Roman" w:hint="default"/>
      </w:rPr>
    </w:lvl>
  </w:abstractNum>
  <w:abstractNum w:abstractNumId="14" w15:restartNumberingAfterBreak="0">
    <w:nsid w:val="4E236A3A"/>
    <w:multiLevelType w:val="hybridMultilevel"/>
    <w:tmpl w:val="18A00A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7286C13"/>
    <w:multiLevelType w:val="hybridMultilevel"/>
    <w:tmpl w:val="AC525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C71477"/>
    <w:multiLevelType w:val="multilevel"/>
    <w:tmpl w:val="A5BA5930"/>
    <w:lvl w:ilvl="0">
      <w:start w:val="3"/>
      <w:numFmt w:val="decimal"/>
      <w:lvlText w:val="%1"/>
      <w:lvlJc w:val="left"/>
      <w:pPr>
        <w:ind w:left="360" w:hanging="360"/>
      </w:pPr>
      <w:rPr>
        <w:rFonts w:hint="default"/>
      </w:rPr>
    </w:lvl>
    <w:lvl w:ilvl="1">
      <w:start w:val="1"/>
      <w:numFmt w:val="decimal"/>
      <w:lvlText w:val="%1.%2"/>
      <w:lvlJc w:val="left"/>
      <w:pPr>
        <w:ind w:left="837" w:hanging="36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256" w:hanging="1440"/>
      </w:pPr>
      <w:rPr>
        <w:rFonts w:hint="default"/>
      </w:rPr>
    </w:lvl>
  </w:abstractNum>
  <w:abstractNum w:abstractNumId="17" w15:restartNumberingAfterBreak="0">
    <w:nsid w:val="64F41E9D"/>
    <w:multiLevelType w:val="multilevel"/>
    <w:tmpl w:val="5AF4C1BE"/>
    <w:lvl w:ilvl="0">
      <w:start w:val="1"/>
      <w:numFmt w:val="bullet"/>
      <w:lvlText w:val="●"/>
      <w:lvlJc w:val="left"/>
      <w:pPr>
        <w:ind w:left="720" w:hanging="360"/>
      </w:pPr>
      <w:rPr>
        <w:rFonts w:ascii="Noto Sans Symbols" w:eastAsia="Noto Sans Symbols" w:hAnsi="Noto Sans Symbols" w:cs="Noto Sans Symbols"/>
        <w:color w:val="63242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A55B07"/>
    <w:multiLevelType w:val="hybridMultilevel"/>
    <w:tmpl w:val="9ACE6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A42183"/>
    <w:multiLevelType w:val="hybridMultilevel"/>
    <w:tmpl w:val="BE509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306C7A"/>
    <w:multiLevelType w:val="hybridMultilevel"/>
    <w:tmpl w:val="91BEA3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C76A6B"/>
    <w:multiLevelType w:val="hybridMultilevel"/>
    <w:tmpl w:val="DDBAB2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86C2544"/>
    <w:multiLevelType w:val="hybridMultilevel"/>
    <w:tmpl w:val="2B4663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C3550A"/>
    <w:multiLevelType w:val="hybridMultilevel"/>
    <w:tmpl w:val="4C909746"/>
    <w:lvl w:ilvl="0" w:tplc="04100001">
      <w:start w:val="1"/>
      <w:numFmt w:val="bullet"/>
      <w:lvlText w:val=""/>
      <w:lvlJc w:val="left"/>
      <w:pPr>
        <w:ind w:left="720" w:hanging="360"/>
      </w:pPr>
      <w:rPr>
        <w:rFonts w:ascii="Symbol" w:hAnsi="Symbol" w:hint="default"/>
      </w:rPr>
    </w:lvl>
    <w:lvl w:ilvl="1" w:tplc="FC1C7C4A">
      <w:start w:val="1"/>
      <w:numFmt w:val="bullet"/>
      <w:lvlText w:val="o"/>
      <w:lvlJc w:val="left"/>
      <w:pPr>
        <w:ind w:left="1440" w:hanging="360"/>
      </w:pPr>
      <w:rPr>
        <w:rFonts w:ascii="Courier New" w:hAnsi="Courier New" w:cs="Courier New"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EFF4304"/>
    <w:multiLevelType w:val="hybridMultilevel"/>
    <w:tmpl w:val="68B0C0AA"/>
    <w:lvl w:ilvl="0" w:tplc="0410000F">
      <w:start w:val="1"/>
      <w:numFmt w:val="decimal"/>
      <w:lvlText w:val="%1."/>
      <w:lvlJc w:val="left"/>
      <w:pPr>
        <w:ind w:left="788" w:hanging="360"/>
      </w:pPr>
    </w:lvl>
    <w:lvl w:ilvl="1" w:tplc="04100019" w:tentative="1">
      <w:start w:val="1"/>
      <w:numFmt w:val="lowerLetter"/>
      <w:lvlText w:val="%2."/>
      <w:lvlJc w:val="left"/>
      <w:pPr>
        <w:ind w:left="1508" w:hanging="360"/>
      </w:pPr>
    </w:lvl>
    <w:lvl w:ilvl="2" w:tplc="0410001B" w:tentative="1">
      <w:start w:val="1"/>
      <w:numFmt w:val="lowerRoman"/>
      <w:lvlText w:val="%3."/>
      <w:lvlJc w:val="right"/>
      <w:pPr>
        <w:ind w:left="2228" w:hanging="180"/>
      </w:pPr>
    </w:lvl>
    <w:lvl w:ilvl="3" w:tplc="0410000F" w:tentative="1">
      <w:start w:val="1"/>
      <w:numFmt w:val="decimal"/>
      <w:lvlText w:val="%4."/>
      <w:lvlJc w:val="left"/>
      <w:pPr>
        <w:ind w:left="2948" w:hanging="360"/>
      </w:pPr>
    </w:lvl>
    <w:lvl w:ilvl="4" w:tplc="04100019" w:tentative="1">
      <w:start w:val="1"/>
      <w:numFmt w:val="lowerLetter"/>
      <w:lvlText w:val="%5."/>
      <w:lvlJc w:val="left"/>
      <w:pPr>
        <w:ind w:left="3668" w:hanging="360"/>
      </w:pPr>
    </w:lvl>
    <w:lvl w:ilvl="5" w:tplc="0410001B" w:tentative="1">
      <w:start w:val="1"/>
      <w:numFmt w:val="lowerRoman"/>
      <w:lvlText w:val="%6."/>
      <w:lvlJc w:val="right"/>
      <w:pPr>
        <w:ind w:left="4388" w:hanging="180"/>
      </w:pPr>
    </w:lvl>
    <w:lvl w:ilvl="6" w:tplc="0410000F" w:tentative="1">
      <w:start w:val="1"/>
      <w:numFmt w:val="decimal"/>
      <w:lvlText w:val="%7."/>
      <w:lvlJc w:val="left"/>
      <w:pPr>
        <w:ind w:left="5108" w:hanging="360"/>
      </w:pPr>
    </w:lvl>
    <w:lvl w:ilvl="7" w:tplc="04100019" w:tentative="1">
      <w:start w:val="1"/>
      <w:numFmt w:val="lowerLetter"/>
      <w:lvlText w:val="%8."/>
      <w:lvlJc w:val="left"/>
      <w:pPr>
        <w:ind w:left="5828" w:hanging="360"/>
      </w:pPr>
    </w:lvl>
    <w:lvl w:ilvl="8" w:tplc="0410001B" w:tentative="1">
      <w:start w:val="1"/>
      <w:numFmt w:val="lowerRoman"/>
      <w:lvlText w:val="%9."/>
      <w:lvlJc w:val="right"/>
      <w:pPr>
        <w:ind w:left="6548" w:hanging="180"/>
      </w:pPr>
    </w:lvl>
  </w:abstractNum>
  <w:num w:numId="1">
    <w:abstractNumId w:val="22"/>
  </w:num>
  <w:num w:numId="2">
    <w:abstractNumId w:val="20"/>
  </w:num>
  <w:num w:numId="3">
    <w:abstractNumId w:val="10"/>
  </w:num>
  <w:num w:numId="4">
    <w:abstractNumId w:val="11"/>
  </w:num>
  <w:num w:numId="5">
    <w:abstractNumId w:val="17"/>
  </w:num>
  <w:num w:numId="6">
    <w:abstractNumId w:val="5"/>
  </w:num>
  <w:num w:numId="7">
    <w:abstractNumId w:val="3"/>
  </w:num>
  <w:num w:numId="8">
    <w:abstractNumId w:val="24"/>
  </w:num>
  <w:num w:numId="9">
    <w:abstractNumId w:val="7"/>
  </w:num>
  <w:num w:numId="10">
    <w:abstractNumId w:val="2"/>
  </w:num>
  <w:num w:numId="11">
    <w:abstractNumId w:val="12"/>
  </w:num>
  <w:num w:numId="12">
    <w:abstractNumId w:val="1"/>
  </w:num>
  <w:num w:numId="13">
    <w:abstractNumId w:val="6"/>
  </w:num>
  <w:num w:numId="14">
    <w:abstractNumId w:val="18"/>
  </w:num>
  <w:num w:numId="15">
    <w:abstractNumId w:val="0"/>
  </w:num>
  <w:num w:numId="16">
    <w:abstractNumId w:val="9"/>
  </w:num>
  <w:num w:numId="17">
    <w:abstractNumId w:val="16"/>
  </w:num>
  <w:num w:numId="18">
    <w:abstractNumId w:val="13"/>
  </w:num>
  <w:num w:numId="19">
    <w:abstractNumId w:val="23"/>
  </w:num>
  <w:num w:numId="20">
    <w:abstractNumId w:val="15"/>
  </w:num>
  <w:num w:numId="21">
    <w:abstractNumId w:val="19"/>
  </w:num>
  <w:num w:numId="22">
    <w:abstractNumId w:val="14"/>
  </w:num>
  <w:num w:numId="23">
    <w:abstractNumId w:val="4"/>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CB"/>
    <w:rsid w:val="000006D2"/>
    <w:rsid w:val="00006025"/>
    <w:rsid w:val="00006DA9"/>
    <w:rsid w:val="000102CF"/>
    <w:rsid w:val="00012E72"/>
    <w:rsid w:val="000130EF"/>
    <w:rsid w:val="00015F4B"/>
    <w:rsid w:val="00015FDA"/>
    <w:rsid w:val="00016080"/>
    <w:rsid w:val="00016340"/>
    <w:rsid w:val="00016711"/>
    <w:rsid w:val="00017B20"/>
    <w:rsid w:val="00022F00"/>
    <w:rsid w:val="00023509"/>
    <w:rsid w:val="000326B5"/>
    <w:rsid w:val="00032A47"/>
    <w:rsid w:val="00033A95"/>
    <w:rsid w:val="000355ED"/>
    <w:rsid w:val="00035730"/>
    <w:rsid w:val="00036B40"/>
    <w:rsid w:val="00037CB3"/>
    <w:rsid w:val="000408A9"/>
    <w:rsid w:val="00041259"/>
    <w:rsid w:val="000413AA"/>
    <w:rsid w:val="0004544E"/>
    <w:rsid w:val="000514B7"/>
    <w:rsid w:val="00051FA4"/>
    <w:rsid w:val="000522CE"/>
    <w:rsid w:val="00056D8B"/>
    <w:rsid w:val="00057A05"/>
    <w:rsid w:val="00060F23"/>
    <w:rsid w:val="00062785"/>
    <w:rsid w:val="000634E2"/>
    <w:rsid w:val="000643FA"/>
    <w:rsid w:val="00065F75"/>
    <w:rsid w:val="000668D3"/>
    <w:rsid w:val="00066900"/>
    <w:rsid w:val="00067747"/>
    <w:rsid w:val="000739D8"/>
    <w:rsid w:val="00074488"/>
    <w:rsid w:val="00075AF1"/>
    <w:rsid w:val="000773A4"/>
    <w:rsid w:val="00077AB0"/>
    <w:rsid w:val="000817A4"/>
    <w:rsid w:val="0008588C"/>
    <w:rsid w:val="00085E76"/>
    <w:rsid w:val="00087941"/>
    <w:rsid w:val="00090847"/>
    <w:rsid w:val="00091D50"/>
    <w:rsid w:val="0009455B"/>
    <w:rsid w:val="0009656E"/>
    <w:rsid w:val="000A07D5"/>
    <w:rsid w:val="000A1EF9"/>
    <w:rsid w:val="000A2034"/>
    <w:rsid w:val="000A2B37"/>
    <w:rsid w:val="000A2CC7"/>
    <w:rsid w:val="000A58CD"/>
    <w:rsid w:val="000B2BB0"/>
    <w:rsid w:val="000B3CCA"/>
    <w:rsid w:val="000B4B6A"/>
    <w:rsid w:val="000B58A8"/>
    <w:rsid w:val="000B626E"/>
    <w:rsid w:val="000B6D6F"/>
    <w:rsid w:val="000B7C8F"/>
    <w:rsid w:val="000C1772"/>
    <w:rsid w:val="000C377F"/>
    <w:rsid w:val="000C5637"/>
    <w:rsid w:val="000D26C6"/>
    <w:rsid w:val="000D2B2A"/>
    <w:rsid w:val="000E1548"/>
    <w:rsid w:val="000E2293"/>
    <w:rsid w:val="000E3BF5"/>
    <w:rsid w:val="000E457A"/>
    <w:rsid w:val="000E5E26"/>
    <w:rsid w:val="000F0D0F"/>
    <w:rsid w:val="000F428F"/>
    <w:rsid w:val="000F473D"/>
    <w:rsid w:val="000F5E9B"/>
    <w:rsid w:val="00101ADB"/>
    <w:rsid w:val="001029EF"/>
    <w:rsid w:val="00103394"/>
    <w:rsid w:val="00103433"/>
    <w:rsid w:val="0010384A"/>
    <w:rsid w:val="001051B1"/>
    <w:rsid w:val="00106787"/>
    <w:rsid w:val="001068B7"/>
    <w:rsid w:val="00107583"/>
    <w:rsid w:val="001075EC"/>
    <w:rsid w:val="001077EF"/>
    <w:rsid w:val="001110E5"/>
    <w:rsid w:val="0011200A"/>
    <w:rsid w:val="0011452D"/>
    <w:rsid w:val="00114C5E"/>
    <w:rsid w:val="001217C8"/>
    <w:rsid w:val="001253D5"/>
    <w:rsid w:val="00133FA6"/>
    <w:rsid w:val="0013634C"/>
    <w:rsid w:val="00137AC0"/>
    <w:rsid w:val="00141799"/>
    <w:rsid w:val="0014558E"/>
    <w:rsid w:val="001462F7"/>
    <w:rsid w:val="0014724E"/>
    <w:rsid w:val="00147808"/>
    <w:rsid w:val="00151046"/>
    <w:rsid w:val="00154D89"/>
    <w:rsid w:val="00155CBF"/>
    <w:rsid w:val="00156CF7"/>
    <w:rsid w:val="00157434"/>
    <w:rsid w:val="00161102"/>
    <w:rsid w:val="00162138"/>
    <w:rsid w:val="00162C4B"/>
    <w:rsid w:val="00166A98"/>
    <w:rsid w:val="00170859"/>
    <w:rsid w:val="00170A39"/>
    <w:rsid w:val="00170AB1"/>
    <w:rsid w:val="00170E70"/>
    <w:rsid w:val="00174A11"/>
    <w:rsid w:val="00174B68"/>
    <w:rsid w:val="00176BB7"/>
    <w:rsid w:val="00182E9C"/>
    <w:rsid w:val="001838CD"/>
    <w:rsid w:val="0018625A"/>
    <w:rsid w:val="00187EE5"/>
    <w:rsid w:val="00190C69"/>
    <w:rsid w:val="00190EEE"/>
    <w:rsid w:val="00192994"/>
    <w:rsid w:val="001952EE"/>
    <w:rsid w:val="001A02C5"/>
    <w:rsid w:val="001A040D"/>
    <w:rsid w:val="001A1F05"/>
    <w:rsid w:val="001A2A61"/>
    <w:rsid w:val="001A4358"/>
    <w:rsid w:val="001A53DF"/>
    <w:rsid w:val="001A69AB"/>
    <w:rsid w:val="001B3C8C"/>
    <w:rsid w:val="001B4926"/>
    <w:rsid w:val="001B5257"/>
    <w:rsid w:val="001B6C82"/>
    <w:rsid w:val="001B6E14"/>
    <w:rsid w:val="001C0E36"/>
    <w:rsid w:val="001C2D16"/>
    <w:rsid w:val="001C33D6"/>
    <w:rsid w:val="001C4D0B"/>
    <w:rsid w:val="001C5633"/>
    <w:rsid w:val="001D059D"/>
    <w:rsid w:val="001D4250"/>
    <w:rsid w:val="001D474B"/>
    <w:rsid w:val="001D480D"/>
    <w:rsid w:val="001D4F67"/>
    <w:rsid w:val="001D5140"/>
    <w:rsid w:val="001D5F29"/>
    <w:rsid w:val="001E18FE"/>
    <w:rsid w:val="001E2DC2"/>
    <w:rsid w:val="001E3D87"/>
    <w:rsid w:val="001E6422"/>
    <w:rsid w:val="001E79ED"/>
    <w:rsid w:val="001F0697"/>
    <w:rsid w:val="001F2819"/>
    <w:rsid w:val="001F4EF9"/>
    <w:rsid w:val="00201FEC"/>
    <w:rsid w:val="00204308"/>
    <w:rsid w:val="00207DF4"/>
    <w:rsid w:val="002129A3"/>
    <w:rsid w:val="0021365F"/>
    <w:rsid w:val="002147F6"/>
    <w:rsid w:val="0021552F"/>
    <w:rsid w:val="00220E7D"/>
    <w:rsid w:val="00226A96"/>
    <w:rsid w:val="00230651"/>
    <w:rsid w:val="00230780"/>
    <w:rsid w:val="002309AD"/>
    <w:rsid w:val="00231A50"/>
    <w:rsid w:val="00234B2C"/>
    <w:rsid w:val="00234D21"/>
    <w:rsid w:val="00234D91"/>
    <w:rsid w:val="00235187"/>
    <w:rsid w:val="002412CA"/>
    <w:rsid w:val="00245218"/>
    <w:rsid w:val="002464A5"/>
    <w:rsid w:val="00250A55"/>
    <w:rsid w:val="00251047"/>
    <w:rsid w:val="00251EB8"/>
    <w:rsid w:val="00252EB3"/>
    <w:rsid w:val="002531BA"/>
    <w:rsid w:val="00253224"/>
    <w:rsid w:val="00255325"/>
    <w:rsid w:val="002614E7"/>
    <w:rsid w:val="00261FFA"/>
    <w:rsid w:val="00262624"/>
    <w:rsid w:val="00264180"/>
    <w:rsid w:val="00265318"/>
    <w:rsid w:val="00265D8D"/>
    <w:rsid w:val="00266158"/>
    <w:rsid w:val="00266AB7"/>
    <w:rsid w:val="0026751C"/>
    <w:rsid w:val="00271367"/>
    <w:rsid w:val="00273195"/>
    <w:rsid w:val="00274038"/>
    <w:rsid w:val="002757C5"/>
    <w:rsid w:val="00277B73"/>
    <w:rsid w:val="0028018E"/>
    <w:rsid w:val="00281592"/>
    <w:rsid w:val="002816F3"/>
    <w:rsid w:val="00283466"/>
    <w:rsid w:val="00283E20"/>
    <w:rsid w:val="00284019"/>
    <w:rsid w:val="00286788"/>
    <w:rsid w:val="00286897"/>
    <w:rsid w:val="00287443"/>
    <w:rsid w:val="002874A5"/>
    <w:rsid w:val="00294F82"/>
    <w:rsid w:val="002977AE"/>
    <w:rsid w:val="00297926"/>
    <w:rsid w:val="00297F30"/>
    <w:rsid w:val="002A008A"/>
    <w:rsid w:val="002A1F5B"/>
    <w:rsid w:val="002A22ED"/>
    <w:rsid w:val="002A3B23"/>
    <w:rsid w:val="002A4A48"/>
    <w:rsid w:val="002A5EB0"/>
    <w:rsid w:val="002A620C"/>
    <w:rsid w:val="002A7D72"/>
    <w:rsid w:val="002B5D55"/>
    <w:rsid w:val="002B6982"/>
    <w:rsid w:val="002C37B4"/>
    <w:rsid w:val="002C4612"/>
    <w:rsid w:val="002C5694"/>
    <w:rsid w:val="002C66D5"/>
    <w:rsid w:val="002D05E9"/>
    <w:rsid w:val="002D207B"/>
    <w:rsid w:val="002D4A30"/>
    <w:rsid w:val="002D4E15"/>
    <w:rsid w:val="002D51EC"/>
    <w:rsid w:val="002E056D"/>
    <w:rsid w:val="002E32F9"/>
    <w:rsid w:val="002E3FE2"/>
    <w:rsid w:val="002E4224"/>
    <w:rsid w:val="002E4DAA"/>
    <w:rsid w:val="002E630E"/>
    <w:rsid w:val="002E707C"/>
    <w:rsid w:val="002E750D"/>
    <w:rsid w:val="002F33F0"/>
    <w:rsid w:val="002F4D67"/>
    <w:rsid w:val="002F537B"/>
    <w:rsid w:val="002F5CBB"/>
    <w:rsid w:val="002F71FD"/>
    <w:rsid w:val="003001DB"/>
    <w:rsid w:val="00300CDC"/>
    <w:rsid w:val="003017FC"/>
    <w:rsid w:val="00303C67"/>
    <w:rsid w:val="00305739"/>
    <w:rsid w:val="00307BD5"/>
    <w:rsid w:val="0031044D"/>
    <w:rsid w:val="00311877"/>
    <w:rsid w:val="00314567"/>
    <w:rsid w:val="003147B2"/>
    <w:rsid w:val="003158A6"/>
    <w:rsid w:val="00316492"/>
    <w:rsid w:val="003203F5"/>
    <w:rsid w:val="003204D9"/>
    <w:rsid w:val="00320FEC"/>
    <w:rsid w:val="00321091"/>
    <w:rsid w:val="00321E99"/>
    <w:rsid w:val="00323F11"/>
    <w:rsid w:val="003312A3"/>
    <w:rsid w:val="003317C9"/>
    <w:rsid w:val="003343E8"/>
    <w:rsid w:val="00336B82"/>
    <w:rsid w:val="003379FB"/>
    <w:rsid w:val="00337D4E"/>
    <w:rsid w:val="003427BF"/>
    <w:rsid w:val="003428DF"/>
    <w:rsid w:val="00342963"/>
    <w:rsid w:val="003447D0"/>
    <w:rsid w:val="00345AF3"/>
    <w:rsid w:val="00346904"/>
    <w:rsid w:val="00350FC8"/>
    <w:rsid w:val="003541E8"/>
    <w:rsid w:val="00354304"/>
    <w:rsid w:val="0035519E"/>
    <w:rsid w:val="0035707C"/>
    <w:rsid w:val="00370C3F"/>
    <w:rsid w:val="003714FF"/>
    <w:rsid w:val="00371DDB"/>
    <w:rsid w:val="0037282C"/>
    <w:rsid w:val="0037533A"/>
    <w:rsid w:val="00375956"/>
    <w:rsid w:val="00376DB9"/>
    <w:rsid w:val="0038185F"/>
    <w:rsid w:val="00381B2D"/>
    <w:rsid w:val="00382613"/>
    <w:rsid w:val="00384524"/>
    <w:rsid w:val="003862B9"/>
    <w:rsid w:val="00386961"/>
    <w:rsid w:val="00386E15"/>
    <w:rsid w:val="0038730A"/>
    <w:rsid w:val="0038786D"/>
    <w:rsid w:val="003909AD"/>
    <w:rsid w:val="00391C5F"/>
    <w:rsid w:val="00393BEF"/>
    <w:rsid w:val="00394C4C"/>
    <w:rsid w:val="0039763B"/>
    <w:rsid w:val="003A0B51"/>
    <w:rsid w:val="003A1611"/>
    <w:rsid w:val="003A167C"/>
    <w:rsid w:val="003A29F3"/>
    <w:rsid w:val="003A2CEB"/>
    <w:rsid w:val="003A3A03"/>
    <w:rsid w:val="003A549B"/>
    <w:rsid w:val="003A6C6B"/>
    <w:rsid w:val="003A7661"/>
    <w:rsid w:val="003B139C"/>
    <w:rsid w:val="003B1C5F"/>
    <w:rsid w:val="003B254C"/>
    <w:rsid w:val="003B529F"/>
    <w:rsid w:val="003B59BD"/>
    <w:rsid w:val="003B628D"/>
    <w:rsid w:val="003B6D5F"/>
    <w:rsid w:val="003B7F91"/>
    <w:rsid w:val="003C0190"/>
    <w:rsid w:val="003C1D52"/>
    <w:rsid w:val="003C6C54"/>
    <w:rsid w:val="003D0CCB"/>
    <w:rsid w:val="003D2031"/>
    <w:rsid w:val="003D360D"/>
    <w:rsid w:val="003D3CC3"/>
    <w:rsid w:val="003D46BE"/>
    <w:rsid w:val="003D634E"/>
    <w:rsid w:val="003D6FCA"/>
    <w:rsid w:val="003D7694"/>
    <w:rsid w:val="003E349E"/>
    <w:rsid w:val="003E4825"/>
    <w:rsid w:val="003E48E3"/>
    <w:rsid w:val="003F0486"/>
    <w:rsid w:val="003F070C"/>
    <w:rsid w:val="003F1642"/>
    <w:rsid w:val="003F258F"/>
    <w:rsid w:val="003F2A6A"/>
    <w:rsid w:val="003F5F8F"/>
    <w:rsid w:val="003F743B"/>
    <w:rsid w:val="00401239"/>
    <w:rsid w:val="004025D0"/>
    <w:rsid w:val="00404058"/>
    <w:rsid w:val="00404FB0"/>
    <w:rsid w:val="00407A71"/>
    <w:rsid w:val="00412E32"/>
    <w:rsid w:val="004138D2"/>
    <w:rsid w:val="00413F69"/>
    <w:rsid w:val="00417E00"/>
    <w:rsid w:val="00425081"/>
    <w:rsid w:val="00425D44"/>
    <w:rsid w:val="00426477"/>
    <w:rsid w:val="004277A7"/>
    <w:rsid w:val="00431150"/>
    <w:rsid w:val="00434F79"/>
    <w:rsid w:val="004364C0"/>
    <w:rsid w:val="00436AC0"/>
    <w:rsid w:val="0044025C"/>
    <w:rsid w:val="00440FF8"/>
    <w:rsid w:val="00442D62"/>
    <w:rsid w:val="0044536B"/>
    <w:rsid w:val="00445653"/>
    <w:rsid w:val="00445D53"/>
    <w:rsid w:val="004466B8"/>
    <w:rsid w:val="00447A3B"/>
    <w:rsid w:val="00452B53"/>
    <w:rsid w:val="00452BF9"/>
    <w:rsid w:val="00452EAB"/>
    <w:rsid w:val="00455B4C"/>
    <w:rsid w:val="00457210"/>
    <w:rsid w:val="00457731"/>
    <w:rsid w:val="00462AE2"/>
    <w:rsid w:val="00463168"/>
    <w:rsid w:val="00463CED"/>
    <w:rsid w:val="00464C57"/>
    <w:rsid w:val="00466F2F"/>
    <w:rsid w:val="0047013B"/>
    <w:rsid w:val="00474A3B"/>
    <w:rsid w:val="004770C7"/>
    <w:rsid w:val="00480480"/>
    <w:rsid w:val="00480C4E"/>
    <w:rsid w:val="00484351"/>
    <w:rsid w:val="00484BE5"/>
    <w:rsid w:val="00484D4F"/>
    <w:rsid w:val="004850F8"/>
    <w:rsid w:val="00486E01"/>
    <w:rsid w:val="004873E2"/>
    <w:rsid w:val="00487716"/>
    <w:rsid w:val="004914F1"/>
    <w:rsid w:val="00493CFA"/>
    <w:rsid w:val="00496764"/>
    <w:rsid w:val="004A4BA9"/>
    <w:rsid w:val="004A610D"/>
    <w:rsid w:val="004A6AD8"/>
    <w:rsid w:val="004B330B"/>
    <w:rsid w:val="004B37B6"/>
    <w:rsid w:val="004B4B28"/>
    <w:rsid w:val="004B4E1F"/>
    <w:rsid w:val="004B5828"/>
    <w:rsid w:val="004C103F"/>
    <w:rsid w:val="004C10E7"/>
    <w:rsid w:val="004C39F2"/>
    <w:rsid w:val="004C4BE8"/>
    <w:rsid w:val="004C748E"/>
    <w:rsid w:val="004C7C3A"/>
    <w:rsid w:val="004D0D10"/>
    <w:rsid w:val="004D1A0F"/>
    <w:rsid w:val="004D24AF"/>
    <w:rsid w:val="004D256B"/>
    <w:rsid w:val="004D4066"/>
    <w:rsid w:val="004D4335"/>
    <w:rsid w:val="004D5AE4"/>
    <w:rsid w:val="004E18EC"/>
    <w:rsid w:val="004E1B95"/>
    <w:rsid w:val="004E54C4"/>
    <w:rsid w:val="004F0397"/>
    <w:rsid w:val="00500998"/>
    <w:rsid w:val="00502C23"/>
    <w:rsid w:val="00502CC6"/>
    <w:rsid w:val="005049BE"/>
    <w:rsid w:val="00505828"/>
    <w:rsid w:val="00507B13"/>
    <w:rsid w:val="005133E9"/>
    <w:rsid w:val="00515048"/>
    <w:rsid w:val="00516A1A"/>
    <w:rsid w:val="0053098A"/>
    <w:rsid w:val="005322EA"/>
    <w:rsid w:val="0053385D"/>
    <w:rsid w:val="005374AC"/>
    <w:rsid w:val="00542AA5"/>
    <w:rsid w:val="00543DC7"/>
    <w:rsid w:val="00543F7B"/>
    <w:rsid w:val="00547EE9"/>
    <w:rsid w:val="005513C8"/>
    <w:rsid w:val="00551EF8"/>
    <w:rsid w:val="00552042"/>
    <w:rsid w:val="00554F94"/>
    <w:rsid w:val="00555C7A"/>
    <w:rsid w:val="00556DC2"/>
    <w:rsid w:val="005571FD"/>
    <w:rsid w:val="005577EE"/>
    <w:rsid w:val="005601E6"/>
    <w:rsid w:val="00560F0E"/>
    <w:rsid w:val="00566C77"/>
    <w:rsid w:val="00571226"/>
    <w:rsid w:val="00572CE2"/>
    <w:rsid w:val="00573925"/>
    <w:rsid w:val="00573D55"/>
    <w:rsid w:val="00576924"/>
    <w:rsid w:val="00576FC1"/>
    <w:rsid w:val="005802B1"/>
    <w:rsid w:val="005816D8"/>
    <w:rsid w:val="0058290F"/>
    <w:rsid w:val="0059289E"/>
    <w:rsid w:val="005930D5"/>
    <w:rsid w:val="00593243"/>
    <w:rsid w:val="00594875"/>
    <w:rsid w:val="00596845"/>
    <w:rsid w:val="00596AA7"/>
    <w:rsid w:val="005A10EE"/>
    <w:rsid w:val="005A3326"/>
    <w:rsid w:val="005A37DE"/>
    <w:rsid w:val="005A4CE0"/>
    <w:rsid w:val="005A68E7"/>
    <w:rsid w:val="005A7A15"/>
    <w:rsid w:val="005B0B67"/>
    <w:rsid w:val="005B3563"/>
    <w:rsid w:val="005B60D6"/>
    <w:rsid w:val="005B6B12"/>
    <w:rsid w:val="005B718A"/>
    <w:rsid w:val="005B7C6E"/>
    <w:rsid w:val="005B7F15"/>
    <w:rsid w:val="005C44C9"/>
    <w:rsid w:val="005D03E4"/>
    <w:rsid w:val="005D34F5"/>
    <w:rsid w:val="005D43D9"/>
    <w:rsid w:val="005D47B2"/>
    <w:rsid w:val="005D4E6A"/>
    <w:rsid w:val="005D6A74"/>
    <w:rsid w:val="005D7643"/>
    <w:rsid w:val="005E2DD8"/>
    <w:rsid w:val="005E5A1F"/>
    <w:rsid w:val="005E6725"/>
    <w:rsid w:val="005E6E40"/>
    <w:rsid w:val="005F3775"/>
    <w:rsid w:val="005F39D8"/>
    <w:rsid w:val="0060129B"/>
    <w:rsid w:val="00602DCB"/>
    <w:rsid w:val="006042C9"/>
    <w:rsid w:val="006043AE"/>
    <w:rsid w:val="00606B67"/>
    <w:rsid w:val="00616DAA"/>
    <w:rsid w:val="00621FD5"/>
    <w:rsid w:val="00622BA7"/>
    <w:rsid w:val="006263BC"/>
    <w:rsid w:val="00627845"/>
    <w:rsid w:val="00630AD7"/>
    <w:rsid w:val="00632774"/>
    <w:rsid w:val="0063458B"/>
    <w:rsid w:val="0063503E"/>
    <w:rsid w:val="00640266"/>
    <w:rsid w:val="0064082F"/>
    <w:rsid w:val="00645BBE"/>
    <w:rsid w:val="00650BB9"/>
    <w:rsid w:val="006510CA"/>
    <w:rsid w:val="0065168A"/>
    <w:rsid w:val="00651EBC"/>
    <w:rsid w:val="0065223B"/>
    <w:rsid w:val="0065446E"/>
    <w:rsid w:val="00660D26"/>
    <w:rsid w:val="0066295E"/>
    <w:rsid w:val="00662B27"/>
    <w:rsid w:val="0066758E"/>
    <w:rsid w:val="006712B9"/>
    <w:rsid w:val="00671799"/>
    <w:rsid w:val="0067462F"/>
    <w:rsid w:val="00674FAA"/>
    <w:rsid w:val="006750B6"/>
    <w:rsid w:val="00676582"/>
    <w:rsid w:val="006806C5"/>
    <w:rsid w:val="006814CB"/>
    <w:rsid w:val="00681D0A"/>
    <w:rsid w:val="0068385D"/>
    <w:rsid w:val="006840B2"/>
    <w:rsid w:val="00685A7B"/>
    <w:rsid w:val="00685B71"/>
    <w:rsid w:val="00693AD8"/>
    <w:rsid w:val="00696E2B"/>
    <w:rsid w:val="00697D93"/>
    <w:rsid w:val="006A0501"/>
    <w:rsid w:val="006A31EE"/>
    <w:rsid w:val="006A533F"/>
    <w:rsid w:val="006A7518"/>
    <w:rsid w:val="006B031E"/>
    <w:rsid w:val="006B1D71"/>
    <w:rsid w:val="006B240B"/>
    <w:rsid w:val="006B265A"/>
    <w:rsid w:val="006B27C5"/>
    <w:rsid w:val="006B4826"/>
    <w:rsid w:val="006C0A68"/>
    <w:rsid w:val="006C1ADB"/>
    <w:rsid w:val="006C2D27"/>
    <w:rsid w:val="006C3036"/>
    <w:rsid w:val="006C35F2"/>
    <w:rsid w:val="006C5336"/>
    <w:rsid w:val="006D0141"/>
    <w:rsid w:val="006D2282"/>
    <w:rsid w:val="006D38A5"/>
    <w:rsid w:val="006D3B84"/>
    <w:rsid w:val="006D4104"/>
    <w:rsid w:val="006D6FBF"/>
    <w:rsid w:val="006E3130"/>
    <w:rsid w:val="006E3A1F"/>
    <w:rsid w:val="006E3B10"/>
    <w:rsid w:val="006E4FA6"/>
    <w:rsid w:val="006E5C85"/>
    <w:rsid w:val="006E6021"/>
    <w:rsid w:val="006E6B01"/>
    <w:rsid w:val="006E71E1"/>
    <w:rsid w:val="006E777A"/>
    <w:rsid w:val="006F1136"/>
    <w:rsid w:val="006F1942"/>
    <w:rsid w:val="006F2B30"/>
    <w:rsid w:val="006F5417"/>
    <w:rsid w:val="00704CE7"/>
    <w:rsid w:val="00704FFC"/>
    <w:rsid w:val="00706C5D"/>
    <w:rsid w:val="0070793C"/>
    <w:rsid w:val="007079DA"/>
    <w:rsid w:val="00712485"/>
    <w:rsid w:val="0071359A"/>
    <w:rsid w:val="007150A9"/>
    <w:rsid w:val="00715C11"/>
    <w:rsid w:val="007208E2"/>
    <w:rsid w:val="00721EAD"/>
    <w:rsid w:val="0072210B"/>
    <w:rsid w:val="00722906"/>
    <w:rsid w:val="007239F5"/>
    <w:rsid w:val="00726ECD"/>
    <w:rsid w:val="00726F58"/>
    <w:rsid w:val="007300A1"/>
    <w:rsid w:val="007333B5"/>
    <w:rsid w:val="0073389A"/>
    <w:rsid w:val="00736346"/>
    <w:rsid w:val="00736F61"/>
    <w:rsid w:val="00736FC9"/>
    <w:rsid w:val="00742390"/>
    <w:rsid w:val="00742A12"/>
    <w:rsid w:val="0074495C"/>
    <w:rsid w:val="007458DC"/>
    <w:rsid w:val="00746885"/>
    <w:rsid w:val="00750CFF"/>
    <w:rsid w:val="00750E9F"/>
    <w:rsid w:val="00757048"/>
    <w:rsid w:val="0075785B"/>
    <w:rsid w:val="00760A4B"/>
    <w:rsid w:val="00761D6F"/>
    <w:rsid w:val="00762DFC"/>
    <w:rsid w:val="00763F2D"/>
    <w:rsid w:val="007645A0"/>
    <w:rsid w:val="0076469F"/>
    <w:rsid w:val="0076494B"/>
    <w:rsid w:val="007649F3"/>
    <w:rsid w:val="007652D9"/>
    <w:rsid w:val="00766246"/>
    <w:rsid w:val="007671B4"/>
    <w:rsid w:val="00770DE2"/>
    <w:rsid w:val="007719AD"/>
    <w:rsid w:val="00773799"/>
    <w:rsid w:val="00773B4E"/>
    <w:rsid w:val="0078089E"/>
    <w:rsid w:val="0078176A"/>
    <w:rsid w:val="00782827"/>
    <w:rsid w:val="0078499F"/>
    <w:rsid w:val="00784B42"/>
    <w:rsid w:val="00785C5E"/>
    <w:rsid w:val="00786C6D"/>
    <w:rsid w:val="00787C4D"/>
    <w:rsid w:val="0079293E"/>
    <w:rsid w:val="00793DDC"/>
    <w:rsid w:val="0079436F"/>
    <w:rsid w:val="00795806"/>
    <w:rsid w:val="0079653F"/>
    <w:rsid w:val="007967C7"/>
    <w:rsid w:val="00797AD4"/>
    <w:rsid w:val="007A1FA8"/>
    <w:rsid w:val="007A3B01"/>
    <w:rsid w:val="007A6816"/>
    <w:rsid w:val="007B00D0"/>
    <w:rsid w:val="007B23C3"/>
    <w:rsid w:val="007B40D0"/>
    <w:rsid w:val="007B65FB"/>
    <w:rsid w:val="007B72C8"/>
    <w:rsid w:val="007C25E1"/>
    <w:rsid w:val="007C2966"/>
    <w:rsid w:val="007C2E5E"/>
    <w:rsid w:val="007C355B"/>
    <w:rsid w:val="007C413A"/>
    <w:rsid w:val="007C53B9"/>
    <w:rsid w:val="007D0D61"/>
    <w:rsid w:val="007D1B8B"/>
    <w:rsid w:val="007D2D6D"/>
    <w:rsid w:val="007D32BD"/>
    <w:rsid w:val="007E563D"/>
    <w:rsid w:val="007E7284"/>
    <w:rsid w:val="007E738E"/>
    <w:rsid w:val="007E7EF9"/>
    <w:rsid w:val="007F032B"/>
    <w:rsid w:val="007F09A9"/>
    <w:rsid w:val="007F31E4"/>
    <w:rsid w:val="007F3503"/>
    <w:rsid w:val="007F3D5A"/>
    <w:rsid w:val="007F43E5"/>
    <w:rsid w:val="007F54A3"/>
    <w:rsid w:val="007F619F"/>
    <w:rsid w:val="007F6242"/>
    <w:rsid w:val="007F66DB"/>
    <w:rsid w:val="00801E30"/>
    <w:rsid w:val="00802411"/>
    <w:rsid w:val="00802A83"/>
    <w:rsid w:val="00802CCD"/>
    <w:rsid w:val="00803213"/>
    <w:rsid w:val="008045E0"/>
    <w:rsid w:val="008048D5"/>
    <w:rsid w:val="00805F51"/>
    <w:rsid w:val="0081121C"/>
    <w:rsid w:val="00813B50"/>
    <w:rsid w:val="008155F2"/>
    <w:rsid w:val="008157BB"/>
    <w:rsid w:val="00817DCA"/>
    <w:rsid w:val="00823872"/>
    <w:rsid w:val="00824F2F"/>
    <w:rsid w:val="00834820"/>
    <w:rsid w:val="008355A8"/>
    <w:rsid w:val="0083566F"/>
    <w:rsid w:val="00835ED4"/>
    <w:rsid w:val="008419E4"/>
    <w:rsid w:val="00843101"/>
    <w:rsid w:val="0084380F"/>
    <w:rsid w:val="008440EF"/>
    <w:rsid w:val="00846BDB"/>
    <w:rsid w:val="00847F0F"/>
    <w:rsid w:val="00851FEC"/>
    <w:rsid w:val="00853A51"/>
    <w:rsid w:val="008549B1"/>
    <w:rsid w:val="00855E99"/>
    <w:rsid w:val="0086004C"/>
    <w:rsid w:val="008642A4"/>
    <w:rsid w:val="00864C17"/>
    <w:rsid w:val="00867D63"/>
    <w:rsid w:val="00871196"/>
    <w:rsid w:val="00871207"/>
    <w:rsid w:val="008716BF"/>
    <w:rsid w:val="00871AF2"/>
    <w:rsid w:val="00872358"/>
    <w:rsid w:val="00873D41"/>
    <w:rsid w:val="0087543B"/>
    <w:rsid w:val="00875E73"/>
    <w:rsid w:val="008760F2"/>
    <w:rsid w:val="00876BF4"/>
    <w:rsid w:val="00877B0E"/>
    <w:rsid w:val="0088000E"/>
    <w:rsid w:val="00880ECE"/>
    <w:rsid w:val="00883DB2"/>
    <w:rsid w:val="008860DF"/>
    <w:rsid w:val="008862CB"/>
    <w:rsid w:val="008930D2"/>
    <w:rsid w:val="00894073"/>
    <w:rsid w:val="008943AE"/>
    <w:rsid w:val="00894A18"/>
    <w:rsid w:val="00896759"/>
    <w:rsid w:val="008A0C37"/>
    <w:rsid w:val="008A1C9B"/>
    <w:rsid w:val="008A1E97"/>
    <w:rsid w:val="008A2C96"/>
    <w:rsid w:val="008A3CC0"/>
    <w:rsid w:val="008A7DDE"/>
    <w:rsid w:val="008B0AC3"/>
    <w:rsid w:val="008B11E3"/>
    <w:rsid w:val="008B6F0A"/>
    <w:rsid w:val="008C05DA"/>
    <w:rsid w:val="008C1C9F"/>
    <w:rsid w:val="008C35A3"/>
    <w:rsid w:val="008C3879"/>
    <w:rsid w:val="008C5F0F"/>
    <w:rsid w:val="008D162E"/>
    <w:rsid w:val="008D3355"/>
    <w:rsid w:val="008D4E8D"/>
    <w:rsid w:val="008D53BC"/>
    <w:rsid w:val="008D591A"/>
    <w:rsid w:val="008D7CC2"/>
    <w:rsid w:val="008E1C58"/>
    <w:rsid w:val="008E45B6"/>
    <w:rsid w:val="008F0AE5"/>
    <w:rsid w:val="008F15D5"/>
    <w:rsid w:val="008F1675"/>
    <w:rsid w:val="008F22BD"/>
    <w:rsid w:val="008F57BC"/>
    <w:rsid w:val="008F5BA9"/>
    <w:rsid w:val="00903865"/>
    <w:rsid w:val="0091153C"/>
    <w:rsid w:val="009153EB"/>
    <w:rsid w:val="009154E5"/>
    <w:rsid w:val="0092020F"/>
    <w:rsid w:val="00925D73"/>
    <w:rsid w:val="00927E81"/>
    <w:rsid w:val="00930763"/>
    <w:rsid w:val="009325A3"/>
    <w:rsid w:val="00937069"/>
    <w:rsid w:val="00937AFB"/>
    <w:rsid w:val="00937F06"/>
    <w:rsid w:val="00940C1C"/>
    <w:rsid w:val="00940C2C"/>
    <w:rsid w:val="00943417"/>
    <w:rsid w:val="0094525D"/>
    <w:rsid w:val="00945534"/>
    <w:rsid w:val="00945FCC"/>
    <w:rsid w:val="00947614"/>
    <w:rsid w:val="00947DA6"/>
    <w:rsid w:val="009510A4"/>
    <w:rsid w:val="0095341F"/>
    <w:rsid w:val="00954AF2"/>
    <w:rsid w:val="00954D80"/>
    <w:rsid w:val="00954DD7"/>
    <w:rsid w:val="0095518A"/>
    <w:rsid w:val="00956133"/>
    <w:rsid w:val="00956C18"/>
    <w:rsid w:val="00957772"/>
    <w:rsid w:val="00967EBB"/>
    <w:rsid w:val="00972ECD"/>
    <w:rsid w:val="00973222"/>
    <w:rsid w:val="00973982"/>
    <w:rsid w:val="00974BF8"/>
    <w:rsid w:val="009751BB"/>
    <w:rsid w:val="00977907"/>
    <w:rsid w:val="0098061C"/>
    <w:rsid w:val="0098129D"/>
    <w:rsid w:val="00985A21"/>
    <w:rsid w:val="00986B7F"/>
    <w:rsid w:val="00990013"/>
    <w:rsid w:val="00991828"/>
    <w:rsid w:val="009934C8"/>
    <w:rsid w:val="00995C3E"/>
    <w:rsid w:val="009A048E"/>
    <w:rsid w:val="009A1DEB"/>
    <w:rsid w:val="009A308D"/>
    <w:rsid w:val="009A350E"/>
    <w:rsid w:val="009A365F"/>
    <w:rsid w:val="009A6D1E"/>
    <w:rsid w:val="009A75F1"/>
    <w:rsid w:val="009B094E"/>
    <w:rsid w:val="009B1C94"/>
    <w:rsid w:val="009B685C"/>
    <w:rsid w:val="009B7772"/>
    <w:rsid w:val="009C133D"/>
    <w:rsid w:val="009C2433"/>
    <w:rsid w:val="009C3D40"/>
    <w:rsid w:val="009C50FB"/>
    <w:rsid w:val="009D16DD"/>
    <w:rsid w:val="009D1BF5"/>
    <w:rsid w:val="009D1C64"/>
    <w:rsid w:val="009D46A8"/>
    <w:rsid w:val="009D6884"/>
    <w:rsid w:val="009E0AB1"/>
    <w:rsid w:val="009E197F"/>
    <w:rsid w:val="009E3152"/>
    <w:rsid w:val="009E34B0"/>
    <w:rsid w:val="009E4EC5"/>
    <w:rsid w:val="009E6354"/>
    <w:rsid w:val="009E6CD7"/>
    <w:rsid w:val="009E6FC3"/>
    <w:rsid w:val="009F0CF8"/>
    <w:rsid w:val="009F241B"/>
    <w:rsid w:val="009F32BC"/>
    <w:rsid w:val="009F33A1"/>
    <w:rsid w:val="009F3F86"/>
    <w:rsid w:val="009F4F99"/>
    <w:rsid w:val="009F6D2E"/>
    <w:rsid w:val="009F7C4F"/>
    <w:rsid w:val="00A0468C"/>
    <w:rsid w:val="00A10B9C"/>
    <w:rsid w:val="00A11B47"/>
    <w:rsid w:val="00A1400F"/>
    <w:rsid w:val="00A14701"/>
    <w:rsid w:val="00A158E6"/>
    <w:rsid w:val="00A16451"/>
    <w:rsid w:val="00A16947"/>
    <w:rsid w:val="00A16A98"/>
    <w:rsid w:val="00A27620"/>
    <w:rsid w:val="00A3216E"/>
    <w:rsid w:val="00A41AC9"/>
    <w:rsid w:val="00A42011"/>
    <w:rsid w:val="00A50E0F"/>
    <w:rsid w:val="00A53730"/>
    <w:rsid w:val="00A54A80"/>
    <w:rsid w:val="00A55AF0"/>
    <w:rsid w:val="00A57843"/>
    <w:rsid w:val="00A60768"/>
    <w:rsid w:val="00A61525"/>
    <w:rsid w:val="00A64F58"/>
    <w:rsid w:val="00A67CCF"/>
    <w:rsid w:val="00A70758"/>
    <w:rsid w:val="00A708D8"/>
    <w:rsid w:val="00A72B22"/>
    <w:rsid w:val="00A734F2"/>
    <w:rsid w:val="00A75C27"/>
    <w:rsid w:val="00A825C2"/>
    <w:rsid w:val="00A841B6"/>
    <w:rsid w:val="00A93F57"/>
    <w:rsid w:val="00A9412F"/>
    <w:rsid w:val="00A95C21"/>
    <w:rsid w:val="00A97F0C"/>
    <w:rsid w:val="00AA09F9"/>
    <w:rsid w:val="00AA0D3F"/>
    <w:rsid w:val="00AA1162"/>
    <w:rsid w:val="00AB00E5"/>
    <w:rsid w:val="00AB101C"/>
    <w:rsid w:val="00AB11DC"/>
    <w:rsid w:val="00AB1500"/>
    <w:rsid w:val="00AB1C8B"/>
    <w:rsid w:val="00AB24B7"/>
    <w:rsid w:val="00AB3856"/>
    <w:rsid w:val="00AB5982"/>
    <w:rsid w:val="00AB7612"/>
    <w:rsid w:val="00AB77BA"/>
    <w:rsid w:val="00AB79C0"/>
    <w:rsid w:val="00AC0BCE"/>
    <w:rsid w:val="00AC0D70"/>
    <w:rsid w:val="00AC414A"/>
    <w:rsid w:val="00AC4484"/>
    <w:rsid w:val="00AC4B5C"/>
    <w:rsid w:val="00AD27E4"/>
    <w:rsid w:val="00AE0298"/>
    <w:rsid w:val="00AE0652"/>
    <w:rsid w:val="00AE26E5"/>
    <w:rsid w:val="00AE39D2"/>
    <w:rsid w:val="00AE5922"/>
    <w:rsid w:val="00AE63C5"/>
    <w:rsid w:val="00AE6C51"/>
    <w:rsid w:val="00AF283F"/>
    <w:rsid w:val="00AF2F1E"/>
    <w:rsid w:val="00AF31A9"/>
    <w:rsid w:val="00B00C32"/>
    <w:rsid w:val="00B0502F"/>
    <w:rsid w:val="00B06A57"/>
    <w:rsid w:val="00B07342"/>
    <w:rsid w:val="00B11E4C"/>
    <w:rsid w:val="00B151DC"/>
    <w:rsid w:val="00B1611A"/>
    <w:rsid w:val="00B22B9D"/>
    <w:rsid w:val="00B25469"/>
    <w:rsid w:val="00B25A11"/>
    <w:rsid w:val="00B27D8B"/>
    <w:rsid w:val="00B343C3"/>
    <w:rsid w:val="00B35B27"/>
    <w:rsid w:val="00B42585"/>
    <w:rsid w:val="00B447F6"/>
    <w:rsid w:val="00B46B6F"/>
    <w:rsid w:val="00B50EF4"/>
    <w:rsid w:val="00B535E5"/>
    <w:rsid w:val="00B5596B"/>
    <w:rsid w:val="00B61CFF"/>
    <w:rsid w:val="00B61D50"/>
    <w:rsid w:val="00B6392D"/>
    <w:rsid w:val="00B64BAC"/>
    <w:rsid w:val="00B65386"/>
    <w:rsid w:val="00B665CF"/>
    <w:rsid w:val="00B666F5"/>
    <w:rsid w:val="00B71BD1"/>
    <w:rsid w:val="00B72848"/>
    <w:rsid w:val="00B72C2B"/>
    <w:rsid w:val="00B766F9"/>
    <w:rsid w:val="00B77709"/>
    <w:rsid w:val="00B8074B"/>
    <w:rsid w:val="00B816D6"/>
    <w:rsid w:val="00B82450"/>
    <w:rsid w:val="00B83AEB"/>
    <w:rsid w:val="00B84860"/>
    <w:rsid w:val="00B84BEE"/>
    <w:rsid w:val="00B92952"/>
    <w:rsid w:val="00B92C01"/>
    <w:rsid w:val="00B962F6"/>
    <w:rsid w:val="00B9730B"/>
    <w:rsid w:val="00BA413D"/>
    <w:rsid w:val="00BA5303"/>
    <w:rsid w:val="00BA5C6F"/>
    <w:rsid w:val="00BA74E2"/>
    <w:rsid w:val="00BB03FC"/>
    <w:rsid w:val="00BB0BD6"/>
    <w:rsid w:val="00BB0DCB"/>
    <w:rsid w:val="00BB47B9"/>
    <w:rsid w:val="00BB765A"/>
    <w:rsid w:val="00BC3856"/>
    <w:rsid w:val="00BC4AA7"/>
    <w:rsid w:val="00BC57AB"/>
    <w:rsid w:val="00BC7B9E"/>
    <w:rsid w:val="00BD034A"/>
    <w:rsid w:val="00BD0EC7"/>
    <w:rsid w:val="00BD0FB6"/>
    <w:rsid w:val="00BD2521"/>
    <w:rsid w:val="00BD63CA"/>
    <w:rsid w:val="00BE0924"/>
    <w:rsid w:val="00BE1E3C"/>
    <w:rsid w:val="00BE29FE"/>
    <w:rsid w:val="00BE4311"/>
    <w:rsid w:val="00BE5729"/>
    <w:rsid w:val="00BE5EA5"/>
    <w:rsid w:val="00BF01E1"/>
    <w:rsid w:val="00BF1A6B"/>
    <w:rsid w:val="00BF25BE"/>
    <w:rsid w:val="00BF3F2C"/>
    <w:rsid w:val="00BF43C8"/>
    <w:rsid w:val="00BF531A"/>
    <w:rsid w:val="00BF78F4"/>
    <w:rsid w:val="00BF7E5C"/>
    <w:rsid w:val="00C02DC9"/>
    <w:rsid w:val="00C07205"/>
    <w:rsid w:val="00C115F8"/>
    <w:rsid w:val="00C1194E"/>
    <w:rsid w:val="00C11CEA"/>
    <w:rsid w:val="00C142A7"/>
    <w:rsid w:val="00C16633"/>
    <w:rsid w:val="00C22824"/>
    <w:rsid w:val="00C23078"/>
    <w:rsid w:val="00C24A54"/>
    <w:rsid w:val="00C25A5F"/>
    <w:rsid w:val="00C27DC9"/>
    <w:rsid w:val="00C31DB5"/>
    <w:rsid w:val="00C36899"/>
    <w:rsid w:val="00C36FD6"/>
    <w:rsid w:val="00C40212"/>
    <w:rsid w:val="00C4123C"/>
    <w:rsid w:val="00C42805"/>
    <w:rsid w:val="00C42B41"/>
    <w:rsid w:val="00C43786"/>
    <w:rsid w:val="00C47CC3"/>
    <w:rsid w:val="00C50E6A"/>
    <w:rsid w:val="00C53013"/>
    <w:rsid w:val="00C532D0"/>
    <w:rsid w:val="00C55D89"/>
    <w:rsid w:val="00C57BD6"/>
    <w:rsid w:val="00C624F6"/>
    <w:rsid w:val="00C73E37"/>
    <w:rsid w:val="00C746ED"/>
    <w:rsid w:val="00C77067"/>
    <w:rsid w:val="00C77F87"/>
    <w:rsid w:val="00C80AE8"/>
    <w:rsid w:val="00C82301"/>
    <w:rsid w:val="00C83223"/>
    <w:rsid w:val="00C84ADB"/>
    <w:rsid w:val="00C9147B"/>
    <w:rsid w:val="00C923E3"/>
    <w:rsid w:val="00C94CE4"/>
    <w:rsid w:val="00C965BF"/>
    <w:rsid w:val="00C96825"/>
    <w:rsid w:val="00CA23E3"/>
    <w:rsid w:val="00CA5864"/>
    <w:rsid w:val="00CA63F0"/>
    <w:rsid w:val="00CA6BDE"/>
    <w:rsid w:val="00CB0977"/>
    <w:rsid w:val="00CB4F6D"/>
    <w:rsid w:val="00CB7A49"/>
    <w:rsid w:val="00CC55CA"/>
    <w:rsid w:val="00CD0B4A"/>
    <w:rsid w:val="00CD2A47"/>
    <w:rsid w:val="00CD2A49"/>
    <w:rsid w:val="00CD4B3B"/>
    <w:rsid w:val="00CD5426"/>
    <w:rsid w:val="00CE089C"/>
    <w:rsid w:val="00CE3176"/>
    <w:rsid w:val="00CE700E"/>
    <w:rsid w:val="00CF3D47"/>
    <w:rsid w:val="00CF4637"/>
    <w:rsid w:val="00CF4665"/>
    <w:rsid w:val="00CF4C5B"/>
    <w:rsid w:val="00CF60B7"/>
    <w:rsid w:val="00D00C23"/>
    <w:rsid w:val="00D00D49"/>
    <w:rsid w:val="00D01BDF"/>
    <w:rsid w:val="00D02D4B"/>
    <w:rsid w:val="00D04B60"/>
    <w:rsid w:val="00D05AD9"/>
    <w:rsid w:val="00D05ED4"/>
    <w:rsid w:val="00D10CD6"/>
    <w:rsid w:val="00D10FC3"/>
    <w:rsid w:val="00D12132"/>
    <w:rsid w:val="00D135F5"/>
    <w:rsid w:val="00D14C9F"/>
    <w:rsid w:val="00D16E99"/>
    <w:rsid w:val="00D20680"/>
    <w:rsid w:val="00D21A64"/>
    <w:rsid w:val="00D25164"/>
    <w:rsid w:val="00D25408"/>
    <w:rsid w:val="00D26B6F"/>
    <w:rsid w:val="00D26FB8"/>
    <w:rsid w:val="00D279C8"/>
    <w:rsid w:val="00D33F63"/>
    <w:rsid w:val="00D35DC0"/>
    <w:rsid w:val="00D36607"/>
    <w:rsid w:val="00D42418"/>
    <w:rsid w:val="00D425A3"/>
    <w:rsid w:val="00D53132"/>
    <w:rsid w:val="00D543FF"/>
    <w:rsid w:val="00D54D7C"/>
    <w:rsid w:val="00D60C76"/>
    <w:rsid w:val="00D61ABF"/>
    <w:rsid w:val="00D62E63"/>
    <w:rsid w:val="00D65449"/>
    <w:rsid w:val="00D7478C"/>
    <w:rsid w:val="00D75ACE"/>
    <w:rsid w:val="00D80DAB"/>
    <w:rsid w:val="00D81D30"/>
    <w:rsid w:val="00D82024"/>
    <w:rsid w:val="00D83B26"/>
    <w:rsid w:val="00D84209"/>
    <w:rsid w:val="00D85A3D"/>
    <w:rsid w:val="00D85BCD"/>
    <w:rsid w:val="00D85DB2"/>
    <w:rsid w:val="00D86D54"/>
    <w:rsid w:val="00D87EE4"/>
    <w:rsid w:val="00D92C3E"/>
    <w:rsid w:val="00D93C9F"/>
    <w:rsid w:val="00DA33A4"/>
    <w:rsid w:val="00DA43EF"/>
    <w:rsid w:val="00DB007A"/>
    <w:rsid w:val="00DB07E4"/>
    <w:rsid w:val="00DB0824"/>
    <w:rsid w:val="00DB3726"/>
    <w:rsid w:val="00DB4945"/>
    <w:rsid w:val="00DB6353"/>
    <w:rsid w:val="00DC09C6"/>
    <w:rsid w:val="00DC5FD0"/>
    <w:rsid w:val="00DC64D2"/>
    <w:rsid w:val="00DD0D46"/>
    <w:rsid w:val="00DD37B3"/>
    <w:rsid w:val="00DD5A0C"/>
    <w:rsid w:val="00DE3933"/>
    <w:rsid w:val="00DE4865"/>
    <w:rsid w:val="00DE6CCF"/>
    <w:rsid w:val="00DF05B0"/>
    <w:rsid w:val="00DF0629"/>
    <w:rsid w:val="00DF1E78"/>
    <w:rsid w:val="00DF2DB1"/>
    <w:rsid w:val="00DF3873"/>
    <w:rsid w:val="00DF4AEF"/>
    <w:rsid w:val="00DF6B6B"/>
    <w:rsid w:val="00DF7953"/>
    <w:rsid w:val="00E00E5F"/>
    <w:rsid w:val="00E01436"/>
    <w:rsid w:val="00E0667F"/>
    <w:rsid w:val="00E1070E"/>
    <w:rsid w:val="00E11994"/>
    <w:rsid w:val="00E135EA"/>
    <w:rsid w:val="00E14865"/>
    <w:rsid w:val="00E15DD1"/>
    <w:rsid w:val="00E161E9"/>
    <w:rsid w:val="00E16EC4"/>
    <w:rsid w:val="00E17367"/>
    <w:rsid w:val="00E17C85"/>
    <w:rsid w:val="00E214AA"/>
    <w:rsid w:val="00E21D9C"/>
    <w:rsid w:val="00E2478A"/>
    <w:rsid w:val="00E24D19"/>
    <w:rsid w:val="00E30C47"/>
    <w:rsid w:val="00E326FD"/>
    <w:rsid w:val="00E32AEC"/>
    <w:rsid w:val="00E34FBD"/>
    <w:rsid w:val="00E37435"/>
    <w:rsid w:val="00E40D74"/>
    <w:rsid w:val="00E40E18"/>
    <w:rsid w:val="00E43F40"/>
    <w:rsid w:val="00E4789B"/>
    <w:rsid w:val="00E50881"/>
    <w:rsid w:val="00E522B6"/>
    <w:rsid w:val="00E52CC2"/>
    <w:rsid w:val="00E53030"/>
    <w:rsid w:val="00E53218"/>
    <w:rsid w:val="00E5423D"/>
    <w:rsid w:val="00E556E1"/>
    <w:rsid w:val="00E56109"/>
    <w:rsid w:val="00E5661E"/>
    <w:rsid w:val="00E56993"/>
    <w:rsid w:val="00E60EE6"/>
    <w:rsid w:val="00E6130C"/>
    <w:rsid w:val="00E6229E"/>
    <w:rsid w:val="00E62CB9"/>
    <w:rsid w:val="00E64586"/>
    <w:rsid w:val="00E6541F"/>
    <w:rsid w:val="00E65C0A"/>
    <w:rsid w:val="00E65D22"/>
    <w:rsid w:val="00E664EF"/>
    <w:rsid w:val="00E66785"/>
    <w:rsid w:val="00E66FD8"/>
    <w:rsid w:val="00E67D28"/>
    <w:rsid w:val="00E854A2"/>
    <w:rsid w:val="00E86708"/>
    <w:rsid w:val="00E86BDF"/>
    <w:rsid w:val="00E8783D"/>
    <w:rsid w:val="00E908CD"/>
    <w:rsid w:val="00E90A4D"/>
    <w:rsid w:val="00E910D2"/>
    <w:rsid w:val="00E926A6"/>
    <w:rsid w:val="00E941A3"/>
    <w:rsid w:val="00EA1415"/>
    <w:rsid w:val="00EA5E00"/>
    <w:rsid w:val="00EA7350"/>
    <w:rsid w:val="00EB0F35"/>
    <w:rsid w:val="00EB19E9"/>
    <w:rsid w:val="00EB370F"/>
    <w:rsid w:val="00EB401F"/>
    <w:rsid w:val="00EB48A6"/>
    <w:rsid w:val="00EB5A11"/>
    <w:rsid w:val="00EC1B35"/>
    <w:rsid w:val="00EC4530"/>
    <w:rsid w:val="00EC5BA3"/>
    <w:rsid w:val="00ED0B47"/>
    <w:rsid w:val="00ED15B0"/>
    <w:rsid w:val="00ED317D"/>
    <w:rsid w:val="00ED3EB7"/>
    <w:rsid w:val="00ED4452"/>
    <w:rsid w:val="00ED7FEF"/>
    <w:rsid w:val="00EE173A"/>
    <w:rsid w:val="00EE2AF0"/>
    <w:rsid w:val="00EE4A9A"/>
    <w:rsid w:val="00EE5BE4"/>
    <w:rsid w:val="00EE698A"/>
    <w:rsid w:val="00EF5145"/>
    <w:rsid w:val="00EF69B5"/>
    <w:rsid w:val="00F008BA"/>
    <w:rsid w:val="00F00EB7"/>
    <w:rsid w:val="00F015E9"/>
    <w:rsid w:val="00F077A2"/>
    <w:rsid w:val="00F07DB1"/>
    <w:rsid w:val="00F1274E"/>
    <w:rsid w:val="00F12FB4"/>
    <w:rsid w:val="00F13DA9"/>
    <w:rsid w:val="00F149F5"/>
    <w:rsid w:val="00F173FB"/>
    <w:rsid w:val="00F17554"/>
    <w:rsid w:val="00F175D7"/>
    <w:rsid w:val="00F17793"/>
    <w:rsid w:val="00F27CFE"/>
    <w:rsid w:val="00F313B6"/>
    <w:rsid w:val="00F31DE5"/>
    <w:rsid w:val="00F32FEA"/>
    <w:rsid w:val="00F336AA"/>
    <w:rsid w:val="00F347D2"/>
    <w:rsid w:val="00F34DA1"/>
    <w:rsid w:val="00F407C1"/>
    <w:rsid w:val="00F41B87"/>
    <w:rsid w:val="00F44E5C"/>
    <w:rsid w:val="00F47ED8"/>
    <w:rsid w:val="00F506DD"/>
    <w:rsid w:val="00F51EAB"/>
    <w:rsid w:val="00F56DED"/>
    <w:rsid w:val="00F604D0"/>
    <w:rsid w:val="00F618F6"/>
    <w:rsid w:val="00F62648"/>
    <w:rsid w:val="00F63542"/>
    <w:rsid w:val="00F657CB"/>
    <w:rsid w:val="00F70EBD"/>
    <w:rsid w:val="00F7123B"/>
    <w:rsid w:val="00F719E3"/>
    <w:rsid w:val="00F73325"/>
    <w:rsid w:val="00F7786A"/>
    <w:rsid w:val="00F77ADB"/>
    <w:rsid w:val="00F8162E"/>
    <w:rsid w:val="00F81D2F"/>
    <w:rsid w:val="00F847ED"/>
    <w:rsid w:val="00F864B3"/>
    <w:rsid w:val="00F8709A"/>
    <w:rsid w:val="00F87FF2"/>
    <w:rsid w:val="00F91DF6"/>
    <w:rsid w:val="00F91ED5"/>
    <w:rsid w:val="00F938FD"/>
    <w:rsid w:val="00F94591"/>
    <w:rsid w:val="00F94700"/>
    <w:rsid w:val="00F94917"/>
    <w:rsid w:val="00F96288"/>
    <w:rsid w:val="00FA26AE"/>
    <w:rsid w:val="00FA346D"/>
    <w:rsid w:val="00FA36B3"/>
    <w:rsid w:val="00FA55AA"/>
    <w:rsid w:val="00FA719F"/>
    <w:rsid w:val="00FA7F76"/>
    <w:rsid w:val="00FB269C"/>
    <w:rsid w:val="00FB3294"/>
    <w:rsid w:val="00FB3E00"/>
    <w:rsid w:val="00FB5373"/>
    <w:rsid w:val="00FB644E"/>
    <w:rsid w:val="00FC155F"/>
    <w:rsid w:val="00FC2D06"/>
    <w:rsid w:val="00FC2F3F"/>
    <w:rsid w:val="00FC30E8"/>
    <w:rsid w:val="00FC6047"/>
    <w:rsid w:val="00FD18FE"/>
    <w:rsid w:val="00FD35A5"/>
    <w:rsid w:val="00FE062E"/>
    <w:rsid w:val="00FE0CC2"/>
    <w:rsid w:val="00FE4FB0"/>
    <w:rsid w:val="00FE708D"/>
    <w:rsid w:val="00FF4102"/>
    <w:rsid w:val="00FF5BE6"/>
    <w:rsid w:val="00FF5D7A"/>
    <w:rsid w:val="00FF74FB"/>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6FF23A"/>
  <w15:docId w15:val="{67FF0D04-FAAE-4FB5-9AE0-6C4D2C61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2805"/>
  </w:style>
  <w:style w:type="paragraph" w:styleId="Titolo1">
    <w:name w:val="heading 1"/>
    <w:basedOn w:val="Normale"/>
    <w:next w:val="Normale"/>
    <w:uiPriority w:val="9"/>
    <w:qFormat/>
    <w:rsid w:val="00C42805"/>
    <w:pPr>
      <w:keepNext/>
      <w:keepLines/>
      <w:spacing w:before="480" w:after="120"/>
      <w:outlineLvl w:val="0"/>
    </w:pPr>
    <w:rPr>
      <w:b/>
      <w:sz w:val="48"/>
      <w:szCs w:val="48"/>
    </w:rPr>
  </w:style>
  <w:style w:type="paragraph" w:styleId="Titolo2">
    <w:name w:val="heading 2"/>
    <w:basedOn w:val="Normale"/>
    <w:link w:val="Titolo2Carattere"/>
    <w:uiPriority w:val="9"/>
    <w:semiHidden/>
    <w:unhideWhenUsed/>
    <w:qFormat/>
    <w:rsid w:val="00585A50"/>
    <w:pPr>
      <w:spacing w:before="100" w:beforeAutospacing="1" w:after="100" w:afterAutospacing="1"/>
      <w:outlineLvl w:val="1"/>
    </w:pPr>
    <w:rPr>
      <w:b/>
      <w:bCs/>
      <w:sz w:val="36"/>
      <w:szCs w:val="36"/>
    </w:rPr>
  </w:style>
  <w:style w:type="paragraph" w:styleId="Titolo3">
    <w:name w:val="heading 3"/>
    <w:basedOn w:val="Normale"/>
    <w:next w:val="Normale"/>
    <w:uiPriority w:val="9"/>
    <w:semiHidden/>
    <w:unhideWhenUsed/>
    <w:qFormat/>
    <w:rsid w:val="00C42805"/>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C42805"/>
    <w:pPr>
      <w:keepNext/>
      <w:keepLines/>
      <w:spacing w:before="240" w:after="40"/>
      <w:outlineLvl w:val="3"/>
    </w:pPr>
    <w:rPr>
      <w:b/>
    </w:rPr>
  </w:style>
  <w:style w:type="paragraph" w:styleId="Titolo5">
    <w:name w:val="heading 5"/>
    <w:basedOn w:val="Normale"/>
    <w:next w:val="Normale"/>
    <w:uiPriority w:val="9"/>
    <w:semiHidden/>
    <w:unhideWhenUsed/>
    <w:qFormat/>
    <w:rsid w:val="00C42805"/>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C4280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C42805"/>
    <w:tblPr>
      <w:tblCellMar>
        <w:top w:w="0" w:type="dxa"/>
        <w:left w:w="0" w:type="dxa"/>
        <w:bottom w:w="0" w:type="dxa"/>
        <w:right w:w="0" w:type="dxa"/>
      </w:tblCellMar>
    </w:tblPr>
  </w:style>
  <w:style w:type="paragraph" w:styleId="Titolo">
    <w:name w:val="Title"/>
    <w:basedOn w:val="Normale"/>
    <w:next w:val="Normale"/>
    <w:uiPriority w:val="10"/>
    <w:qFormat/>
    <w:rsid w:val="00C42805"/>
    <w:pPr>
      <w:keepNext/>
      <w:keepLines/>
      <w:spacing w:before="480" w:after="120"/>
    </w:pPr>
    <w:rPr>
      <w:b/>
      <w:sz w:val="72"/>
      <w:szCs w:val="72"/>
    </w:rPr>
  </w:style>
  <w:style w:type="table" w:customStyle="1" w:styleId="TableNormal0">
    <w:name w:val="Table Normal"/>
    <w:rsid w:val="00C42805"/>
    <w:tblPr>
      <w:tblCellMar>
        <w:top w:w="0" w:type="dxa"/>
        <w:left w:w="0" w:type="dxa"/>
        <w:bottom w:w="0" w:type="dxa"/>
        <w:right w:w="0" w:type="dxa"/>
      </w:tblCellMar>
    </w:tblPr>
  </w:style>
  <w:style w:type="table" w:customStyle="1" w:styleId="TableNormal1">
    <w:name w:val="Table Normal"/>
    <w:rsid w:val="00C42805"/>
    <w:tblPr>
      <w:tblCellMar>
        <w:top w:w="0" w:type="dxa"/>
        <w:left w:w="0" w:type="dxa"/>
        <w:bottom w:w="0" w:type="dxa"/>
        <w:right w:w="0" w:type="dxa"/>
      </w:tblCellMar>
    </w:tblPr>
  </w:style>
  <w:style w:type="table" w:customStyle="1" w:styleId="TableNormal2">
    <w:name w:val="Table Normal"/>
    <w:rsid w:val="00C42805"/>
    <w:tblPr>
      <w:tblCellMar>
        <w:top w:w="0" w:type="dxa"/>
        <w:left w:w="0" w:type="dxa"/>
        <w:bottom w:w="0" w:type="dxa"/>
        <w:right w:w="0" w:type="dxa"/>
      </w:tblCellMar>
    </w:tblPr>
  </w:style>
  <w:style w:type="paragraph" w:styleId="Intestazione">
    <w:name w:val="header"/>
    <w:basedOn w:val="Normale"/>
    <w:rsid w:val="00A226CE"/>
    <w:pPr>
      <w:tabs>
        <w:tab w:val="center" w:pos="4986"/>
        <w:tab w:val="right" w:pos="9972"/>
      </w:tabs>
    </w:pPr>
  </w:style>
  <w:style w:type="paragraph" w:styleId="Pidipagina">
    <w:name w:val="footer"/>
    <w:basedOn w:val="Normale"/>
    <w:link w:val="PidipaginaCarattere"/>
    <w:uiPriority w:val="99"/>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customStyle="1" w:styleId="PidipaginaCarattere">
    <w:name w:val="Piè di pagina Carattere"/>
    <w:link w:val="Pidipagina"/>
    <w:uiPriority w:val="99"/>
    <w:rsid w:val="002E44D3"/>
    <w:rPr>
      <w:sz w:val="24"/>
      <w:szCs w:val="24"/>
    </w:rPr>
  </w:style>
  <w:style w:type="paragraph" w:styleId="Testofumetto">
    <w:name w:val="Balloon Text"/>
    <w:basedOn w:val="Normale"/>
    <w:link w:val="TestofumettoCarattere"/>
    <w:rsid w:val="006D6917"/>
    <w:rPr>
      <w:rFonts w:ascii="Tahoma" w:hAnsi="Tahoma" w:cs="Tahoma"/>
      <w:sz w:val="16"/>
      <w:szCs w:val="16"/>
    </w:rPr>
  </w:style>
  <w:style w:type="character" w:customStyle="1" w:styleId="TestofumettoCarattere">
    <w:name w:val="Testo fumetto Carattere"/>
    <w:basedOn w:val="Carpredefinitoparagrafo"/>
    <w:link w:val="Testofumetto"/>
    <w:rsid w:val="006D6917"/>
    <w:rPr>
      <w:rFonts w:ascii="Tahoma" w:hAnsi="Tahoma" w:cs="Tahoma"/>
      <w:sz w:val="16"/>
      <w:szCs w:val="16"/>
    </w:rPr>
  </w:style>
  <w:style w:type="paragraph" w:styleId="Paragrafoelenco">
    <w:name w:val="List Paragraph"/>
    <w:basedOn w:val="Normale"/>
    <w:uiPriority w:val="34"/>
    <w:qFormat/>
    <w:rsid w:val="00ED1ACC"/>
    <w:pPr>
      <w:ind w:left="720"/>
      <w:contextualSpacing/>
    </w:pPr>
  </w:style>
  <w:style w:type="character" w:styleId="Collegamentoipertestuale">
    <w:name w:val="Hyperlink"/>
    <w:basedOn w:val="Carpredefinitoparagrafo"/>
    <w:uiPriority w:val="99"/>
    <w:unhideWhenUsed/>
    <w:rsid w:val="00C0005A"/>
    <w:rPr>
      <w:color w:val="0000FF"/>
      <w:u w:val="single"/>
    </w:rPr>
  </w:style>
  <w:style w:type="character" w:customStyle="1" w:styleId="jtukpc">
    <w:name w:val="jtukpc"/>
    <w:basedOn w:val="Carpredefinitoparagrafo"/>
    <w:rsid w:val="006A4D51"/>
  </w:style>
  <w:style w:type="paragraph" w:styleId="NormaleWeb">
    <w:name w:val="Normal (Web)"/>
    <w:basedOn w:val="Normale"/>
    <w:uiPriority w:val="99"/>
    <w:unhideWhenUsed/>
    <w:rsid w:val="007A5C45"/>
    <w:pPr>
      <w:spacing w:before="100" w:beforeAutospacing="1" w:after="100" w:afterAutospacing="1"/>
    </w:pPr>
  </w:style>
  <w:style w:type="character" w:styleId="Rimandocommento">
    <w:name w:val="annotation reference"/>
    <w:basedOn w:val="Carpredefinitoparagrafo"/>
    <w:uiPriority w:val="99"/>
    <w:semiHidden/>
    <w:unhideWhenUsed/>
    <w:qFormat/>
    <w:rsid w:val="00283784"/>
    <w:rPr>
      <w:sz w:val="16"/>
      <w:szCs w:val="16"/>
    </w:rPr>
  </w:style>
  <w:style w:type="paragraph" w:styleId="Testocommento">
    <w:name w:val="annotation text"/>
    <w:basedOn w:val="Normale"/>
    <w:link w:val="TestocommentoCarattere"/>
    <w:uiPriority w:val="99"/>
    <w:unhideWhenUsed/>
    <w:rsid w:val="00283784"/>
    <w:rPr>
      <w:sz w:val="20"/>
      <w:szCs w:val="20"/>
    </w:rPr>
  </w:style>
  <w:style w:type="character" w:customStyle="1" w:styleId="TestocommentoCarattere">
    <w:name w:val="Testo commento Carattere"/>
    <w:basedOn w:val="Carpredefinitoparagrafo"/>
    <w:link w:val="Testocommento"/>
    <w:uiPriority w:val="99"/>
    <w:rsid w:val="00283784"/>
  </w:style>
  <w:style w:type="paragraph" w:styleId="Soggettocommento">
    <w:name w:val="annotation subject"/>
    <w:basedOn w:val="Testocommento"/>
    <w:next w:val="Testocommento"/>
    <w:link w:val="SoggettocommentoCarattere"/>
    <w:semiHidden/>
    <w:unhideWhenUsed/>
    <w:rsid w:val="00283784"/>
    <w:rPr>
      <w:b/>
      <w:bCs/>
    </w:rPr>
  </w:style>
  <w:style w:type="character" w:customStyle="1" w:styleId="SoggettocommentoCarattere">
    <w:name w:val="Soggetto commento Carattere"/>
    <w:basedOn w:val="TestocommentoCarattere"/>
    <w:link w:val="Soggettocommento"/>
    <w:semiHidden/>
    <w:rsid w:val="00283784"/>
    <w:rPr>
      <w:b/>
      <w:bCs/>
    </w:rPr>
  </w:style>
  <w:style w:type="character" w:customStyle="1" w:styleId="il">
    <w:name w:val="il"/>
    <w:basedOn w:val="Carpredefinitoparagrafo"/>
    <w:rsid w:val="001557BE"/>
  </w:style>
  <w:style w:type="character" w:customStyle="1" w:styleId="Titolo2Carattere">
    <w:name w:val="Titolo 2 Carattere"/>
    <w:basedOn w:val="Carpredefinitoparagrafo"/>
    <w:link w:val="Titolo2"/>
    <w:uiPriority w:val="9"/>
    <w:rsid w:val="00585A50"/>
    <w:rPr>
      <w:b/>
      <w:bCs/>
      <w:sz w:val="36"/>
      <w:szCs w:val="36"/>
    </w:rPr>
  </w:style>
  <w:style w:type="character" w:customStyle="1" w:styleId="Menzionenonrisolta1">
    <w:name w:val="Menzione non risolta1"/>
    <w:basedOn w:val="Carpredefinitoparagrafo"/>
    <w:uiPriority w:val="99"/>
    <w:semiHidden/>
    <w:unhideWhenUsed/>
    <w:rsid w:val="00C90B20"/>
    <w:rPr>
      <w:color w:val="605E5C"/>
      <w:shd w:val="clear" w:color="auto" w:fill="E1DFDD"/>
    </w:rPr>
  </w:style>
  <w:style w:type="character" w:customStyle="1" w:styleId="halyaf">
    <w:name w:val="halyaf"/>
    <w:basedOn w:val="Carpredefinitoparagrafo"/>
    <w:rsid w:val="005E706F"/>
  </w:style>
  <w:style w:type="character" w:styleId="Collegamentovisitato">
    <w:name w:val="FollowedHyperlink"/>
    <w:basedOn w:val="Carpredefinitoparagrafo"/>
    <w:semiHidden/>
    <w:unhideWhenUsed/>
    <w:rsid w:val="00EF7E60"/>
    <w:rPr>
      <w:color w:val="800080" w:themeColor="followedHyperlink"/>
      <w:u w:val="single"/>
    </w:rPr>
  </w:style>
  <w:style w:type="paragraph" w:styleId="Sottotitolo">
    <w:name w:val="Subtitle"/>
    <w:basedOn w:val="Normale"/>
    <w:next w:val="Normale"/>
    <w:uiPriority w:val="11"/>
    <w:qFormat/>
    <w:rsid w:val="00C42805"/>
    <w:pPr>
      <w:keepNext/>
      <w:keepLines/>
      <w:spacing w:before="360" w:after="80"/>
    </w:pPr>
    <w:rPr>
      <w:rFonts w:ascii="Georgia" w:eastAsia="Georgia" w:hAnsi="Georgia" w:cs="Georgia"/>
      <w:i/>
      <w:color w:val="666666"/>
      <w:sz w:val="48"/>
      <w:szCs w:val="48"/>
    </w:rPr>
  </w:style>
  <w:style w:type="character" w:customStyle="1" w:styleId="Menzionenonrisolta2">
    <w:name w:val="Menzione non risolta2"/>
    <w:basedOn w:val="Carpredefinitoparagrafo"/>
    <w:uiPriority w:val="99"/>
    <w:semiHidden/>
    <w:unhideWhenUsed/>
    <w:rsid w:val="00B127C1"/>
    <w:rPr>
      <w:color w:val="605E5C"/>
      <w:shd w:val="clear" w:color="auto" w:fill="E1DFDD"/>
    </w:rPr>
  </w:style>
  <w:style w:type="character" w:customStyle="1" w:styleId="Menzionenonrisolta3">
    <w:name w:val="Menzione non risolta3"/>
    <w:basedOn w:val="Carpredefinitoparagrafo"/>
    <w:uiPriority w:val="99"/>
    <w:semiHidden/>
    <w:unhideWhenUsed/>
    <w:rsid w:val="00850586"/>
    <w:rPr>
      <w:color w:val="605E5C"/>
      <w:shd w:val="clear" w:color="auto" w:fill="E1DFDD"/>
    </w:rPr>
  </w:style>
  <w:style w:type="paragraph" w:styleId="Revisione">
    <w:name w:val="Revision"/>
    <w:hidden/>
    <w:uiPriority w:val="99"/>
    <w:semiHidden/>
    <w:rsid w:val="00F008BA"/>
  </w:style>
  <w:style w:type="character" w:customStyle="1" w:styleId="Menzionenonrisolta4">
    <w:name w:val="Menzione non risolta4"/>
    <w:basedOn w:val="Carpredefinitoparagrafo"/>
    <w:uiPriority w:val="99"/>
    <w:semiHidden/>
    <w:unhideWhenUsed/>
    <w:rsid w:val="001E3D87"/>
    <w:rPr>
      <w:color w:val="605E5C"/>
      <w:shd w:val="clear" w:color="auto" w:fill="E1DFDD"/>
    </w:rPr>
  </w:style>
  <w:style w:type="character" w:customStyle="1" w:styleId="Menzionenonrisolta5">
    <w:name w:val="Menzione non risolta5"/>
    <w:basedOn w:val="Carpredefinitoparagrafo"/>
    <w:uiPriority w:val="99"/>
    <w:rsid w:val="00496764"/>
    <w:rPr>
      <w:color w:val="605E5C"/>
      <w:shd w:val="clear" w:color="auto" w:fill="E1DFDD"/>
    </w:rPr>
  </w:style>
  <w:style w:type="table" w:styleId="Grigliatabella">
    <w:name w:val="Table Grid"/>
    <w:basedOn w:val="Tabellanormale"/>
    <w:uiPriority w:val="59"/>
    <w:rsid w:val="00DC09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3976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0DE2"/>
    <w:pPr>
      <w:autoSpaceDE w:val="0"/>
      <w:autoSpaceDN w:val="0"/>
      <w:adjustRightInd w:val="0"/>
    </w:pPr>
    <w:rPr>
      <w:rFonts w:ascii="Calibri" w:hAnsi="Calibri" w:cs="Calibri"/>
      <w:color w:val="000000"/>
    </w:rPr>
  </w:style>
  <w:style w:type="paragraph" w:styleId="Testonotaapidipagina">
    <w:name w:val="footnote text"/>
    <w:basedOn w:val="Normale"/>
    <w:link w:val="TestonotaapidipaginaCarattere"/>
    <w:uiPriority w:val="99"/>
    <w:semiHidden/>
    <w:unhideWhenUsed/>
    <w:rsid w:val="003862B9"/>
    <w:pPr>
      <w:widowControl w:val="0"/>
    </w:pPr>
    <w:rPr>
      <w:rFonts w:ascii="Calibri" w:eastAsia="Calibri" w:hAnsi="Calibri" w:cs="Calibri"/>
      <w:sz w:val="20"/>
      <w:szCs w:val="20"/>
      <w:lang w:bidi="it-IT"/>
    </w:rPr>
  </w:style>
  <w:style w:type="character" w:customStyle="1" w:styleId="TestonotaapidipaginaCarattere">
    <w:name w:val="Testo nota a piè di pagina Carattere"/>
    <w:basedOn w:val="Carpredefinitoparagrafo"/>
    <w:link w:val="Testonotaapidipagina"/>
    <w:uiPriority w:val="99"/>
    <w:semiHidden/>
    <w:rsid w:val="003862B9"/>
    <w:rPr>
      <w:rFonts w:ascii="Calibri" w:eastAsia="Calibri" w:hAnsi="Calibri" w:cs="Calibri"/>
      <w:sz w:val="20"/>
      <w:szCs w:val="20"/>
      <w:lang w:bidi="it-IT"/>
    </w:rPr>
  </w:style>
  <w:style w:type="character" w:styleId="Rimandonotaapidipagina">
    <w:name w:val="footnote reference"/>
    <w:basedOn w:val="Carpredefinitoparagrafo"/>
    <w:uiPriority w:val="99"/>
    <w:semiHidden/>
    <w:unhideWhenUsed/>
    <w:rsid w:val="003862B9"/>
    <w:rPr>
      <w:vertAlign w:val="superscript"/>
    </w:rPr>
  </w:style>
  <w:style w:type="paragraph" w:styleId="Nessunaspaziatura">
    <w:name w:val="No Spacing"/>
    <w:aliases w:val="Paragrafo"/>
    <w:uiPriority w:val="1"/>
    <w:qFormat/>
    <w:rsid w:val="000C5637"/>
    <w:pPr>
      <w:spacing w:before="120" w:line="276" w:lineRule="auto"/>
      <w:jc w:val="both"/>
    </w:pPr>
    <w:rPr>
      <w:rFonts w:ascii="Arial" w:eastAsia="Calibri" w:hAnsi="Arial" w:cs="Arial Unicode MS"/>
      <w:color w:val="000000"/>
      <w:sz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UeYCBPgUKhHMTiK3BqtkFltjyw==">AMUW2mUVnaeGfWTFPFfR9fucVS/3LOCa9SoTXHEiTpMSouuO4Tei4lnbxCD+gJcVZS7xuDCVQQM3O/kH5cMjLK0p+rlDDTJQ3zDVCgPbRzYyrmVh7pvw+9lkVPaFJcOUlCau+ud8D92pC9VYG00Yp0SEU0J/uQ8hPw==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ACDED9-F62B-456A-A132-2A21A268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3771</Words>
  <Characters>21499</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lantonini</dc:creator>
  <cp:lastModifiedBy>989616</cp:lastModifiedBy>
  <cp:revision>15</cp:revision>
  <cp:lastPrinted>2025-10-27T11:48:00Z</cp:lastPrinted>
  <dcterms:created xsi:type="dcterms:W3CDTF">2025-10-27T13:52:00Z</dcterms:created>
  <dcterms:modified xsi:type="dcterms:W3CDTF">2025-12-12T16:00:00Z</dcterms:modified>
</cp:coreProperties>
</file>