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1" w:rsidRPr="00C57DD1" w:rsidRDefault="00C57DD1" w:rsidP="00C5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57DD1">
        <w:rPr>
          <w:rFonts w:ascii="Times New Roman" w:hAnsi="Times New Roman" w:cs="Times New Roman"/>
          <w:b/>
          <w:sz w:val="25"/>
          <w:szCs w:val="25"/>
        </w:rPr>
        <w:t xml:space="preserve">CORSO </w:t>
      </w:r>
      <w:r w:rsidRPr="00C57DD1">
        <w:rPr>
          <w:rFonts w:ascii="Times New Roman" w:hAnsi="Times New Roman" w:cs="Times New Roman"/>
          <w:b/>
          <w:sz w:val="26"/>
          <w:szCs w:val="26"/>
        </w:rPr>
        <w:t xml:space="preserve">INTEGRATO </w:t>
      </w:r>
      <w:r w:rsidRPr="00C57DD1">
        <w:rPr>
          <w:rFonts w:ascii="Times New Roman" w:hAnsi="Times New Roman" w:cs="Times New Roman"/>
          <w:b/>
          <w:sz w:val="27"/>
          <w:szCs w:val="27"/>
        </w:rPr>
        <w:t xml:space="preserve">DI </w:t>
      </w:r>
      <w:r w:rsidRPr="00C57DD1">
        <w:rPr>
          <w:rFonts w:ascii="Times New Roman" w:hAnsi="Times New Roman" w:cs="Times New Roman"/>
          <w:b/>
          <w:sz w:val="28"/>
          <w:szCs w:val="28"/>
        </w:rPr>
        <w:t xml:space="preserve">MEDICINA </w:t>
      </w:r>
      <w:r w:rsidRPr="00C57DD1">
        <w:rPr>
          <w:rFonts w:ascii="Times New Roman" w:hAnsi="Times New Roman" w:cs="Times New Roman"/>
          <w:b/>
          <w:sz w:val="27"/>
          <w:szCs w:val="27"/>
        </w:rPr>
        <w:t xml:space="preserve">INTERNA </w:t>
      </w:r>
      <w:r w:rsidRPr="00C57DD1">
        <w:rPr>
          <w:rFonts w:ascii="Times New Roman" w:hAnsi="Times New Roman" w:cs="Times New Roman"/>
          <w:b/>
        </w:rPr>
        <w:t xml:space="preserve">E </w:t>
      </w:r>
      <w:r w:rsidRPr="00C57DD1">
        <w:rPr>
          <w:rFonts w:ascii="Times New Roman" w:hAnsi="Times New Roman" w:cs="Times New Roman"/>
          <w:b/>
          <w:sz w:val="25"/>
          <w:szCs w:val="25"/>
        </w:rPr>
        <w:t>CHIRURGIA GENERALE 3</w:t>
      </w:r>
    </w:p>
    <w:p w:rsidR="00C57DD1" w:rsidRPr="00C57DD1" w:rsidRDefault="00C57DD1" w:rsidP="00C5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7DD1">
        <w:rPr>
          <w:rFonts w:ascii="Times New Roman" w:hAnsi="Times New Roman" w:cs="Times New Roman"/>
          <w:b/>
          <w:sz w:val="29"/>
          <w:szCs w:val="29"/>
        </w:rPr>
        <w:t xml:space="preserve">Anno </w:t>
      </w:r>
      <w:r w:rsidRPr="00C57DD1">
        <w:rPr>
          <w:rFonts w:ascii="Times New Roman" w:hAnsi="Times New Roman" w:cs="Times New Roman"/>
          <w:b/>
          <w:sz w:val="27"/>
          <w:szCs w:val="27"/>
        </w:rPr>
        <w:t>Accadem</w:t>
      </w:r>
      <w:r w:rsidRPr="00C57DD1">
        <w:rPr>
          <w:rFonts w:ascii="Times New Roman" w:hAnsi="Times New Roman" w:cs="Times New Roman"/>
          <w:b/>
          <w:sz w:val="29"/>
          <w:szCs w:val="29"/>
        </w:rPr>
        <w:t xml:space="preserve">ico </w:t>
      </w:r>
      <w:r w:rsidRPr="00C57DD1">
        <w:rPr>
          <w:rFonts w:ascii="Times New Roman" w:hAnsi="Times New Roman" w:cs="Times New Roman"/>
          <w:b/>
          <w:sz w:val="25"/>
          <w:szCs w:val="25"/>
        </w:rPr>
        <w:t>2017-18</w:t>
      </w:r>
    </w:p>
    <w:p w:rsidR="00C57DD1" w:rsidRPr="00C57DD1" w:rsidRDefault="00C57DD1" w:rsidP="00C5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D1">
        <w:rPr>
          <w:rFonts w:ascii="Times New Roman" w:hAnsi="Times New Roman" w:cs="Times New Roman"/>
          <w:b/>
          <w:sz w:val="27"/>
          <w:szCs w:val="27"/>
        </w:rPr>
        <w:t xml:space="preserve">Corso </w:t>
      </w:r>
      <w:r w:rsidRPr="00C57DD1">
        <w:rPr>
          <w:rFonts w:ascii="Times New Roman" w:hAnsi="Times New Roman" w:cs="Times New Roman"/>
          <w:b/>
          <w:sz w:val="30"/>
          <w:szCs w:val="30"/>
        </w:rPr>
        <w:t xml:space="preserve">di </w:t>
      </w:r>
      <w:r w:rsidRPr="00C57DD1">
        <w:rPr>
          <w:rFonts w:ascii="Times New Roman" w:hAnsi="Times New Roman" w:cs="Times New Roman"/>
          <w:b/>
          <w:sz w:val="28"/>
          <w:szCs w:val="28"/>
        </w:rPr>
        <w:t xml:space="preserve">Laurea </w:t>
      </w:r>
      <w:r w:rsidRPr="00C57DD1">
        <w:rPr>
          <w:rFonts w:ascii="Times New Roman" w:hAnsi="Times New Roman" w:cs="Times New Roman"/>
          <w:b/>
          <w:sz w:val="26"/>
          <w:szCs w:val="26"/>
        </w:rPr>
        <w:t xml:space="preserve">D, </w:t>
      </w:r>
      <w:proofErr w:type="spellStart"/>
      <w:r w:rsidRPr="00C57DD1">
        <w:rPr>
          <w:rFonts w:ascii="Times New Roman" w:hAnsi="Times New Roman" w:cs="Times New Roman"/>
          <w:b/>
          <w:sz w:val="29"/>
          <w:szCs w:val="29"/>
        </w:rPr>
        <w:t>Vl</w:t>
      </w:r>
      <w:proofErr w:type="spellEnd"/>
      <w:r w:rsidRPr="00C57DD1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57DD1">
        <w:rPr>
          <w:rFonts w:ascii="Times New Roman" w:hAnsi="Times New Roman" w:cs="Times New Roman"/>
          <w:b/>
          <w:sz w:val="30"/>
          <w:szCs w:val="30"/>
        </w:rPr>
        <w:t xml:space="preserve">Anno, </w:t>
      </w:r>
      <w:r w:rsidRPr="00C57DD1">
        <w:rPr>
          <w:rFonts w:ascii="Times New Roman" w:hAnsi="Times New Roman" w:cs="Times New Roman"/>
          <w:b/>
          <w:sz w:val="28"/>
          <w:szCs w:val="28"/>
        </w:rPr>
        <w:t>secondo Semestre</w:t>
      </w:r>
    </w:p>
    <w:p w:rsidR="00C57DD1" w:rsidRPr="00C57DD1" w:rsidRDefault="00C57DD1" w:rsidP="00C5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D1">
        <w:rPr>
          <w:rFonts w:ascii="Times New Roman" w:hAnsi="Times New Roman" w:cs="Times New Roman"/>
          <w:b/>
          <w:sz w:val="30"/>
          <w:szCs w:val="30"/>
        </w:rPr>
        <w:t>Coordinatore</w:t>
      </w:r>
      <w:r w:rsidRPr="00C57DD1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C57DD1">
        <w:rPr>
          <w:rFonts w:ascii="Times New Roman" w:hAnsi="Times New Roman" w:cs="Times New Roman"/>
          <w:b/>
          <w:sz w:val="29"/>
          <w:szCs w:val="29"/>
        </w:rPr>
        <w:t xml:space="preserve">Prof. Clemente </w:t>
      </w:r>
      <w:proofErr w:type="spellStart"/>
      <w:r w:rsidRPr="00C57DD1">
        <w:rPr>
          <w:rFonts w:ascii="Times New Roman" w:hAnsi="Times New Roman" w:cs="Times New Roman"/>
          <w:b/>
          <w:sz w:val="28"/>
          <w:szCs w:val="28"/>
        </w:rPr>
        <w:t>lascone</w:t>
      </w:r>
      <w:proofErr w:type="spellEnd"/>
    </w:p>
    <w:p w:rsidR="00C57DD1" w:rsidRDefault="00C57DD1" w:rsidP="00C57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E2767" w:rsidRDefault="00C57DD1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C57DD1">
        <w:rPr>
          <w:rFonts w:ascii="Times New Roman" w:hAnsi="Times New Roman" w:cs="Times New Roman"/>
          <w:sz w:val="25"/>
          <w:szCs w:val="25"/>
        </w:rPr>
        <w:t xml:space="preserve">I </w:t>
      </w:r>
      <w:proofErr w:type="spellStart"/>
      <w:r w:rsidRPr="00C57DD1">
        <w:rPr>
          <w:rFonts w:ascii="Times New Roman" w:hAnsi="Times New Roman" w:cs="Times New Roman"/>
          <w:sz w:val="30"/>
          <w:szCs w:val="30"/>
        </w:rPr>
        <w:t>sottelencati</w:t>
      </w:r>
      <w:proofErr w:type="spellEnd"/>
      <w:r w:rsidRPr="00C57DD1">
        <w:rPr>
          <w:rFonts w:ascii="Times New Roman" w:hAnsi="Times New Roman" w:cs="Times New Roman"/>
          <w:sz w:val="30"/>
          <w:szCs w:val="30"/>
        </w:rPr>
        <w:t xml:space="preserve"> </w:t>
      </w:r>
      <w:r w:rsidRPr="00C57DD1">
        <w:rPr>
          <w:rFonts w:ascii="Times New Roman" w:hAnsi="Times New Roman" w:cs="Times New Roman"/>
          <w:sz w:val="31"/>
          <w:szCs w:val="31"/>
        </w:rPr>
        <w:t xml:space="preserve">studenti </w:t>
      </w:r>
      <w:r w:rsidRPr="00C57DD1">
        <w:rPr>
          <w:rFonts w:ascii="Times New Roman" w:hAnsi="Times New Roman" w:cs="Times New Roman"/>
          <w:b/>
          <w:sz w:val="31"/>
          <w:szCs w:val="31"/>
          <w:u w:val="single"/>
        </w:rPr>
        <w:t>non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  <w:r w:rsidRPr="00C57DD1">
        <w:rPr>
          <w:rFonts w:ascii="Times New Roman" w:hAnsi="Times New Roman" w:cs="Times New Roman"/>
          <w:sz w:val="30"/>
          <w:szCs w:val="30"/>
        </w:rPr>
        <w:t xml:space="preserve">potranno </w:t>
      </w:r>
      <w:r w:rsidRPr="00C57DD1">
        <w:rPr>
          <w:rFonts w:ascii="Times New Roman" w:hAnsi="Times New Roman" w:cs="Times New Roman"/>
          <w:sz w:val="29"/>
          <w:szCs w:val="29"/>
        </w:rPr>
        <w:t xml:space="preserve">sostenere </w:t>
      </w:r>
      <w:r w:rsidRPr="00C57DD1">
        <w:rPr>
          <w:rFonts w:ascii="Times New Roman" w:hAnsi="Times New Roman" w:cs="Times New Roman"/>
          <w:sz w:val="28"/>
          <w:szCs w:val="28"/>
        </w:rPr>
        <w:t xml:space="preserve">l'Esame </w:t>
      </w:r>
      <w:r w:rsidRPr="00C57DD1">
        <w:rPr>
          <w:rFonts w:ascii="Times New Roman" w:hAnsi="Times New Roman" w:cs="Times New Roman"/>
          <w:sz w:val="31"/>
          <w:szCs w:val="31"/>
        </w:rPr>
        <w:t xml:space="preserve">di </w:t>
      </w:r>
      <w:r w:rsidRPr="00C57DD1">
        <w:rPr>
          <w:rFonts w:ascii="Times New Roman" w:hAnsi="Times New Roman" w:cs="Times New Roman"/>
          <w:sz w:val="28"/>
          <w:szCs w:val="28"/>
        </w:rPr>
        <w:t xml:space="preserve">MICG3 </w:t>
      </w:r>
      <w:r w:rsidR="00946545">
        <w:rPr>
          <w:rFonts w:ascii="Times New Roman" w:hAnsi="Times New Roman" w:cs="Times New Roman"/>
          <w:sz w:val="28"/>
          <w:szCs w:val="28"/>
        </w:rPr>
        <w:t>nel presente Anno Accademico non</w:t>
      </w:r>
      <w:r w:rsidRPr="00C57DD1">
        <w:rPr>
          <w:rFonts w:ascii="Times New Roman" w:hAnsi="Times New Roman" w:cs="Times New Roman"/>
          <w:sz w:val="29"/>
          <w:szCs w:val="29"/>
        </w:rPr>
        <w:t xml:space="preserve"> </w:t>
      </w:r>
      <w:r w:rsidR="00BE2767">
        <w:rPr>
          <w:rFonts w:ascii="Times New Roman" w:hAnsi="Times New Roman" w:cs="Times New Roman"/>
          <w:sz w:val="29"/>
          <w:szCs w:val="29"/>
        </w:rPr>
        <w:t>essendo mai stai presenti alle lezioni effettuate o avendo frequentato non più di due lezioni. Dovranno pertanto frequentare il Corso Integrato di MICG3 il prossimo Anno Accademico.</w:t>
      </w:r>
    </w:p>
    <w:p w:rsidR="007D3AD8" w:rsidRDefault="007D3AD8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p w:rsidR="00C57DD1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CARACCIOLO CARMEN                                   GIGLIO BARBARA</w:t>
      </w:r>
    </w:p>
    <w:p w:rsidR="00BE2767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RECANATINI AGNESE                                      RECCHIA EDOARDO</w:t>
      </w:r>
    </w:p>
    <w:p w:rsidR="00BE2767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RUSSOMANDO MARZIA                                   SAIDKHANIAN MARIAM</w:t>
      </w:r>
    </w:p>
    <w:p w:rsidR="00BE2767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SANTANGELO MONICA                                    SICILIANO SIMONETTA</w:t>
      </w:r>
    </w:p>
    <w:p w:rsidR="00BE2767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SIMILI PAOLO                                                     SPARAGNA ILEANA</w:t>
      </w:r>
    </w:p>
    <w:p w:rsidR="00BE2767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STORONI SILVIA                                                TACCONI CLAUDIA</w:t>
      </w:r>
    </w:p>
    <w:p w:rsidR="00BE2767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TONTONOZI KETI                                              TRIOLO REBECCA</w:t>
      </w:r>
    </w:p>
    <w:p w:rsidR="00BE2767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TUZZA LAURA                                                    VALENTE ANTONELLA</w:t>
      </w:r>
    </w:p>
    <w:p w:rsidR="007D3AD8" w:rsidRDefault="00BE2767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VENEZIA VERDIANA                                         </w:t>
      </w:r>
      <w:r w:rsidR="007D3AD8">
        <w:rPr>
          <w:rFonts w:ascii="Times New Roman" w:hAnsi="Times New Roman" w:cs="Times New Roman"/>
          <w:sz w:val="29"/>
          <w:szCs w:val="29"/>
        </w:rPr>
        <w:t>VIVALDI VALERIO</w:t>
      </w:r>
    </w:p>
    <w:p w:rsidR="007D3AD8" w:rsidRDefault="007D3AD8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WERNER SHIRAN                                                ZAFRANI HILLA</w:t>
      </w:r>
    </w:p>
    <w:p w:rsidR="007D3AD8" w:rsidRDefault="007D3AD8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BE2767" w:rsidRDefault="007D3AD8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BE2767">
        <w:rPr>
          <w:rFonts w:ascii="Times New Roman" w:hAnsi="Times New Roman" w:cs="Times New Roman"/>
          <w:sz w:val="29"/>
          <w:szCs w:val="29"/>
        </w:rPr>
        <w:t xml:space="preserve">    </w:t>
      </w:r>
    </w:p>
    <w:p w:rsidR="00C57DD1" w:rsidRPr="00C57DD1" w:rsidRDefault="00C57DD1" w:rsidP="00C5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Roma 05/06/2018                                     </w:t>
      </w:r>
      <w:r w:rsidR="00D765A6">
        <w:rPr>
          <w:rFonts w:ascii="Times New Roman" w:hAnsi="Times New Roman" w:cs="Times New Roman"/>
          <w:sz w:val="29"/>
          <w:szCs w:val="29"/>
        </w:rPr>
        <w:t xml:space="preserve">     </w:t>
      </w:r>
      <w:r>
        <w:rPr>
          <w:rFonts w:ascii="Times New Roman" w:hAnsi="Times New Roman" w:cs="Times New Roman"/>
          <w:sz w:val="29"/>
          <w:szCs w:val="29"/>
        </w:rPr>
        <w:t xml:space="preserve">     </w:t>
      </w:r>
      <w:r w:rsidR="00D765A6">
        <w:rPr>
          <w:rFonts w:ascii="Times New Roman" w:hAnsi="Times New Roman" w:cs="Times New Roman"/>
          <w:sz w:val="29"/>
          <w:szCs w:val="29"/>
        </w:rPr>
        <w:t xml:space="preserve">Prof. Clemente </w:t>
      </w:r>
      <w:proofErr w:type="spellStart"/>
      <w:r w:rsidR="00D765A6">
        <w:rPr>
          <w:rFonts w:ascii="Times New Roman" w:hAnsi="Times New Roman" w:cs="Times New Roman"/>
          <w:sz w:val="29"/>
          <w:szCs w:val="29"/>
        </w:rPr>
        <w:t>Iascone</w:t>
      </w:r>
      <w:proofErr w:type="spellEnd"/>
    </w:p>
    <w:sectPr w:rsidR="00C57DD1" w:rsidRPr="00C57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1"/>
    <w:rsid w:val="006A4501"/>
    <w:rsid w:val="007D3AD8"/>
    <w:rsid w:val="00946545"/>
    <w:rsid w:val="00BE2767"/>
    <w:rsid w:val="00C57DD1"/>
    <w:rsid w:val="00D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Iascone</dc:creator>
  <cp:lastModifiedBy>Prof. Iascone</cp:lastModifiedBy>
  <cp:revision>2</cp:revision>
  <dcterms:created xsi:type="dcterms:W3CDTF">2018-06-05T13:34:00Z</dcterms:created>
  <dcterms:modified xsi:type="dcterms:W3CDTF">2018-06-05T13:34:00Z</dcterms:modified>
</cp:coreProperties>
</file>