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AE" w:rsidRDefault="00C378A3">
      <w:pPr>
        <w:pStyle w:val="Paragrafoelenco"/>
        <w:ind w:left="0"/>
        <w:jc w:val="center"/>
        <w:rPr>
          <w:rFonts w:ascii="Times New Roman" w:hAnsi="Times New Roman"/>
          <w:sz w:val="24"/>
          <w:szCs w:val="24"/>
        </w:rPr>
      </w:pPr>
      <w:r>
        <w:rPr>
          <w:rFonts w:ascii="Times New Roman" w:hAnsi="Times New Roman"/>
          <w:sz w:val="24"/>
          <w:szCs w:val="24"/>
        </w:rPr>
        <w:t>Idraulica applicata (6 cfu ICAR/01)</w:t>
      </w:r>
    </w:p>
    <w:p w:rsidR="006C29AE" w:rsidRDefault="006C29AE">
      <w:pPr>
        <w:pStyle w:val="Paragrafoelenco"/>
        <w:ind w:left="0"/>
        <w:jc w:val="center"/>
        <w:rPr>
          <w:rFonts w:ascii="Times New Roman" w:hAnsi="Times New Roman"/>
          <w:sz w:val="24"/>
          <w:szCs w:val="24"/>
        </w:rPr>
      </w:pPr>
    </w:p>
    <w:p w:rsidR="006C29AE" w:rsidRDefault="00C378A3">
      <w:pPr>
        <w:pStyle w:val="Paragrafoelenco"/>
        <w:ind w:left="0"/>
        <w:jc w:val="both"/>
        <w:rPr>
          <w:rFonts w:ascii="Times New Roman" w:hAnsi="Times New Roman"/>
          <w:sz w:val="24"/>
          <w:szCs w:val="24"/>
        </w:rPr>
      </w:pPr>
      <w:r>
        <w:rPr>
          <w:rFonts w:ascii="Times New Roman" w:hAnsi="Times New Roman"/>
          <w:sz w:val="24"/>
          <w:szCs w:val="24"/>
        </w:rPr>
        <w:t>MR4. Schemi di mezzo continuo.</w:t>
      </w:r>
    </w:p>
    <w:p w:rsidR="006C29AE" w:rsidRDefault="00FC1249">
      <w:pPr>
        <w:pStyle w:val="Paragrafoelenco"/>
        <w:ind w:left="0"/>
        <w:jc w:val="both"/>
        <w:rPr>
          <w:rFonts w:ascii="Times New Roman" w:hAnsi="Times New Roman"/>
          <w:sz w:val="24"/>
          <w:szCs w:val="24"/>
        </w:rPr>
      </w:pPr>
      <w:r>
        <w:rPr>
          <w:rFonts w:ascii="Times New Roman" w:hAnsi="Times New Roman"/>
          <w:sz w:val="24"/>
          <w:szCs w:val="24"/>
        </w:rPr>
        <w:t xml:space="preserve">MR4.1 </w:t>
      </w:r>
      <w:r w:rsidR="00C378A3">
        <w:rPr>
          <w:rFonts w:ascii="Times New Roman" w:hAnsi="Times New Roman"/>
          <w:sz w:val="24"/>
          <w:szCs w:val="24"/>
        </w:rPr>
        <w:t xml:space="preserve">Valori locali ed istantanei. MR4.2. Derivate sostanziali. MR4.3. Equazione di continuità. MR4.4. Prime </w:t>
      </w:r>
      <w:r w:rsidR="00C378A3">
        <w:rPr>
          <w:rFonts w:ascii="Times New Roman" w:hAnsi="Times New Roman"/>
          <w:sz w:val="24"/>
          <w:szCs w:val="24"/>
        </w:rPr>
        <w:t>conseguenze dell’equazione di continuità. MR4.5. Equazioni cardinali del moto. MR4.6. Il tensore degli sforzi. MR4.7. Equazioni indefinite del moto.</w:t>
      </w:r>
    </w:p>
    <w:p w:rsidR="006C29AE" w:rsidRDefault="006C29AE">
      <w:pPr>
        <w:pStyle w:val="Paragrafoelenco"/>
        <w:spacing w:line="240" w:lineRule="auto"/>
        <w:ind w:left="0"/>
        <w:rPr>
          <w:rFonts w:ascii="Times New Roman" w:hAnsi="Times New Roman"/>
          <w:sz w:val="24"/>
          <w:szCs w:val="24"/>
        </w:rPr>
      </w:pPr>
    </w:p>
    <w:p w:rsidR="006C29AE" w:rsidRDefault="00C378A3">
      <w:pPr>
        <w:pStyle w:val="Paragrafoelenco"/>
        <w:spacing w:line="240" w:lineRule="auto"/>
        <w:ind w:left="0"/>
        <w:rPr>
          <w:rFonts w:ascii="Times New Roman" w:hAnsi="Times New Roman"/>
          <w:sz w:val="24"/>
          <w:szCs w:val="24"/>
        </w:rPr>
      </w:pPr>
      <w:r>
        <w:rPr>
          <w:rFonts w:ascii="Times New Roman" w:hAnsi="Times New Roman"/>
          <w:sz w:val="24"/>
          <w:szCs w:val="24"/>
        </w:rPr>
        <w:t>MR6. Statica dei fluidi.</w:t>
      </w:r>
    </w:p>
    <w:p w:rsidR="006C29AE" w:rsidRDefault="00C378A3">
      <w:pPr>
        <w:pStyle w:val="Paragrafoelenco"/>
        <w:spacing w:line="240" w:lineRule="auto"/>
        <w:ind w:left="0"/>
        <w:rPr>
          <w:rFonts w:ascii="Times New Roman" w:hAnsi="Times New Roman"/>
          <w:sz w:val="24"/>
          <w:szCs w:val="24"/>
        </w:rPr>
      </w:pPr>
      <w:r>
        <w:rPr>
          <w:rFonts w:ascii="Times New Roman" w:hAnsi="Times New Roman"/>
          <w:sz w:val="24"/>
          <w:szCs w:val="24"/>
        </w:rPr>
        <w:t>MR6.1. Le equazioni meccaniche della statica. MR6.3. Equilibrio in presenza di fo</w:t>
      </w:r>
      <w:r>
        <w:rPr>
          <w:rFonts w:ascii="Times New Roman" w:hAnsi="Times New Roman"/>
          <w:sz w:val="24"/>
          <w:szCs w:val="24"/>
        </w:rPr>
        <w:t>rze di massa preassegnate. MR6.4 Equilibrio nel campo del geo-potenziale. MR6.5. Forze idrostatich</w:t>
      </w:r>
      <w:r w:rsidR="00FC1249">
        <w:rPr>
          <w:rFonts w:ascii="Times New Roman" w:hAnsi="Times New Roman"/>
          <w:sz w:val="24"/>
          <w:szCs w:val="24"/>
        </w:rPr>
        <w:t xml:space="preserve">e contro superfici piane. MR6.6 </w:t>
      </w:r>
      <w:r>
        <w:rPr>
          <w:rFonts w:ascii="Times New Roman" w:hAnsi="Times New Roman"/>
          <w:sz w:val="24"/>
          <w:szCs w:val="24"/>
        </w:rPr>
        <w:t>Forze idrostatiche contro superfici curve. MR.6.7. Equilibrio di corpi sommersi o galleggianti. Spinta sopra corpi immersi.</w:t>
      </w: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rPr>
      </w:pPr>
      <w:r>
        <w:rPr>
          <w:rFonts w:ascii="Times New Roman" w:hAnsi="Times New Roman"/>
          <w:sz w:val="24"/>
          <w:szCs w:val="24"/>
        </w:rPr>
        <w:t>*************************</w:t>
      </w:r>
    </w:p>
    <w:p w:rsidR="006C29AE" w:rsidRDefault="00C378A3">
      <w:pPr>
        <w:pStyle w:val="Paragrafoelenco"/>
        <w:ind w:left="0"/>
        <w:rPr>
          <w:rFonts w:ascii="Times New Roman" w:hAnsi="Times New Roman"/>
          <w:sz w:val="24"/>
          <w:szCs w:val="24"/>
        </w:rPr>
      </w:pPr>
      <w:r>
        <w:rPr>
          <w:rFonts w:ascii="Times New Roman" w:hAnsi="Times New Roman"/>
          <w:sz w:val="24"/>
          <w:szCs w:val="24"/>
        </w:rPr>
        <w:t>INTEGRAZIONE (Statica dei fluidi)</w:t>
      </w:r>
    </w:p>
    <w:p w:rsidR="006C29AE" w:rsidRDefault="00C378A3">
      <w:pPr>
        <w:pStyle w:val="Paragrafoelenco"/>
        <w:ind w:left="0"/>
        <w:rPr>
          <w:rFonts w:ascii="Times New Roman" w:hAnsi="Times New Roman"/>
          <w:sz w:val="24"/>
          <w:szCs w:val="24"/>
        </w:rPr>
      </w:pPr>
      <w:r>
        <w:rPr>
          <w:rFonts w:ascii="Times New Roman" w:hAnsi="Times New Roman"/>
          <w:sz w:val="24"/>
          <w:szCs w:val="24"/>
        </w:rPr>
        <w:t>CN2.3. Equazione globale dell’equilibrio statico. CN2.4. Statica dei fluidi pesanti incomprimibili. CN2.4.1 Misura della pressione. CN2.4.2. Spinta su una superficie piana. CN2.4.3. Spinta su supe</w:t>
      </w:r>
      <w:r>
        <w:rPr>
          <w:rFonts w:ascii="Times New Roman" w:hAnsi="Times New Roman"/>
          <w:sz w:val="24"/>
          <w:szCs w:val="24"/>
        </w:rPr>
        <w:t>rfici curve.</w:t>
      </w:r>
    </w:p>
    <w:p w:rsidR="006C29AE" w:rsidRDefault="00C378A3">
      <w:pPr>
        <w:pStyle w:val="Paragrafoelenco"/>
        <w:ind w:left="0"/>
        <w:rPr>
          <w:rFonts w:ascii="Times New Roman" w:hAnsi="Times New Roman"/>
          <w:sz w:val="24"/>
          <w:szCs w:val="24"/>
        </w:rPr>
      </w:pPr>
      <w:r>
        <w:rPr>
          <w:rFonts w:ascii="Times New Roman" w:hAnsi="Times New Roman"/>
          <w:sz w:val="24"/>
          <w:szCs w:val="24"/>
        </w:rPr>
        <w:t>*************************</w:t>
      </w: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rPr>
      </w:pPr>
      <w:r>
        <w:rPr>
          <w:rFonts w:ascii="Times New Roman" w:hAnsi="Times New Roman"/>
          <w:sz w:val="24"/>
          <w:szCs w:val="24"/>
        </w:rPr>
        <w:t>MR7. Dinamica dei fluidi ideali.</w:t>
      </w:r>
    </w:p>
    <w:p w:rsidR="006C29AE" w:rsidRDefault="00C378A3">
      <w:pPr>
        <w:pStyle w:val="Paragrafoelenco"/>
        <w:ind w:left="0"/>
        <w:rPr>
          <w:rFonts w:ascii="Times New Roman" w:hAnsi="Times New Roman"/>
          <w:sz w:val="24"/>
          <w:szCs w:val="24"/>
        </w:rPr>
      </w:pPr>
      <w:r>
        <w:rPr>
          <w:rFonts w:ascii="Times New Roman" w:hAnsi="Times New Roman"/>
          <w:sz w:val="24"/>
          <w:szCs w:val="24"/>
        </w:rPr>
        <w:t>MR.7.1. Le equazioni meccaniche dei fluidi ideali. MR7.3. Aspetto del moto dei fluidi ideali. MR7.4. Il teorema di Bernoulli.</w:t>
      </w: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rPr>
      </w:pPr>
      <w:r>
        <w:rPr>
          <w:rFonts w:ascii="Times New Roman" w:hAnsi="Times New Roman"/>
          <w:sz w:val="24"/>
          <w:szCs w:val="24"/>
        </w:rPr>
        <w:t>************************</w:t>
      </w:r>
    </w:p>
    <w:p w:rsidR="006C29AE" w:rsidRDefault="00C378A3">
      <w:pPr>
        <w:pStyle w:val="Paragrafoelenco"/>
        <w:ind w:left="0"/>
        <w:rPr>
          <w:rFonts w:ascii="Times New Roman" w:hAnsi="Times New Roman"/>
          <w:sz w:val="24"/>
          <w:szCs w:val="24"/>
        </w:rPr>
      </w:pPr>
      <w:r>
        <w:rPr>
          <w:rFonts w:ascii="Times New Roman" w:hAnsi="Times New Roman"/>
          <w:sz w:val="24"/>
          <w:szCs w:val="24"/>
        </w:rPr>
        <w:t xml:space="preserve">INTEGRAZIONE (Dinamica dei </w:t>
      </w:r>
      <w:r>
        <w:rPr>
          <w:rFonts w:ascii="Times New Roman" w:hAnsi="Times New Roman"/>
          <w:sz w:val="24"/>
          <w:szCs w:val="24"/>
        </w:rPr>
        <w:t>fluidi ideali)</w:t>
      </w:r>
    </w:p>
    <w:p w:rsidR="006C29AE" w:rsidRDefault="00C378A3">
      <w:pPr>
        <w:pStyle w:val="Paragrafoelenco"/>
        <w:ind w:left="0"/>
        <w:rPr>
          <w:rFonts w:ascii="Times New Roman" w:hAnsi="Times New Roman"/>
          <w:sz w:val="24"/>
          <w:szCs w:val="24"/>
        </w:rPr>
      </w:pPr>
      <w:r>
        <w:rPr>
          <w:rFonts w:ascii="Times New Roman" w:hAnsi="Times New Roman"/>
          <w:sz w:val="24"/>
          <w:szCs w:val="24"/>
        </w:rPr>
        <w:t>CN5.1. CN5.2. Distribuzione della pressione nel piano normale. Correnti lineari. CN5.3.Il teorema di Bernoulli. CN5.4. Interpretazione geometrica ed energetica. CN. 5.5. Applicazioni. a) Processi di efflusso . b) Tubi convergenti; venturimet</w:t>
      </w:r>
      <w:r>
        <w:rPr>
          <w:rFonts w:ascii="Times New Roman" w:hAnsi="Times New Roman"/>
          <w:sz w:val="24"/>
          <w:szCs w:val="24"/>
        </w:rPr>
        <w:t>ro. c) Tubo di Pitot. CN5.7. Estensione ai fluidi reali. CN5.8. Potenza di una corrente in una sezione. CN5.10. Scambio di energia tra una corrente e una macchina.</w:t>
      </w:r>
    </w:p>
    <w:p w:rsidR="006C29AE" w:rsidRDefault="00C378A3">
      <w:pPr>
        <w:pStyle w:val="Paragrafoelenco"/>
        <w:ind w:left="0"/>
        <w:rPr>
          <w:rFonts w:ascii="Times New Roman" w:hAnsi="Times New Roman"/>
          <w:sz w:val="24"/>
          <w:szCs w:val="24"/>
        </w:rPr>
      </w:pPr>
      <w:r>
        <w:rPr>
          <w:rFonts w:ascii="Times New Roman" w:hAnsi="Times New Roman"/>
          <w:sz w:val="24"/>
          <w:szCs w:val="24"/>
        </w:rPr>
        <w:t>************************</w:t>
      </w:r>
    </w:p>
    <w:p w:rsidR="006C29AE" w:rsidRDefault="006C29AE">
      <w:pPr>
        <w:pStyle w:val="Paragrafoelenco"/>
        <w:ind w:left="0"/>
        <w:rPr>
          <w:rFonts w:ascii="Times New Roman" w:hAnsi="Times New Roman"/>
          <w:sz w:val="24"/>
          <w:szCs w:val="24"/>
        </w:rPr>
      </w:pPr>
    </w:p>
    <w:p w:rsidR="006C29AE" w:rsidRDefault="00C378A3">
      <w:pPr>
        <w:pStyle w:val="Paragrafoelenco"/>
        <w:ind w:left="0"/>
      </w:pPr>
      <w:r>
        <w:rPr>
          <w:rFonts w:ascii="Times New Roman" w:hAnsi="Times New Roman"/>
          <w:sz w:val="24"/>
          <w:szCs w:val="24"/>
        </w:rPr>
        <w:lastRenderedPageBreak/>
        <w:t>MR9. Dinamica dei fluidi viscosi</w:t>
      </w:r>
    </w:p>
    <w:p w:rsidR="006C29AE" w:rsidRDefault="00C378A3">
      <w:pPr>
        <w:pStyle w:val="Paragrafoelenco"/>
        <w:ind w:left="0"/>
        <w:rPr>
          <w:rFonts w:ascii="Times New Roman" w:hAnsi="Times New Roman"/>
          <w:sz w:val="24"/>
          <w:szCs w:val="24"/>
        </w:rPr>
      </w:pPr>
      <w:r>
        <w:rPr>
          <w:rFonts w:ascii="Times New Roman" w:hAnsi="Times New Roman"/>
          <w:sz w:val="24"/>
          <w:szCs w:val="24"/>
        </w:rPr>
        <w:t>MR9.1 Il tensore degli sforzi nei</w:t>
      </w:r>
      <w:r>
        <w:rPr>
          <w:rFonts w:ascii="Times New Roman" w:hAnsi="Times New Roman"/>
          <w:sz w:val="24"/>
          <w:szCs w:val="24"/>
        </w:rPr>
        <w:t xml:space="preserve"> fluidi viscosi. MR9.2. Le equazioni meccaniche nei fluidi newtoniani.</w:t>
      </w: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rPr>
      </w:pPr>
      <w:r>
        <w:rPr>
          <w:rFonts w:ascii="Times New Roman" w:hAnsi="Times New Roman"/>
          <w:sz w:val="24"/>
          <w:szCs w:val="24"/>
        </w:rPr>
        <w:t>MR13. Moto uniforme nelle condotte in pressione.</w:t>
      </w:r>
    </w:p>
    <w:p w:rsidR="006C29AE" w:rsidRDefault="00C378A3">
      <w:pPr>
        <w:pStyle w:val="Paragrafoelenco"/>
        <w:ind w:left="0"/>
        <w:rPr>
          <w:rFonts w:ascii="Times New Roman" w:hAnsi="Times New Roman"/>
          <w:sz w:val="24"/>
          <w:szCs w:val="24"/>
        </w:rPr>
      </w:pPr>
      <w:r>
        <w:rPr>
          <w:rFonts w:ascii="Times New Roman" w:hAnsi="Times New Roman"/>
          <w:sz w:val="24"/>
          <w:szCs w:val="24"/>
        </w:rPr>
        <w:t xml:space="preserve">MR13.1 Definizioni. MR13.2 Distribuzione delle tensioni. Perdite di carico distribuite. MR13.3. L'equazione del moto uniforme. MR13.4 </w:t>
      </w:r>
      <w:r>
        <w:rPr>
          <w:rFonts w:ascii="Times New Roman" w:hAnsi="Times New Roman"/>
          <w:sz w:val="24"/>
          <w:szCs w:val="24"/>
        </w:rPr>
        <w:t>Le leggi di resistenza nei tubi lisci e scabri. MR13.5 Le leggi di resistenza nei tubi commerciali. MR13.6. Formule antiche.</w:t>
      </w: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rPr>
      </w:pPr>
      <w:r>
        <w:rPr>
          <w:rFonts w:ascii="Times New Roman" w:hAnsi="Times New Roman"/>
          <w:sz w:val="24"/>
          <w:szCs w:val="24"/>
        </w:rPr>
        <w:t>MR14. Moto permanente nelle condotte in pressione.</w:t>
      </w:r>
    </w:p>
    <w:p w:rsidR="006C29AE" w:rsidRDefault="00C378A3">
      <w:pPr>
        <w:pStyle w:val="Paragrafoelenco"/>
        <w:ind w:left="0"/>
        <w:rPr>
          <w:rFonts w:ascii="Times New Roman" w:hAnsi="Times New Roman"/>
          <w:sz w:val="24"/>
          <w:szCs w:val="24"/>
        </w:rPr>
      </w:pPr>
      <w:r>
        <w:rPr>
          <w:rFonts w:ascii="Times New Roman" w:hAnsi="Times New Roman"/>
          <w:sz w:val="24"/>
          <w:szCs w:val="24"/>
        </w:rPr>
        <w:t>MR14.1 Condizioni di moto permanente. MR14.2 Distribuzione delle tensioni. MR</w:t>
      </w:r>
      <w:r>
        <w:rPr>
          <w:rFonts w:ascii="Times New Roman" w:hAnsi="Times New Roman"/>
          <w:sz w:val="24"/>
          <w:szCs w:val="24"/>
        </w:rPr>
        <w:t>14.2 Condotte con variazioni graduali di sezione. MR14.3. Perdite di carico localizzate: accidentalità e curve. MR14.4. Condotte colleganti due serbatoi. Sifone. MR14.5. Reti di condotte.</w:t>
      </w: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rPr>
      </w:pPr>
      <w:r>
        <w:rPr>
          <w:rFonts w:ascii="Times New Roman" w:hAnsi="Times New Roman"/>
          <w:sz w:val="24"/>
          <w:szCs w:val="24"/>
        </w:rPr>
        <w:t>*************************</w:t>
      </w:r>
    </w:p>
    <w:p w:rsidR="006C29AE" w:rsidRDefault="00C378A3">
      <w:pPr>
        <w:pStyle w:val="Paragrafoelenco"/>
        <w:ind w:left="0"/>
        <w:rPr>
          <w:rFonts w:ascii="Times New Roman" w:hAnsi="Times New Roman"/>
          <w:sz w:val="24"/>
          <w:szCs w:val="24"/>
        </w:rPr>
      </w:pPr>
      <w:r>
        <w:rPr>
          <w:rFonts w:ascii="Times New Roman" w:hAnsi="Times New Roman"/>
          <w:sz w:val="24"/>
          <w:szCs w:val="24"/>
        </w:rPr>
        <w:t>INTEGRAZIONE (Moto nelle condotte in pre</w:t>
      </w:r>
      <w:r>
        <w:rPr>
          <w:rFonts w:ascii="Times New Roman" w:hAnsi="Times New Roman"/>
          <w:sz w:val="24"/>
          <w:szCs w:val="24"/>
        </w:rPr>
        <w:t>ssione)</w:t>
      </w:r>
    </w:p>
    <w:p w:rsidR="006C29AE" w:rsidRDefault="00C378A3">
      <w:pPr>
        <w:pStyle w:val="Paragrafoelenco"/>
        <w:ind w:left="0"/>
        <w:rPr>
          <w:rFonts w:ascii="Times New Roman" w:hAnsi="Times New Roman"/>
          <w:sz w:val="24"/>
          <w:szCs w:val="24"/>
        </w:rPr>
      </w:pPr>
      <w:r>
        <w:rPr>
          <w:rFonts w:ascii="Times New Roman" w:hAnsi="Times New Roman"/>
          <w:sz w:val="24"/>
          <w:szCs w:val="24"/>
        </w:rPr>
        <w:t xml:space="preserve">CN7.6. Formule pratiche. CN7.7 Perdite di carico localizzate. CN7.8 Calcolo idraulico di una condotta. CN7.9. Correnti in depressione. CN8.3 Verifica del funzionamento dei sistemi di condotte. CN8.4. Dimensionamento dei sistemi di condotte. CN8.5. </w:t>
      </w:r>
      <w:r>
        <w:rPr>
          <w:rFonts w:ascii="Times New Roman" w:hAnsi="Times New Roman"/>
          <w:sz w:val="24"/>
          <w:szCs w:val="24"/>
        </w:rPr>
        <w:t>Possibili tracciati altimetrici.</w:t>
      </w:r>
    </w:p>
    <w:p w:rsidR="006C29AE" w:rsidRDefault="00C378A3">
      <w:pPr>
        <w:pStyle w:val="Paragrafoelenco"/>
        <w:ind w:left="0"/>
        <w:rPr>
          <w:rFonts w:ascii="Times New Roman" w:hAnsi="Times New Roman"/>
          <w:sz w:val="24"/>
          <w:szCs w:val="24"/>
        </w:rPr>
      </w:pPr>
      <w:r>
        <w:rPr>
          <w:rFonts w:ascii="Times New Roman" w:hAnsi="Times New Roman"/>
          <w:sz w:val="24"/>
          <w:szCs w:val="24"/>
        </w:rPr>
        <w:t>*************************</w:t>
      </w: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rPr>
      </w:pPr>
      <w:r>
        <w:rPr>
          <w:rFonts w:ascii="Times New Roman" w:hAnsi="Times New Roman"/>
          <w:sz w:val="24"/>
          <w:szCs w:val="24"/>
        </w:rPr>
        <w:t>MR16. Moto vario delle correnti in pressione.</w:t>
      </w:r>
    </w:p>
    <w:p w:rsidR="006C29AE" w:rsidRDefault="00C378A3">
      <w:pPr>
        <w:pStyle w:val="Paragrafoelenco"/>
        <w:ind w:left="0"/>
        <w:rPr>
          <w:rFonts w:ascii="Times New Roman" w:hAnsi="Times New Roman"/>
          <w:sz w:val="24"/>
          <w:szCs w:val="24"/>
        </w:rPr>
      </w:pPr>
      <w:r>
        <w:rPr>
          <w:rFonts w:ascii="Times New Roman" w:hAnsi="Times New Roman"/>
          <w:sz w:val="24"/>
          <w:szCs w:val="24"/>
        </w:rPr>
        <w:t>MR16.1 Le equazioni del moto vario di una corrente. MR16.6. Oscillazioni elastiche. Celerità di un'onda. MR16.7. Le equazioni differenziali semplifica</w:t>
      </w:r>
      <w:r>
        <w:rPr>
          <w:rFonts w:ascii="Times New Roman" w:hAnsi="Times New Roman"/>
          <w:sz w:val="24"/>
          <w:szCs w:val="24"/>
        </w:rPr>
        <w:t>te. MR16.8 lo studio del colpo d'ariete con il sistema delle equazioni semplificate. MR16.15. Il metodo delle caratteristiche. MR16.16. Soluzione numerica.</w:t>
      </w: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rPr>
      </w:pPr>
      <w:r>
        <w:rPr>
          <w:rFonts w:ascii="Times New Roman" w:hAnsi="Times New Roman"/>
          <w:sz w:val="24"/>
          <w:szCs w:val="24"/>
        </w:rPr>
        <w:t>MR17.Correnti a pelo libero. Moto uniforme.</w:t>
      </w:r>
    </w:p>
    <w:p w:rsidR="006C29AE" w:rsidRDefault="00C378A3">
      <w:pPr>
        <w:pStyle w:val="Paragrafoelenco"/>
        <w:ind w:left="0"/>
        <w:rPr>
          <w:rFonts w:ascii="Times New Roman" w:hAnsi="Times New Roman"/>
          <w:sz w:val="24"/>
          <w:szCs w:val="24"/>
        </w:rPr>
      </w:pPr>
      <w:r>
        <w:rPr>
          <w:rFonts w:ascii="Times New Roman" w:hAnsi="Times New Roman"/>
          <w:sz w:val="24"/>
          <w:szCs w:val="24"/>
        </w:rPr>
        <w:t>MR17.1 definizioni e ipotesi. MR17.2 Carico specifico e</w:t>
      </w:r>
      <w:r>
        <w:rPr>
          <w:rFonts w:ascii="Times New Roman" w:hAnsi="Times New Roman"/>
          <w:sz w:val="24"/>
          <w:szCs w:val="24"/>
        </w:rPr>
        <w:t xml:space="preserve"> profondità critica. MR17.3 Velocità critica. Correnti veloci e correnti lente.</w:t>
      </w: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rPr>
      </w:pPr>
      <w:r>
        <w:rPr>
          <w:rFonts w:ascii="Times New Roman" w:hAnsi="Times New Roman"/>
          <w:sz w:val="24"/>
          <w:szCs w:val="24"/>
        </w:rPr>
        <w:t>MR18. Moto permanente nelle correnti a pelo libero.</w:t>
      </w:r>
    </w:p>
    <w:p w:rsidR="006C29AE" w:rsidRDefault="00C378A3">
      <w:pPr>
        <w:pStyle w:val="Paragrafoelenco"/>
        <w:ind w:left="0"/>
        <w:rPr>
          <w:rFonts w:ascii="Times New Roman" w:hAnsi="Times New Roman"/>
          <w:sz w:val="24"/>
          <w:szCs w:val="24"/>
        </w:rPr>
      </w:pPr>
      <w:r>
        <w:rPr>
          <w:rFonts w:ascii="Times New Roman" w:hAnsi="Times New Roman"/>
          <w:sz w:val="24"/>
          <w:szCs w:val="24"/>
        </w:rPr>
        <w:lastRenderedPageBreak/>
        <w:t>MR18.1. Equazioni del moto permanente gradualmente variato. MR18.2. Corsi d'acqua naturali. MR18.3. Profili di corrente i</w:t>
      </w:r>
      <w:r>
        <w:rPr>
          <w:rFonts w:ascii="Times New Roman" w:hAnsi="Times New Roman"/>
          <w:sz w:val="24"/>
          <w:szCs w:val="24"/>
        </w:rPr>
        <w:t xml:space="preserve">n alveo cilindrico declive. MR18.10. Il risalto idraulico. MR18.11 La funzione quantità di moto totale.  </w:t>
      </w: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rPr>
      </w:pPr>
      <w:r>
        <w:rPr>
          <w:rFonts w:ascii="Times New Roman" w:hAnsi="Times New Roman"/>
          <w:sz w:val="24"/>
          <w:szCs w:val="24"/>
        </w:rPr>
        <w:t>*************************</w:t>
      </w:r>
    </w:p>
    <w:p w:rsidR="006C29AE" w:rsidRDefault="00C378A3">
      <w:pPr>
        <w:pStyle w:val="Paragrafoelenco"/>
        <w:ind w:left="0"/>
        <w:rPr>
          <w:rFonts w:ascii="Times New Roman" w:hAnsi="Times New Roman"/>
          <w:sz w:val="24"/>
          <w:szCs w:val="24"/>
        </w:rPr>
      </w:pPr>
      <w:r>
        <w:rPr>
          <w:rFonts w:ascii="Times New Roman" w:hAnsi="Times New Roman"/>
          <w:sz w:val="24"/>
          <w:szCs w:val="24"/>
        </w:rPr>
        <w:t>INTEGRAZIONE</w:t>
      </w:r>
    </w:p>
    <w:p w:rsidR="006C29AE" w:rsidRDefault="00C378A3">
      <w:pPr>
        <w:pStyle w:val="Paragrafoelenco"/>
        <w:ind w:left="0"/>
        <w:rPr>
          <w:rFonts w:ascii="Times New Roman" w:hAnsi="Times New Roman"/>
          <w:sz w:val="24"/>
          <w:szCs w:val="24"/>
        </w:rPr>
      </w:pPr>
      <w:r>
        <w:rPr>
          <w:rFonts w:ascii="Times New Roman" w:hAnsi="Times New Roman"/>
          <w:sz w:val="24"/>
          <w:szCs w:val="24"/>
        </w:rPr>
        <w:t>CN10. Correnti a pelo libero</w:t>
      </w:r>
    </w:p>
    <w:p w:rsidR="006C29AE" w:rsidRDefault="00C378A3">
      <w:pPr>
        <w:pStyle w:val="Paragrafoelenco"/>
        <w:ind w:left="0"/>
        <w:rPr>
          <w:rFonts w:ascii="Times New Roman" w:hAnsi="Times New Roman"/>
          <w:sz w:val="24"/>
          <w:szCs w:val="24"/>
        </w:rPr>
      </w:pPr>
      <w:r>
        <w:rPr>
          <w:rFonts w:ascii="Times New Roman" w:hAnsi="Times New Roman"/>
          <w:sz w:val="24"/>
          <w:szCs w:val="24"/>
        </w:rPr>
        <w:t xml:space="preserve">CN10.1. Generalità. CN10.2. Moto uniforme. CN10.3. Caratteristiche energetiche </w:t>
      </w:r>
      <w:r>
        <w:rPr>
          <w:rFonts w:ascii="Times New Roman" w:hAnsi="Times New Roman"/>
          <w:sz w:val="24"/>
          <w:szCs w:val="24"/>
        </w:rPr>
        <w:t>della corrente in una sezione. CN10.4 Alvei a debole pendenza e a forte pendenza. CN10.5. Caratteristica cinematica dei due tipi di corrente. CN10.6 Correnti in moto permanente. Profili del pelo libero. CN10.7 Passaggio attraverso lo stato critico. Il risa</w:t>
      </w:r>
      <w:r>
        <w:rPr>
          <w:rFonts w:ascii="Times New Roman" w:hAnsi="Times New Roman"/>
          <w:sz w:val="24"/>
          <w:szCs w:val="24"/>
        </w:rPr>
        <w:t>lto. CN10.8 Esempi applicativi.</w:t>
      </w:r>
    </w:p>
    <w:p w:rsidR="006C29AE" w:rsidRDefault="00C378A3">
      <w:pPr>
        <w:pStyle w:val="Paragrafoelenco"/>
        <w:ind w:left="0"/>
        <w:rPr>
          <w:rFonts w:ascii="Times New Roman" w:hAnsi="Times New Roman"/>
          <w:sz w:val="24"/>
          <w:szCs w:val="24"/>
        </w:rPr>
      </w:pPr>
      <w:r>
        <w:rPr>
          <w:rFonts w:ascii="Times New Roman" w:hAnsi="Times New Roman"/>
          <w:sz w:val="24"/>
          <w:szCs w:val="24"/>
        </w:rPr>
        <w:t>*************************</w:t>
      </w:r>
    </w:p>
    <w:p w:rsidR="006C29AE" w:rsidRDefault="006C29AE">
      <w:pPr>
        <w:pStyle w:val="Paragrafoelenco"/>
        <w:ind w:left="0"/>
        <w:rPr>
          <w:rFonts w:ascii="Times New Roman" w:hAnsi="Times New Roman"/>
          <w:sz w:val="24"/>
          <w:szCs w:val="24"/>
        </w:rPr>
      </w:pP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rPr>
      </w:pPr>
      <w:r>
        <w:rPr>
          <w:rFonts w:ascii="Times New Roman" w:hAnsi="Times New Roman"/>
          <w:sz w:val="24"/>
          <w:szCs w:val="24"/>
        </w:rPr>
        <w:t>Libri di testo</w:t>
      </w:r>
    </w:p>
    <w:p w:rsidR="006C29AE" w:rsidRDefault="00C378A3">
      <w:pPr>
        <w:pStyle w:val="Paragrafoelenco"/>
        <w:ind w:left="0"/>
        <w:rPr>
          <w:rFonts w:ascii="Times New Roman" w:hAnsi="Times New Roman"/>
          <w:sz w:val="24"/>
          <w:szCs w:val="24"/>
        </w:rPr>
      </w:pPr>
      <w:r>
        <w:rPr>
          <w:rFonts w:ascii="Times New Roman" w:hAnsi="Times New Roman"/>
          <w:sz w:val="24"/>
          <w:szCs w:val="24"/>
        </w:rPr>
        <w:t>E. Marchi, A. Rubatta. “Meccanica dei fluidi, principi ed applicazioni idrauliche”</w:t>
      </w:r>
    </w:p>
    <w:p w:rsidR="006C29AE" w:rsidRDefault="006C29AE">
      <w:pPr>
        <w:pStyle w:val="Paragrafoelenco"/>
        <w:ind w:left="0"/>
        <w:rPr>
          <w:rFonts w:ascii="Times New Roman" w:hAnsi="Times New Roman"/>
          <w:sz w:val="24"/>
          <w:szCs w:val="24"/>
        </w:rPr>
      </w:pPr>
    </w:p>
    <w:p w:rsidR="006C29AE" w:rsidRDefault="00C378A3">
      <w:pPr>
        <w:pStyle w:val="Paragrafoelenco"/>
        <w:ind w:left="0"/>
        <w:rPr>
          <w:rFonts w:ascii="Times New Roman" w:hAnsi="Times New Roman"/>
          <w:sz w:val="24"/>
          <w:szCs w:val="24"/>
          <w:lang w:val="en-US"/>
        </w:rPr>
      </w:pPr>
      <w:r>
        <w:rPr>
          <w:rFonts w:ascii="Times New Roman" w:hAnsi="Times New Roman"/>
          <w:sz w:val="24"/>
          <w:szCs w:val="24"/>
          <w:lang w:val="en-US"/>
        </w:rPr>
        <w:t>D. Citrini, G. Noseda. “Idraulica”</w:t>
      </w:r>
    </w:p>
    <w:p w:rsidR="006C29AE" w:rsidRDefault="006C29AE">
      <w:pPr>
        <w:pStyle w:val="Paragrafoelenco"/>
        <w:ind w:left="0"/>
        <w:rPr>
          <w:rFonts w:ascii="Times New Roman" w:hAnsi="Times New Roman"/>
          <w:sz w:val="24"/>
          <w:szCs w:val="24"/>
        </w:rPr>
      </w:pPr>
      <w:bookmarkStart w:id="0" w:name="_GoBack"/>
      <w:bookmarkEnd w:id="0"/>
    </w:p>
    <w:p w:rsidR="006C29AE" w:rsidRDefault="006C29AE">
      <w:pPr>
        <w:pStyle w:val="Paragrafoelenco"/>
        <w:ind w:left="0"/>
        <w:rPr>
          <w:sz w:val="24"/>
          <w:szCs w:val="24"/>
          <w:lang w:val="en-US"/>
        </w:rPr>
      </w:pPr>
    </w:p>
    <w:p w:rsidR="006C29AE" w:rsidRDefault="006C29AE">
      <w:pPr>
        <w:pStyle w:val="Paragrafoelenco"/>
        <w:ind w:left="0"/>
      </w:pPr>
    </w:p>
    <w:sectPr w:rsidR="006C29AE">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A3" w:rsidRDefault="00C378A3">
      <w:pPr>
        <w:spacing w:after="0" w:line="240" w:lineRule="auto"/>
      </w:pPr>
      <w:r>
        <w:separator/>
      </w:r>
    </w:p>
  </w:endnote>
  <w:endnote w:type="continuationSeparator" w:id="0">
    <w:p w:rsidR="00C378A3" w:rsidRDefault="00C3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charset w:val="00"/>
    <w:family w:val="auto"/>
    <w:pitch w:val="variable"/>
  </w:font>
  <w:font w:name="FreeSan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A3" w:rsidRDefault="00C378A3">
      <w:pPr>
        <w:spacing w:after="0" w:line="240" w:lineRule="auto"/>
      </w:pPr>
      <w:r>
        <w:rPr>
          <w:color w:val="000000"/>
        </w:rPr>
        <w:separator/>
      </w:r>
    </w:p>
  </w:footnote>
  <w:footnote w:type="continuationSeparator" w:id="0">
    <w:p w:rsidR="00C378A3" w:rsidRDefault="00C37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461E2"/>
    <w:multiLevelType w:val="multilevel"/>
    <w:tmpl w:val="C27EFDD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6C29AE"/>
    <w:rsid w:val="006C29AE"/>
    <w:rsid w:val="00C378A3"/>
    <w:rsid w:val="00FC1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A0DE"/>
  <w15:docId w15:val="{232F8B0D-9E50-4CEF-B383-F07C055C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Heading"/>
    <w:pPr>
      <w:outlineLvl w:val="0"/>
    </w:pPr>
  </w:style>
  <w:style w:type="paragraph" w:styleId="Titolo2">
    <w:name w:val="heading 2"/>
    <w:basedOn w:val="Heading"/>
    <w:pPr>
      <w:outlineLvl w:val="1"/>
    </w:pPr>
  </w:style>
  <w:style w:type="paragraph" w:styleId="Titolo3">
    <w:name w:val="heading 3"/>
    <w:basedOn w:val="Heading"/>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lang w:eastAsia="it-IT"/>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FreeSans"/>
      <w:sz w:val="24"/>
    </w:rPr>
  </w:style>
  <w:style w:type="paragraph" w:styleId="Didascalia">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Paragrafoelenco">
    <w:name w:val="List Paragraph"/>
    <w:basedOn w:val="Standard"/>
    <w:pPr>
      <w:ind w:left="720"/>
    </w:pPr>
  </w:style>
  <w:style w:type="paragraph" w:customStyle="1" w:styleId="Quotations">
    <w:name w:val="Quotations"/>
    <w:basedOn w:val="Standard"/>
  </w:style>
  <w:style w:type="paragraph" w:styleId="Titolo">
    <w:name w:val="Title"/>
    <w:basedOn w:val="Heading"/>
  </w:style>
  <w:style w:type="paragraph" w:styleId="Sottotitolo">
    <w:name w:val="Subtitle"/>
    <w:basedOn w:val="Heading"/>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NoList">
    <w:name w:val="No List"/>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 cannata</cp:lastModifiedBy>
  <cp:revision>2</cp:revision>
  <cp:lastPrinted>2017-03-28T09:04:00Z</cp:lastPrinted>
  <dcterms:created xsi:type="dcterms:W3CDTF">2020-03-19T08:30:00Z</dcterms:created>
  <dcterms:modified xsi:type="dcterms:W3CDTF">2020-03-19T08:30:00Z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