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B530" w14:textId="56D79999" w:rsidR="00422AD3" w:rsidRDefault="00422AD3" w:rsidP="00422AD3">
      <w:pPr>
        <w:jc w:val="center"/>
        <w:rPr>
          <w:rFonts w:ascii="Calibri Light" w:hAnsi="Calibri Light" w:cs="Calibri Light"/>
          <w:b/>
          <w:color w:val="365F91" w:themeColor="accent1" w:themeShade="BF"/>
          <w:sz w:val="28"/>
          <w:szCs w:val="28"/>
        </w:rPr>
      </w:pPr>
      <w:r w:rsidRPr="000A158E">
        <w:rPr>
          <w:rFonts w:ascii="Calibri Light" w:hAnsi="Calibri Light" w:cs="Calibri Light"/>
          <w:b/>
          <w:color w:val="365F91" w:themeColor="accent1" w:themeShade="BF"/>
          <w:sz w:val="28"/>
          <w:szCs w:val="28"/>
        </w:rPr>
        <w:t>RAPPORTO DI RIESAME CICLICO 202</w:t>
      </w:r>
      <w:r w:rsidR="00F51D8F">
        <w:rPr>
          <w:rFonts w:ascii="Calibri Light" w:hAnsi="Calibri Light" w:cs="Calibri Light"/>
          <w:b/>
          <w:color w:val="365F91" w:themeColor="accent1" w:themeShade="BF"/>
          <w:sz w:val="28"/>
          <w:szCs w:val="28"/>
        </w:rPr>
        <w:t>3</w:t>
      </w:r>
    </w:p>
    <w:p w14:paraId="282C6D48" w14:textId="25A8714E" w:rsidR="00670AEA" w:rsidRPr="000A158E" w:rsidRDefault="00120B6E" w:rsidP="00422AD3">
      <w:pPr>
        <w:jc w:val="center"/>
        <w:rPr>
          <w:rFonts w:ascii="Calibri Light" w:hAnsi="Calibri Light" w:cs="Calibri Light"/>
          <w:b/>
          <w:color w:val="365F91" w:themeColor="accent1" w:themeShade="BF"/>
          <w:sz w:val="28"/>
          <w:szCs w:val="28"/>
        </w:rPr>
      </w:pPr>
      <w:r>
        <w:rPr>
          <w:rFonts w:ascii="Calibri Light" w:hAnsi="Calibri Light" w:cs="Calibri Light"/>
          <w:b/>
          <w:color w:val="365F91" w:themeColor="accent1" w:themeShade="BF"/>
          <w:sz w:val="28"/>
          <w:szCs w:val="28"/>
        </w:rPr>
        <w:t xml:space="preserve">Corso di Laurea in Infermieristica </w:t>
      </w:r>
      <w:r w:rsidR="00326D17">
        <w:rPr>
          <w:rFonts w:ascii="Calibri Light" w:hAnsi="Calibri Light" w:cs="Calibri Light"/>
          <w:b/>
          <w:color w:val="365F91" w:themeColor="accent1" w:themeShade="BF"/>
          <w:sz w:val="28"/>
          <w:szCs w:val="28"/>
        </w:rPr>
        <w:t>Q</w:t>
      </w:r>
    </w:p>
    <w:p w14:paraId="039483B4" w14:textId="77777777" w:rsidR="00F359C8" w:rsidRPr="00F15A18" w:rsidRDefault="00F359C8" w:rsidP="00F359C8">
      <w:pPr>
        <w:pStyle w:val="Titolo3"/>
        <w:jc w:val="center"/>
        <w:rPr>
          <w:sz w:val="24"/>
          <w:szCs w:val="24"/>
        </w:rPr>
      </w:pPr>
    </w:p>
    <w:p w14:paraId="3BE3CA5E" w14:textId="2211EA2E" w:rsidR="00422AD3" w:rsidRDefault="00422AD3" w:rsidP="00422AD3">
      <w:pPr>
        <w:spacing w:before="120"/>
        <w:jc w:val="both"/>
        <w:rPr>
          <w:rFonts w:ascii="Calibri Light" w:hAnsi="Calibri Light" w:cs="Calibri Light"/>
          <w:color w:val="000000"/>
          <w:sz w:val="20"/>
          <w:szCs w:val="20"/>
        </w:rPr>
      </w:pPr>
      <w:r w:rsidRPr="00DE3382">
        <w:rPr>
          <w:rFonts w:ascii="Calibri Light" w:hAnsi="Calibri Light" w:cs="Calibri Light"/>
          <w:sz w:val="20"/>
          <w:szCs w:val="20"/>
        </w:rPr>
        <w:t xml:space="preserve">Denominazione del Corso di Studio: </w:t>
      </w:r>
      <w:r w:rsidR="002B4152">
        <w:rPr>
          <w:rFonts w:ascii="Calibri Light" w:hAnsi="Calibri Light" w:cs="Calibri Light"/>
          <w:color w:val="000000"/>
          <w:sz w:val="20"/>
          <w:szCs w:val="20"/>
        </w:rPr>
        <w:t xml:space="preserve">Infermieristica </w:t>
      </w:r>
      <w:r w:rsidR="00326D17">
        <w:rPr>
          <w:rFonts w:ascii="Calibri Light" w:hAnsi="Calibri Light" w:cs="Calibri Light"/>
          <w:color w:val="000000"/>
          <w:sz w:val="20"/>
          <w:szCs w:val="20"/>
        </w:rPr>
        <w:t>Q</w:t>
      </w:r>
      <w:r w:rsidR="002B4152">
        <w:rPr>
          <w:rFonts w:ascii="Calibri Light" w:hAnsi="Calibri Light" w:cs="Calibri Light"/>
          <w:color w:val="000000"/>
          <w:sz w:val="20"/>
          <w:szCs w:val="20"/>
        </w:rPr>
        <w:t xml:space="preserve"> </w:t>
      </w:r>
      <w:r w:rsidR="005F70AE">
        <w:rPr>
          <w:rFonts w:ascii="Calibri Light" w:hAnsi="Calibri Light" w:cs="Calibri Light"/>
          <w:color w:val="000000"/>
          <w:sz w:val="20"/>
          <w:szCs w:val="20"/>
        </w:rPr>
        <w:t>–</w:t>
      </w:r>
      <w:r w:rsidR="002B4152">
        <w:rPr>
          <w:rFonts w:ascii="Calibri Light" w:hAnsi="Calibri Light" w:cs="Calibri Light"/>
          <w:color w:val="000000"/>
          <w:sz w:val="20"/>
          <w:szCs w:val="20"/>
        </w:rPr>
        <w:t xml:space="preserve"> 2986</w:t>
      </w:r>
      <w:r w:rsidR="00326D17">
        <w:rPr>
          <w:rFonts w:ascii="Calibri Light" w:hAnsi="Calibri Light" w:cs="Calibri Light"/>
          <w:color w:val="000000"/>
          <w:sz w:val="20"/>
          <w:szCs w:val="20"/>
        </w:rPr>
        <w:t>4</w:t>
      </w:r>
    </w:p>
    <w:p w14:paraId="22473B4F" w14:textId="2D200B31" w:rsidR="005F70AE" w:rsidRPr="005F70AE" w:rsidRDefault="005F70AE" w:rsidP="005F70AE">
      <w:pPr>
        <w:jc w:val="both"/>
        <w:rPr>
          <w:rFonts w:ascii="Calibri" w:hAnsi="Calibri" w:cs="Calibri"/>
          <w:color w:val="000000"/>
          <w:sz w:val="18"/>
          <w:szCs w:val="18"/>
        </w:rPr>
      </w:pPr>
      <w:proofErr w:type="spellStart"/>
      <w:r>
        <w:rPr>
          <w:rFonts w:ascii="Calibri Light" w:hAnsi="Calibri Light" w:cs="Calibri Light"/>
          <w:color w:val="000000"/>
          <w:sz w:val="20"/>
          <w:szCs w:val="20"/>
        </w:rPr>
        <w:t>Codicione</w:t>
      </w:r>
      <w:proofErr w:type="spellEnd"/>
      <w:r>
        <w:rPr>
          <w:rFonts w:ascii="Calibri Light" w:hAnsi="Calibri Light" w:cs="Calibri Light"/>
          <w:color w:val="000000"/>
          <w:sz w:val="20"/>
          <w:szCs w:val="20"/>
        </w:rPr>
        <w:t>: 0</w:t>
      </w:r>
      <w:r>
        <w:rPr>
          <w:rFonts w:ascii="Calibri" w:hAnsi="Calibri" w:cs="Calibri"/>
          <w:color w:val="000000"/>
          <w:sz w:val="18"/>
          <w:szCs w:val="18"/>
        </w:rPr>
        <w:t>580106204600013</w:t>
      </w:r>
    </w:p>
    <w:p w14:paraId="2CD75BE1" w14:textId="26134086" w:rsidR="00422AD3" w:rsidRPr="00DE3382" w:rsidRDefault="00422AD3" w:rsidP="00422AD3">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Classe: </w:t>
      </w:r>
      <w:r w:rsidR="002B4152">
        <w:rPr>
          <w:rFonts w:ascii="Calibri Light" w:hAnsi="Calibri Light" w:cs="Calibri Light"/>
          <w:color w:val="000000"/>
          <w:sz w:val="20"/>
          <w:szCs w:val="20"/>
        </w:rPr>
        <w:t>L/SNT-1</w:t>
      </w:r>
    </w:p>
    <w:p w14:paraId="70666C0C" w14:textId="6CD403C7" w:rsidR="00220327" w:rsidRPr="00DE3382" w:rsidRDefault="00422AD3" w:rsidP="00422AD3">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Sede: </w:t>
      </w:r>
      <w:r w:rsidR="00326D17">
        <w:rPr>
          <w:rFonts w:ascii="Calibri Light" w:hAnsi="Calibri Light" w:cs="Calibri Light"/>
          <w:color w:val="000000"/>
          <w:sz w:val="20"/>
          <w:szCs w:val="20"/>
        </w:rPr>
        <w:t>Latina</w:t>
      </w:r>
    </w:p>
    <w:p w14:paraId="5CEC9782" w14:textId="4BCBBBFA" w:rsidR="00422AD3" w:rsidRPr="00DE3382" w:rsidRDefault="00422AD3" w:rsidP="00422AD3">
      <w:pPr>
        <w:spacing w:before="120"/>
        <w:jc w:val="both"/>
        <w:rPr>
          <w:rFonts w:ascii="Calibri Light" w:hAnsi="Calibri Light" w:cs="Calibri Light"/>
          <w:sz w:val="20"/>
          <w:szCs w:val="20"/>
        </w:rPr>
      </w:pPr>
      <w:r w:rsidRPr="00DE3382">
        <w:rPr>
          <w:rFonts w:ascii="Calibri Light" w:hAnsi="Calibri Light" w:cs="Calibri Light"/>
          <w:sz w:val="20"/>
          <w:szCs w:val="20"/>
        </w:rPr>
        <w:t>Dipartimento:</w:t>
      </w:r>
      <w:r w:rsidR="00605BD6" w:rsidRPr="00605BD6">
        <w:rPr>
          <w:rFonts w:ascii="Calibri Light" w:hAnsi="Calibri Light" w:cs="Calibri Light"/>
          <w:color w:val="000000"/>
          <w:sz w:val="20"/>
          <w:szCs w:val="20"/>
        </w:rPr>
        <w:t xml:space="preserve"> </w:t>
      </w:r>
      <w:r w:rsidR="002B4152">
        <w:rPr>
          <w:rFonts w:ascii="Calibri Light" w:hAnsi="Calibri Light" w:cs="Calibri Light"/>
          <w:color w:val="000000"/>
          <w:sz w:val="20"/>
          <w:szCs w:val="20"/>
        </w:rPr>
        <w:t>Sanità Pubblica</w:t>
      </w:r>
    </w:p>
    <w:p w14:paraId="0D4C1DED" w14:textId="7C16DE0B" w:rsidR="00F51D8F" w:rsidRPr="00DE3382" w:rsidRDefault="00F51D8F" w:rsidP="00F51D8F">
      <w:pPr>
        <w:spacing w:before="120"/>
        <w:jc w:val="both"/>
        <w:rPr>
          <w:rFonts w:ascii="Calibri Light" w:hAnsi="Calibri Light" w:cs="Calibri Light"/>
          <w:sz w:val="20"/>
          <w:szCs w:val="20"/>
        </w:rPr>
      </w:pPr>
      <w:r>
        <w:rPr>
          <w:rFonts w:ascii="Calibri Light" w:hAnsi="Calibri Light" w:cs="Calibri Light"/>
          <w:sz w:val="20"/>
          <w:szCs w:val="20"/>
        </w:rPr>
        <w:t>Facoltà</w:t>
      </w:r>
      <w:r w:rsidRPr="00DE3382">
        <w:rPr>
          <w:rFonts w:ascii="Calibri Light" w:hAnsi="Calibri Light" w:cs="Calibri Light"/>
          <w:sz w:val="20"/>
          <w:szCs w:val="20"/>
        </w:rPr>
        <w:t>:</w:t>
      </w:r>
      <w:r w:rsidRPr="00605BD6">
        <w:rPr>
          <w:rFonts w:ascii="Calibri Light" w:hAnsi="Calibri Light" w:cs="Calibri Light"/>
          <w:color w:val="000000"/>
          <w:sz w:val="20"/>
          <w:szCs w:val="20"/>
        </w:rPr>
        <w:t xml:space="preserve"> </w:t>
      </w:r>
      <w:r w:rsidR="002B4152">
        <w:rPr>
          <w:rFonts w:ascii="Calibri Light" w:hAnsi="Calibri Light" w:cs="Calibri Light"/>
          <w:color w:val="000000"/>
          <w:sz w:val="20"/>
          <w:szCs w:val="20"/>
        </w:rPr>
        <w:t>Farmacia e Medicina</w:t>
      </w:r>
    </w:p>
    <w:p w14:paraId="7B7D4F15" w14:textId="1E1885BD" w:rsidR="00422AD3" w:rsidRPr="00DE3382" w:rsidRDefault="00422AD3" w:rsidP="00422AD3">
      <w:pPr>
        <w:spacing w:before="120"/>
        <w:jc w:val="both"/>
        <w:rPr>
          <w:rFonts w:ascii="Calibri Light" w:hAnsi="Calibri Light" w:cs="Calibri Light"/>
          <w:sz w:val="20"/>
          <w:szCs w:val="20"/>
        </w:rPr>
      </w:pPr>
      <w:r w:rsidRPr="00DE3382">
        <w:rPr>
          <w:rFonts w:ascii="Calibri Light" w:hAnsi="Calibri Light" w:cs="Calibri Light"/>
          <w:sz w:val="20"/>
          <w:szCs w:val="20"/>
        </w:rPr>
        <w:t xml:space="preserve">Primo anno accademico di attivazione: </w:t>
      </w:r>
      <w:r w:rsidR="002B4152">
        <w:rPr>
          <w:rFonts w:ascii="Calibri Light" w:hAnsi="Calibri Light" w:cs="Calibri Light"/>
          <w:color w:val="000000"/>
          <w:sz w:val="20"/>
          <w:szCs w:val="20"/>
        </w:rPr>
        <w:t>200</w:t>
      </w:r>
      <w:r w:rsidR="00326D17">
        <w:rPr>
          <w:rFonts w:ascii="Calibri Light" w:hAnsi="Calibri Light" w:cs="Calibri Light"/>
          <w:color w:val="000000"/>
          <w:sz w:val="20"/>
          <w:szCs w:val="20"/>
        </w:rPr>
        <w:t>0</w:t>
      </w:r>
      <w:r w:rsidR="002B4152">
        <w:rPr>
          <w:rFonts w:ascii="Calibri Light" w:hAnsi="Calibri Light" w:cs="Calibri Light"/>
          <w:color w:val="000000"/>
          <w:sz w:val="20"/>
          <w:szCs w:val="20"/>
        </w:rPr>
        <w:t>-20</w:t>
      </w:r>
      <w:r w:rsidR="00326D17">
        <w:rPr>
          <w:rFonts w:ascii="Calibri Light" w:hAnsi="Calibri Light" w:cs="Calibri Light"/>
          <w:color w:val="000000"/>
          <w:sz w:val="20"/>
          <w:szCs w:val="20"/>
        </w:rPr>
        <w:t>01</w:t>
      </w:r>
    </w:p>
    <w:p w14:paraId="114FD84F" w14:textId="77777777" w:rsidR="00422AD3" w:rsidRPr="00DE3382" w:rsidRDefault="00422AD3" w:rsidP="00422AD3">
      <w:pPr>
        <w:shd w:val="clear" w:color="auto" w:fill="FFFFFF"/>
        <w:spacing w:before="120"/>
        <w:jc w:val="both"/>
        <w:rPr>
          <w:rFonts w:ascii="Calibri Light" w:hAnsi="Calibri Light" w:cs="Calibri Light"/>
          <w:i/>
          <w:color w:val="000000"/>
          <w:sz w:val="20"/>
          <w:szCs w:val="20"/>
        </w:rPr>
      </w:pPr>
    </w:p>
    <w:p w14:paraId="3F2A15F5" w14:textId="62F3B116" w:rsidR="00422AD3" w:rsidRPr="00DE3382" w:rsidRDefault="00422AD3" w:rsidP="00422AD3">
      <w:pPr>
        <w:shd w:val="clear" w:color="auto" w:fill="FFFFFF"/>
        <w:spacing w:before="120"/>
        <w:jc w:val="both"/>
        <w:rPr>
          <w:rFonts w:ascii="Calibri Light" w:hAnsi="Calibri Light" w:cs="Calibri Light"/>
          <w:i/>
          <w:color w:val="000000"/>
          <w:sz w:val="20"/>
          <w:szCs w:val="20"/>
        </w:rPr>
      </w:pPr>
      <w:r w:rsidRPr="00DE3382">
        <w:rPr>
          <w:rFonts w:ascii="Calibri Light" w:hAnsi="Calibri Light" w:cs="Calibri Light"/>
          <w:b/>
          <w:color w:val="000000"/>
          <w:sz w:val="20"/>
          <w:szCs w:val="20"/>
        </w:rPr>
        <w:t xml:space="preserve">Gruppo di Riesame. </w:t>
      </w:r>
    </w:p>
    <w:p w14:paraId="4C9927E1" w14:textId="46AC7F97" w:rsidR="00422AD3" w:rsidRPr="00DE3382" w:rsidRDefault="00422AD3" w:rsidP="00422AD3">
      <w:pPr>
        <w:spacing w:before="120"/>
        <w:jc w:val="both"/>
        <w:rPr>
          <w:rFonts w:ascii="Calibri Light" w:hAnsi="Calibri Light" w:cs="Calibri Light"/>
          <w:color w:val="000000"/>
          <w:sz w:val="20"/>
          <w:szCs w:val="20"/>
          <w:u w:val="single"/>
        </w:rPr>
      </w:pPr>
      <w:r w:rsidRPr="00097F48">
        <w:rPr>
          <w:rFonts w:ascii="Calibri Light" w:hAnsi="Calibri Light" w:cs="Calibri Light"/>
          <w:color w:val="000000"/>
          <w:sz w:val="20"/>
          <w:szCs w:val="20"/>
          <w:u w:val="single"/>
        </w:rPr>
        <w:t xml:space="preserve">Componenti </w:t>
      </w:r>
      <w:r w:rsidR="007968C1" w:rsidRPr="00273953">
        <w:rPr>
          <w:rFonts w:ascii="Calibri Light" w:hAnsi="Calibri Light" w:cs="Calibri Light"/>
          <w:color w:val="000000"/>
          <w:sz w:val="20"/>
          <w:szCs w:val="20"/>
          <w:u w:val="single"/>
        </w:rPr>
        <w:t>indispensabil</w:t>
      </w:r>
      <w:r w:rsidR="007968C1">
        <w:rPr>
          <w:rFonts w:ascii="Calibri Light" w:hAnsi="Calibri Light" w:cs="Calibri Light"/>
          <w:color w:val="000000"/>
          <w:sz w:val="20"/>
          <w:szCs w:val="20"/>
          <w:u w:val="single"/>
        </w:rPr>
        <w:t>i</w:t>
      </w:r>
    </w:p>
    <w:p w14:paraId="2A9BAE58" w14:textId="2B80AFDA" w:rsidR="00422AD3" w:rsidRPr="00DE3382" w:rsidRDefault="00422AD3" w:rsidP="00422AD3">
      <w:pPr>
        <w:jc w:val="both"/>
        <w:rPr>
          <w:rFonts w:ascii="Calibri Light" w:hAnsi="Calibri Light" w:cs="Calibri Light"/>
          <w:sz w:val="20"/>
          <w:szCs w:val="20"/>
        </w:rPr>
      </w:pPr>
      <w:r w:rsidRPr="00DE3382">
        <w:rPr>
          <w:rFonts w:ascii="Calibri Light" w:hAnsi="Calibri Light" w:cs="Calibri Light"/>
          <w:color w:val="000000"/>
          <w:sz w:val="20"/>
          <w:szCs w:val="20"/>
        </w:rPr>
        <w:t>Prof.</w:t>
      </w:r>
      <w:r w:rsidR="002B4152">
        <w:rPr>
          <w:rFonts w:ascii="Calibri Light" w:hAnsi="Calibri Light" w:cs="Calibri Light"/>
          <w:color w:val="000000"/>
          <w:sz w:val="20"/>
          <w:szCs w:val="20"/>
        </w:rPr>
        <w:t xml:space="preserve"> </w:t>
      </w:r>
      <w:r w:rsidR="00326D17">
        <w:rPr>
          <w:rFonts w:ascii="Calibri Light" w:hAnsi="Calibri Light" w:cs="Calibri Light"/>
          <w:color w:val="000000"/>
          <w:sz w:val="20"/>
          <w:szCs w:val="20"/>
        </w:rPr>
        <w:t>Giuseppe Cavallaro</w:t>
      </w:r>
      <w:r w:rsidRPr="00DE3382">
        <w:rPr>
          <w:rFonts w:ascii="Calibri Light" w:hAnsi="Calibri Light" w:cs="Calibri Light"/>
          <w:color w:val="000000"/>
          <w:sz w:val="20"/>
          <w:szCs w:val="20"/>
        </w:rPr>
        <w:t xml:space="preserve"> </w:t>
      </w:r>
      <w:r w:rsidR="00A04132">
        <w:rPr>
          <w:rFonts w:ascii="Calibri Light" w:hAnsi="Calibri Light" w:cs="Calibri Light"/>
          <w:color w:val="000000"/>
          <w:sz w:val="20"/>
          <w:szCs w:val="20"/>
        </w:rPr>
        <w:tab/>
      </w:r>
      <w:r w:rsidR="00A04132">
        <w:rPr>
          <w:rFonts w:ascii="Calibri Light" w:hAnsi="Calibri Light" w:cs="Calibri Light"/>
          <w:color w:val="000000"/>
          <w:sz w:val="20"/>
          <w:szCs w:val="20"/>
        </w:rPr>
        <w:tab/>
      </w:r>
      <w:r w:rsidRPr="00DE3382">
        <w:rPr>
          <w:rFonts w:ascii="Calibri Light" w:hAnsi="Calibri Light" w:cs="Calibri Light"/>
          <w:color w:val="000000"/>
          <w:sz w:val="20"/>
          <w:szCs w:val="20"/>
        </w:rPr>
        <w:t>(</w:t>
      </w:r>
      <w:r w:rsidR="006A000A">
        <w:rPr>
          <w:rFonts w:ascii="Calibri Light" w:hAnsi="Calibri Light" w:cs="Calibri Light"/>
          <w:color w:val="000000"/>
          <w:sz w:val="20"/>
          <w:szCs w:val="20"/>
        </w:rPr>
        <w:t>Coordinatore/Presidente</w:t>
      </w:r>
      <w:r w:rsidR="006A000A" w:rsidRPr="00DE3382">
        <w:rPr>
          <w:rFonts w:ascii="Calibri Light" w:hAnsi="Calibri Light" w:cs="Calibri Light"/>
          <w:color w:val="000000"/>
          <w:sz w:val="20"/>
          <w:szCs w:val="20"/>
        </w:rPr>
        <w:t xml:space="preserve"> </w:t>
      </w:r>
      <w:r w:rsidRPr="00DE3382">
        <w:rPr>
          <w:rFonts w:ascii="Calibri Light" w:hAnsi="Calibri Light" w:cs="Calibri Light"/>
          <w:color w:val="000000"/>
          <w:sz w:val="20"/>
          <w:szCs w:val="20"/>
        </w:rPr>
        <w:t xml:space="preserve">del </w:t>
      </w:r>
      <w:proofErr w:type="spellStart"/>
      <w:r w:rsidRPr="00DE3382">
        <w:rPr>
          <w:rFonts w:ascii="Calibri Light" w:hAnsi="Calibri Light" w:cs="Calibri Light"/>
          <w:color w:val="000000"/>
          <w:sz w:val="20"/>
          <w:szCs w:val="20"/>
        </w:rPr>
        <w:t>CdS</w:t>
      </w:r>
      <w:proofErr w:type="spellEnd"/>
      <w:r w:rsidRPr="00DE3382">
        <w:rPr>
          <w:rFonts w:ascii="Calibri Light" w:hAnsi="Calibri Light" w:cs="Calibri Light"/>
          <w:color w:val="000000"/>
          <w:sz w:val="20"/>
          <w:szCs w:val="20"/>
        </w:rPr>
        <w:t>)</w:t>
      </w:r>
      <w:r w:rsidRPr="00DE3382">
        <w:rPr>
          <w:rFonts w:ascii="Calibri Light" w:hAnsi="Calibri Light" w:cs="Calibri Light"/>
          <w:sz w:val="20"/>
          <w:szCs w:val="20"/>
        </w:rPr>
        <w:t xml:space="preserve"> </w:t>
      </w:r>
    </w:p>
    <w:p w14:paraId="317C2403" w14:textId="197CDBC0" w:rsidR="00422AD3" w:rsidRPr="00DE3382" w:rsidRDefault="00422AD3" w:rsidP="00422AD3">
      <w:pPr>
        <w:jc w:val="both"/>
        <w:rPr>
          <w:rFonts w:ascii="Calibri Light" w:hAnsi="Calibri Light" w:cs="Calibri Light"/>
          <w:color w:val="000000"/>
          <w:sz w:val="20"/>
          <w:szCs w:val="20"/>
        </w:rPr>
      </w:pPr>
      <w:r w:rsidRPr="00DE3382">
        <w:rPr>
          <w:rFonts w:ascii="Calibri Light" w:hAnsi="Calibri Light" w:cs="Calibri Light"/>
          <w:color w:val="000000"/>
          <w:sz w:val="20"/>
          <w:szCs w:val="20"/>
        </w:rPr>
        <w:t>Prof.</w:t>
      </w:r>
      <w:r w:rsidR="002B4152">
        <w:rPr>
          <w:rFonts w:ascii="Calibri Light" w:hAnsi="Calibri Light" w:cs="Calibri Light"/>
          <w:color w:val="000000"/>
          <w:sz w:val="20"/>
          <w:szCs w:val="20"/>
        </w:rPr>
        <w:t xml:space="preserve"> </w:t>
      </w:r>
      <w:r w:rsidR="00326D17">
        <w:rPr>
          <w:rFonts w:ascii="Calibri Light" w:hAnsi="Calibri Light" w:cs="Calibri Light"/>
          <w:color w:val="000000"/>
          <w:sz w:val="20"/>
          <w:szCs w:val="20"/>
        </w:rPr>
        <w:t xml:space="preserve">Isotta Chimenti </w:t>
      </w:r>
      <w:r w:rsidR="007968C1">
        <w:rPr>
          <w:rFonts w:ascii="Calibri Light" w:hAnsi="Calibri Light" w:cs="Calibri Light"/>
          <w:color w:val="000000"/>
          <w:sz w:val="20"/>
          <w:szCs w:val="20"/>
        </w:rPr>
        <w:tab/>
      </w:r>
      <w:r w:rsidR="007968C1">
        <w:rPr>
          <w:rFonts w:ascii="Calibri Light" w:hAnsi="Calibri Light" w:cs="Calibri Light"/>
          <w:color w:val="000000"/>
          <w:sz w:val="20"/>
          <w:szCs w:val="20"/>
        </w:rPr>
        <w:tab/>
      </w:r>
      <w:r w:rsidRPr="00DE3382">
        <w:rPr>
          <w:rFonts w:ascii="Calibri Light" w:hAnsi="Calibri Light" w:cs="Calibri Light"/>
          <w:color w:val="000000"/>
          <w:sz w:val="20"/>
          <w:szCs w:val="20"/>
        </w:rPr>
        <w:t>(Responsabile del Riesame)</w:t>
      </w:r>
    </w:p>
    <w:p w14:paraId="027E49DB" w14:textId="02E714BE" w:rsidR="00422AD3" w:rsidRPr="00DE3382" w:rsidRDefault="00422AD3" w:rsidP="00422AD3">
      <w:pPr>
        <w:jc w:val="both"/>
        <w:rPr>
          <w:rFonts w:ascii="Calibri Light" w:hAnsi="Calibri Light" w:cs="Calibri Light"/>
          <w:color w:val="000000"/>
          <w:sz w:val="20"/>
          <w:szCs w:val="20"/>
          <w:lang w:val="sv-SE"/>
        </w:rPr>
      </w:pPr>
      <w:r w:rsidRPr="008B3626">
        <w:rPr>
          <w:rFonts w:ascii="Calibri Light" w:hAnsi="Calibri Light" w:cs="Calibri Light"/>
          <w:color w:val="000000"/>
          <w:sz w:val="20"/>
          <w:szCs w:val="20"/>
          <w:lang w:val="sv-SE"/>
        </w:rPr>
        <w:t>Sig.ra</w:t>
      </w:r>
      <w:r w:rsidR="008B3626" w:rsidRPr="008B3626">
        <w:rPr>
          <w:rFonts w:ascii="Calibri Light" w:hAnsi="Calibri Light" w:cs="Calibri Light"/>
          <w:color w:val="000000"/>
          <w:sz w:val="20"/>
          <w:szCs w:val="20"/>
          <w:lang w:val="sv-SE"/>
        </w:rPr>
        <w:t xml:space="preserve"> Eleonora Sacco</w:t>
      </w:r>
      <w:r w:rsidR="008B3626" w:rsidRPr="008B3626">
        <w:rPr>
          <w:rFonts w:ascii="Calibri Light" w:hAnsi="Calibri Light" w:cs="Calibri Light"/>
          <w:color w:val="000000"/>
          <w:sz w:val="20"/>
          <w:szCs w:val="20"/>
          <w:lang w:val="sv-SE"/>
        </w:rPr>
        <w:tab/>
      </w:r>
      <w:r w:rsidR="008B3626" w:rsidRPr="008B3626">
        <w:rPr>
          <w:rFonts w:ascii="Calibri Light" w:hAnsi="Calibri Light" w:cs="Calibri Light"/>
          <w:color w:val="000000"/>
          <w:sz w:val="20"/>
          <w:szCs w:val="20"/>
          <w:lang w:val="sv-SE"/>
        </w:rPr>
        <w:tab/>
      </w:r>
      <w:r w:rsidRPr="008B3626">
        <w:rPr>
          <w:rFonts w:ascii="Calibri Light" w:hAnsi="Calibri Light" w:cs="Calibri Light"/>
          <w:color w:val="000000"/>
          <w:sz w:val="20"/>
          <w:szCs w:val="20"/>
          <w:lang w:val="sv-SE"/>
        </w:rPr>
        <w:t xml:space="preserve">(Rappresentante </w:t>
      </w:r>
      <w:r w:rsidR="007968C1" w:rsidRPr="008B3626">
        <w:rPr>
          <w:rFonts w:ascii="Calibri Light" w:hAnsi="Calibri Light" w:cs="Calibri Light"/>
          <w:color w:val="000000"/>
          <w:sz w:val="20"/>
          <w:szCs w:val="20"/>
          <w:lang w:val="sv-SE"/>
        </w:rPr>
        <w:t>de</w:t>
      </w:r>
      <w:r w:rsidRPr="008B3626">
        <w:rPr>
          <w:rFonts w:ascii="Calibri Light" w:hAnsi="Calibri Light" w:cs="Calibri Light"/>
          <w:color w:val="000000"/>
          <w:sz w:val="20"/>
          <w:szCs w:val="20"/>
          <w:lang w:val="sv-SE"/>
        </w:rPr>
        <w:t>gli studenti)</w:t>
      </w:r>
      <w:r w:rsidRPr="00DE3382">
        <w:rPr>
          <w:rFonts w:ascii="Calibri Light" w:hAnsi="Calibri Light" w:cs="Calibri Light"/>
          <w:color w:val="000000"/>
          <w:sz w:val="20"/>
          <w:szCs w:val="20"/>
          <w:lang w:val="sv-SE"/>
        </w:rPr>
        <w:t xml:space="preserve"> </w:t>
      </w:r>
    </w:p>
    <w:p w14:paraId="41E403F7" w14:textId="77777777" w:rsidR="00422AD3" w:rsidRPr="00DE3382" w:rsidRDefault="00422AD3" w:rsidP="00422AD3">
      <w:pPr>
        <w:jc w:val="both"/>
        <w:rPr>
          <w:rFonts w:ascii="Calibri Light" w:hAnsi="Calibri Light" w:cs="Calibri Light"/>
          <w:color w:val="000000"/>
          <w:sz w:val="20"/>
          <w:szCs w:val="20"/>
          <w:u w:val="single"/>
          <w:lang w:val="sv-SE"/>
        </w:rPr>
      </w:pPr>
    </w:p>
    <w:p w14:paraId="6378F76B" w14:textId="3DF132EC" w:rsidR="00422AD3" w:rsidRPr="00DE3382" w:rsidRDefault="00422AD3" w:rsidP="00422AD3">
      <w:pPr>
        <w:jc w:val="both"/>
        <w:rPr>
          <w:rFonts w:ascii="Calibri Light" w:hAnsi="Calibri Light" w:cs="Calibri Light"/>
          <w:sz w:val="20"/>
          <w:szCs w:val="20"/>
          <w:u w:val="single"/>
        </w:rPr>
      </w:pPr>
      <w:r w:rsidRPr="00097F48">
        <w:rPr>
          <w:rFonts w:ascii="Calibri Light" w:hAnsi="Calibri Light" w:cs="Calibri Light"/>
          <w:color w:val="000000"/>
          <w:sz w:val="20"/>
          <w:szCs w:val="20"/>
          <w:u w:val="single"/>
          <w:lang w:val="sv-SE"/>
        </w:rPr>
        <w:t>Altri componenti</w:t>
      </w:r>
    </w:p>
    <w:p w14:paraId="32B8A8CD" w14:textId="482DC199" w:rsidR="00422AD3" w:rsidRPr="00DE3382" w:rsidRDefault="00422AD3" w:rsidP="00422AD3">
      <w:pPr>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Prof.ssa </w:t>
      </w:r>
      <w:r w:rsidR="00326D17">
        <w:rPr>
          <w:rFonts w:ascii="Calibri Light" w:hAnsi="Calibri Light" w:cs="Calibri Light"/>
          <w:color w:val="000000"/>
          <w:sz w:val="20"/>
          <w:szCs w:val="20"/>
        </w:rPr>
        <w:t xml:space="preserve">Laura Carocci </w:t>
      </w:r>
      <w:r w:rsidR="00A04132">
        <w:rPr>
          <w:rFonts w:ascii="Calibri Light" w:hAnsi="Calibri Light" w:cs="Calibri Light"/>
          <w:color w:val="000000"/>
          <w:sz w:val="20"/>
          <w:szCs w:val="20"/>
        </w:rPr>
        <w:tab/>
      </w:r>
      <w:r w:rsidR="00A04132">
        <w:rPr>
          <w:rFonts w:ascii="Calibri Light" w:hAnsi="Calibri Light" w:cs="Calibri Light"/>
          <w:color w:val="000000"/>
          <w:sz w:val="20"/>
          <w:szCs w:val="20"/>
        </w:rPr>
        <w:tab/>
      </w:r>
      <w:r w:rsidRPr="00DE3382">
        <w:rPr>
          <w:rFonts w:ascii="Calibri Light" w:hAnsi="Calibri Light" w:cs="Calibri Light"/>
          <w:color w:val="000000"/>
          <w:sz w:val="20"/>
          <w:szCs w:val="20"/>
        </w:rPr>
        <w:t>(</w:t>
      </w:r>
      <w:r w:rsidR="002B4152">
        <w:rPr>
          <w:rFonts w:ascii="Calibri Light" w:hAnsi="Calibri Light" w:cs="Calibri Light"/>
          <w:color w:val="000000"/>
          <w:sz w:val="20"/>
          <w:szCs w:val="20"/>
        </w:rPr>
        <w:t>Direttrice didattica del</w:t>
      </w:r>
      <w:r w:rsidRPr="00DE3382">
        <w:rPr>
          <w:rFonts w:ascii="Calibri Light" w:hAnsi="Calibri Light" w:cs="Calibri Light"/>
          <w:color w:val="000000"/>
          <w:sz w:val="20"/>
          <w:szCs w:val="20"/>
        </w:rPr>
        <w:t xml:space="preserve"> Cds) </w:t>
      </w:r>
    </w:p>
    <w:p w14:paraId="71308DA5" w14:textId="61A1DDC0" w:rsidR="00422AD3" w:rsidRPr="00DE3382" w:rsidRDefault="00422AD3" w:rsidP="00422AD3">
      <w:pPr>
        <w:jc w:val="both"/>
        <w:rPr>
          <w:rFonts w:ascii="Calibri Light" w:hAnsi="Calibri Light" w:cs="Calibri Light"/>
          <w:color w:val="000000"/>
          <w:sz w:val="20"/>
          <w:szCs w:val="20"/>
          <w:lang w:val="sv-SE"/>
        </w:rPr>
      </w:pPr>
      <w:r w:rsidRPr="00DE3382">
        <w:rPr>
          <w:rFonts w:ascii="Calibri Light" w:hAnsi="Calibri Light" w:cs="Calibri Light"/>
          <w:color w:val="000000"/>
          <w:sz w:val="20"/>
          <w:szCs w:val="20"/>
        </w:rPr>
        <w:t>Dr.</w:t>
      </w:r>
      <w:r w:rsidR="002B4152">
        <w:rPr>
          <w:rFonts w:ascii="Calibri Light" w:hAnsi="Calibri Light" w:cs="Calibri Light"/>
          <w:color w:val="000000"/>
          <w:sz w:val="20"/>
          <w:szCs w:val="20"/>
        </w:rPr>
        <w:t xml:space="preserve"> Giuseppe di Stefano</w:t>
      </w:r>
      <w:r w:rsidR="00A04132">
        <w:rPr>
          <w:rFonts w:ascii="Calibri Light" w:hAnsi="Calibri Light" w:cs="Calibri Light"/>
          <w:color w:val="000000"/>
          <w:sz w:val="20"/>
          <w:szCs w:val="20"/>
        </w:rPr>
        <w:tab/>
      </w:r>
      <w:r w:rsidR="00A04132">
        <w:rPr>
          <w:rFonts w:ascii="Calibri Light" w:hAnsi="Calibri Light" w:cs="Calibri Light"/>
          <w:color w:val="000000"/>
          <w:sz w:val="20"/>
          <w:szCs w:val="20"/>
        </w:rPr>
        <w:tab/>
      </w:r>
      <w:r w:rsidRPr="00DE3382">
        <w:rPr>
          <w:rFonts w:ascii="Calibri Light" w:hAnsi="Calibri Light" w:cs="Calibri Light"/>
          <w:color w:val="000000"/>
          <w:sz w:val="20"/>
          <w:szCs w:val="20"/>
        </w:rPr>
        <w:t>(</w:t>
      </w:r>
      <w:r w:rsidR="00273953">
        <w:rPr>
          <w:rFonts w:ascii="Calibri Light" w:hAnsi="Calibri Light" w:cs="Calibri Light"/>
          <w:color w:val="000000"/>
          <w:sz w:val="20"/>
          <w:szCs w:val="20"/>
        </w:rPr>
        <w:t xml:space="preserve">Personale </w:t>
      </w:r>
      <w:r w:rsidRPr="00DE3382">
        <w:rPr>
          <w:rFonts w:ascii="Calibri Light" w:hAnsi="Calibri Light" w:cs="Calibri Light"/>
          <w:color w:val="000000"/>
          <w:sz w:val="20"/>
          <w:szCs w:val="20"/>
        </w:rPr>
        <w:t>Tecnico Amministrativo</w:t>
      </w:r>
      <w:r w:rsidR="00273953">
        <w:rPr>
          <w:rFonts w:ascii="Calibri Light" w:hAnsi="Calibri Light" w:cs="Calibri Light"/>
          <w:color w:val="000000"/>
          <w:sz w:val="20"/>
          <w:szCs w:val="20"/>
        </w:rPr>
        <w:t xml:space="preserve"> di supporto al </w:t>
      </w:r>
      <w:proofErr w:type="spellStart"/>
      <w:r w:rsidR="00273953">
        <w:rPr>
          <w:rFonts w:ascii="Calibri Light" w:hAnsi="Calibri Light" w:cs="Calibri Light"/>
          <w:color w:val="000000"/>
          <w:sz w:val="20"/>
          <w:szCs w:val="20"/>
        </w:rPr>
        <w:t>CdS</w:t>
      </w:r>
      <w:proofErr w:type="spellEnd"/>
      <w:r w:rsidRPr="00DE3382">
        <w:rPr>
          <w:rFonts w:ascii="Calibri Light" w:hAnsi="Calibri Light" w:cs="Calibri Light"/>
          <w:color w:val="000000"/>
          <w:sz w:val="20"/>
          <w:szCs w:val="20"/>
        </w:rPr>
        <w:t xml:space="preserve">) </w:t>
      </w:r>
    </w:p>
    <w:p w14:paraId="6EB6F697" w14:textId="2D50093D" w:rsidR="00422AD3" w:rsidRPr="00DE3382" w:rsidRDefault="00422AD3" w:rsidP="00422AD3">
      <w:pPr>
        <w:jc w:val="both"/>
        <w:rPr>
          <w:rFonts w:ascii="Calibri Light" w:hAnsi="Calibri Light" w:cs="Calibri Light"/>
          <w:color w:val="000000"/>
          <w:sz w:val="20"/>
          <w:szCs w:val="20"/>
          <w:lang w:val="sv-SE"/>
        </w:rPr>
      </w:pPr>
      <w:r w:rsidRPr="008B3626">
        <w:rPr>
          <w:rFonts w:ascii="Calibri Light" w:hAnsi="Calibri Light" w:cs="Calibri Light"/>
          <w:color w:val="000000"/>
          <w:sz w:val="20"/>
          <w:szCs w:val="20"/>
          <w:lang w:val="sv-SE"/>
        </w:rPr>
        <w:t>Dr</w:t>
      </w:r>
      <w:r w:rsidR="008B3626" w:rsidRPr="008B3626">
        <w:rPr>
          <w:rFonts w:ascii="Calibri Light" w:hAnsi="Calibri Light" w:cs="Calibri Light"/>
          <w:color w:val="000000"/>
          <w:sz w:val="20"/>
          <w:szCs w:val="20"/>
          <w:lang w:val="sv-SE"/>
        </w:rPr>
        <w:t>. Vincenzo Rossi</w:t>
      </w:r>
      <w:r w:rsidR="007968C1" w:rsidRPr="008B3626">
        <w:rPr>
          <w:rFonts w:ascii="Calibri Light" w:hAnsi="Calibri Light" w:cs="Calibri Light"/>
          <w:color w:val="000000"/>
          <w:sz w:val="20"/>
          <w:szCs w:val="20"/>
          <w:lang w:val="sv-SE"/>
        </w:rPr>
        <w:tab/>
      </w:r>
      <w:r w:rsidR="007968C1" w:rsidRPr="008B3626">
        <w:rPr>
          <w:rFonts w:ascii="Calibri Light" w:hAnsi="Calibri Light" w:cs="Calibri Light"/>
          <w:color w:val="000000"/>
          <w:sz w:val="20"/>
          <w:szCs w:val="20"/>
          <w:lang w:val="sv-SE"/>
        </w:rPr>
        <w:tab/>
        <w:t>(</w:t>
      </w:r>
      <w:r w:rsidRPr="008B3626">
        <w:rPr>
          <w:rFonts w:ascii="Calibri Light" w:hAnsi="Calibri Light" w:cs="Calibri Light"/>
          <w:color w:val="000000"/>
          <w:sz w:val="20"/>
          <w:szCs w:val="20"/>
          <w:lang w:val="sv-SE"/>
        </w:rPr>
        <w:t>Rappresentante del mondo del lavoro)</w:t>
      </w:r>
    </w:p>
    <w:p w14:paraId="7C1EDE3C" w14:textId="77777777" w:rsidR="00422AD3" w:rsidRPr="00DE3382" w:rsidRDefault="00422AD3" w:rsidP="00422AD3">
      <w:pPr>
        <w:spacing w:before="120"/>
        <w:jc w:val="both"/>
        <w:rPr>
          <w:rFonts w:ascii="Calibri Light" w:hAnsi="Calibri Light" w:cs="Calibri Light"/>
          <w:color w:val="000000"/>
          <w:sz w:val="20"/>
          <w:szCs w:val="20"/>
        </w:rPr>
      </w:pPr>
    </w:p>
    <w:p w14:paraId="4740ACD7" w14:textId="53258880" w:rsidR="00422AD3" w:rsidRPr="00DE3382" w:rsidRDefault="00E51BAE" w:rsidP="00422AD3">
      <w:pPr>
        <w:spacing w:before="120"/>
        <w:jc w:val="both"/>
        <w:rPr>
          <w:rFonts w:ascii="Calibri Light" w:hAnsi="Calibri Light" w:cs="Calibri Light"/>
          <w:color w:val="000000"/>
          <w:sz w:val="20"/>
          <w:szCs w:val="20"/>
        </w:rPr>
      </w:pPr>
      <w:r>
        <w:rPr>
          <w:rFonts w:ascii="Calibri Light" w:hAnsi="Calibri Light" w:cs="Calibri Light"/>
          <w:color w:val="000000"/>
          <w:sz w:val="20"/>
          <w:szCs w:val="20"/>
        </w:rPr>
        <w:t xml:space="preserve">Link Team Qualità di Sapienza: </w:t>
      </w:r>
      <w:hyperlink r:id="rId8" w:tgtFrame="_blank" w:history="1">
        <w:r w:rsidRPr="00E51BAE">
          <w:rPr>
            <w:rStyle w:val="Collegamentoipertestuale"/>
            <w:rFonts w:ascii="Calibri Light" w:hAnsi="Calibri Light" w:cs="Calibri Light"/>
            <w:sz w:val="20"/>
            <w:szCs w:val="20"/>
          </w:rPr>
          <w:t>https://www.uniroma1.it/it/pagina/rapporto-di-riesame-ciclico-2023</w:t>
        </w:r>
      </w:hyperlink>
      <w:r w:rsidRPr="00E51BAE">
        <w:rPr>
          <w:rFonts w:ascii="Calibri Light" w:hAnsi="Calibri Light" w:cs="Calibri Light"/>
          <w:color w:val="000000"/>
          <w:sz w:val="20"/>
          <w:szCs w:val="20"/>
        </w:rPr>
        <w:t xml:space="preserve">   </w:t>
      </w:r>
    </w:p>
    <w:p w14:paraId="1733967D" w14:textId="5E5BC56D" w:rsidR="00422AD3" w:rsidRPr="00DE3382" w:rsidRDefault="00422AD3" w:rsidP="00422AD3">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Il Gruppo di Riesame si è riunito, per la discussione degli argomenti riportati nei quadri delle sezioni di questo Rapporto di Riesame, i giorn</w:t>
      </w:r>
      <w:r w:rsidR="00CC1AA0">
        <w:rPr>
          <w:rFonts w:ascii="Calibri Light" w:hAnsi="Calibri Light" w:cs="Calibri Light"/>
          <w:color w:val="000000"/>
          <w:sz w:val="20"/>
          <w:szCs w:val="20"/>
        </w:rPr>
        <w:t>i 23/05/2023; 07/06/2023; 11/06/2023</w:t>
      </w:r>
    </w:p>
    <w:p w14:paraId="001B4C61" w14:textId="77777777" w:rsidR="001D25FF" w:rsidRPr="00DE3382" w:rsidRDefault="00422AD3" w:rsidP="00422AD3">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Oggetti della discussione:</w:t>
      </w:r>
    </w:p>
    <w:p w14:paraId="17F43F1C" w14:textId="5B7747AF" w:rsidR="00605BD6" w:rsidRDefault="00CC1AA0" w:rsidP="00422AD3">
      <w:pPr>
        <w:spacing w:before="120"/>
        <w:jc w:val="both"/>
        <w:rPr>
          <w:rFonts w:ascii="Calibri Light" w:hAnsi="Calibri Light" w:cs="Calibri Light"/>
          <w:color w:val="000000"/>
          <w:sz w:val="20"/>
          <w:szCs w:val="20"/>
        </w:rPr>
      </w:pPr>
      <w:r>
        <w:rPr>
          <w:rFonts w:ascii="Calibri Light" w:hAnsi="Calibri Light" w:cs="Calibri Light"/>
          <w:color w:val="000000"/>
          <w:sz w:val="20"/>
          <w:szCs w:val="20"/>
        </w:rPr>
        <w:t>Redazione del Rapporto di Riesame</w:t>
      </w:r>
    </w:p>
    <w:p w14:paraId="0A05EF0D" w14:textId="5A3695B6" w:rsidR="00CC1AA0" w:rsidRDefault="00CC1AA0" w:rsidP="00422AD3">
      <w:pPr>
        <w:spacing w:before="120"/>
        <w:jc w:val="both"/>
        <w:rPr>
          <w:rFonts w:ascii="Calibri Light" w:hAnsi="Calibri Light" w:cs="Calibri Light"/>
          <w:color w:val="000000"/>
          <w:sz w:val="20"/>
          <w:szCs w:val="20"/>
        </w:rPr>
      </w:pPr>
      <w:r>
        <w:rPr>
          <w:rFonts w:ascii="Calibri Light" w:hAnsi="Calibri Light" w:cs="Calibri Light"/>
          <w:color w:val="000000"/>
          <w:sz w:val="20"/>
          <w:szCs w:val="20"/>
        </w:rPr>
        <w:t>Risultati ed evidenze dei questionari OPIS</w:t>
      </w:r>
    </w:p>
    <w:p w14:paraId="7B1A3B69" w14:textId="698E6E5A" w:rsidR="00CC1AA0" w:rsidRDefault="00CC1AA0" w:rsidP="00422AD3">
      <w:pPr>
        <w:spacing w:before="120"/>
        <w:jc w:val="both"/>
        <w:rPr>
          <w:rFonts w:ascii="Calibri Light" w:hAnsi="Calibri Light" w:cs="Calibri Light"/>
          <w:color w:val="000000"/>
          <w:sz w:val="20"/>
          <w:szCs w:val="20"/>
        </w:rPr>
      </w:pPr>
      <w:r>
        <w:rPr>
          <w:rFonts w:ascii="Calibri Light" w:hAnsi="Calibri Light" w:cs="Calibri Light"/>
          <w:color w:val="000000"/>
          <w:sz w:val="20"/>
          <w:szCs w:val="20"/>
        </w:rPr>
        <w:t>Rapporto di Riesame precedente</w:t>
      </w:r>
    </w:p>
    <w:p w14:paraId="182C50A8" w14:textId="44C27BE4" w:rsidR="00CC1AA0" w:rsidRDefault="00CC1AA0" w:rsidP="00422AD3">
      <w:pPr>
        <w:spacing w:before="120"/>
        <w:jc w:val="both"/>
        <w:rPr>
          <w:rFonts w:ascii="Calibri Light" w:hAnsi="Calibri Light" w:cs="Calibri Light"/>
          <w:color w:val="000000"/>
          <w:sz w:val="20"/>
          <w:szCs w:val="20"/>
        </w:rPr>
      </w:pPr>
      <w:r>
        <w:rPr>
          <w:rFonts w:ascii="Calibri Light" w:hAnsi="Calibri Light" w:cs="Calibri Light"/>
          <w:color w:val="000000"/>
          <w:sz w:val="20"/>
          <w:szCs w:val="20"/>
        </w:rPr>
        <w:t xml:space="preserve">Processo di internazionalizzazione del </w:t>
      </w:r>
      <w:proofErr w:type="spellStart"/>
      <w:r>
        <w:rPr>
          <w:rFonts w:ascii="Calibri Light" w:hAnsi="Calibri Light" w:cs="Calibri Light"/>
          <w:color w:val="000000"/>
          <w:sz w:val="20"/>
          <w:szCs w:val="20"/>
        </w:rPr>
        <w:t>CdS</w:t>
      </w:r>
      <w:proofErr w:type="spellEnd"/>
    </w:p>
    <w:p w14:paraId="7417B011" w14:textId="40EBB379" w:rsidR="00CC1AA0" w:rsidRDefault="00CC1AA0" w:rsidP="00422AD3">
      <w:pPr>
        <w:spacing w:before="120"/>
        <w:jc w:val="both"/>
        <w:rPr>
          <w:rFonts w:ascii="Calibri Light" w:hAnsi="Calibri Light" w:cs="Calibri Light"/>
          <w:color w:val="000000"/>
          <w:sz w:val="20"/>
          <w:szCs w:val="20"/>
        </w:rPr>
      </w:pPr>
      <w:r>
        <w:rPr>
          <w:rFonts w:ascii="Calibri Light" w:hAnsi="Calibri Light" w:cs="Calibri Light"/>
          <w:color w:val="000000"/>
          <w:sz w:val="20"/>
          <w:szCs w:val="20"/>
        </w:rPr>
        <w:t>Nuove convenzioni per il tirocinio professionalizzante</w:t>
      </w:r>
    </w:p>
    <w:p w14:paraId="5F85C871" w14:textId="3EFD5C01" w:rsidR="00422AD3" w:rsidRPr="00DE3382" w:rsidRDefault="00422AD3" w:rsidP="00422AD3">
      <w:pPr>
        <w:spacing w:before="120"/>
        <w:jc w:val="both"/>
        <w:rPr>
          <w:rFonts w:ascii="Calibri Light" w:hAnsi="Calibri Light" w:cs="Calibri Light"/>
          <w:color w:val="000000"/>
          <w:sz w:val="20"/>
          <w:szCs w:val="20"/>
        </w:rPr>
      </w:pPr>
      <w:r w:rsidRPr="00DE3382">
        <w:rPr>
          <w:rFonts w:ascii="Calibri Light" w:hAnsi="Calibri Light" w:cs="Calibri Light"/>
          <w:color w:val="000000"/>
          <w:sz w:val="20"/>
          <w:szCs w:val="20"/>
        </w:rPr>
        <w:t xml:space="preserve">Presentato, discusso e approvato dall’organo collegiale periferico responsabile della gestione del Corso di Studio in </w:t>
      </w:r>
      <w:r w:rsidR="00A53B29" w:rsidRPr="00DE3382">
        <w:rPr>
          <w:rFonts w:ascii="Calibri Light" w:hAnsi="Calibri Light" w:cs="Calibri Light"/>
          <w:color w:val="000000"/>
          <w:sz w:val="20"/>
          <w:szCs w:val="20"/>
        </w:rPr>
        <w:t xml:space="preserve">data: </w:t>
      </w:r>
      <w:r w:rsidR="00CC1AA0">
        <w:rPr>
          <w:rFonts w:ascii="Calibri Light" w:hAnsi="Calibri Light" w:cs="Calibri Light"/>
          <w:color w:val="000000"/>
          <w:sz w:val="20"/>
          <w:szCs w:val="20"/>
        </w:rPr>
        <w:t>11/06/2023</w:t>
      </w:r>
    </w:p>
    <w:p w14:paraId="5EC19E39" w14:textId="77777777" w:rsidR="00CC1AA0" w:rsidRDefault="00CC1AA0" w:rsidP="00422AD3">
      <w:pPr>
        <w:spacing w:before="120"/>
        <w:jc w:val="both"/>
        <w:rPr>
          <w:rFonts w:ascii="Calibri Light" w:hAnsi="Calibri Light" w:cs="Calibri Light"/>
          <w:b/>
          <w:color w:val="000000"/>
          <w:sz w:val="20"/>
          <w:szCs w:val="20"/>
        </w:rPr>
      </w:pPr>
    </w:p>
    <w:p w14:paraId="5E59E160" w14:textId="2B61B74C" w:rsidR="00422AD3" w:rsidRPr="00DE3382" w:rsidRDefault="00422AD3" w:rsidP="00422AD3">
      <w:pPr>
        <w:spacing w:before="120"/>
        <w:jc w:val="both"/>
        <w:rPr>
          <w:rFonts w:ascii="Calibri Light" w:hAnsi="Calibri Light" w:cs="Calibri Light"/>
          <w:i/>
          <w:color w:val="000000"/>
          <w:sz w:val="20"/>
          <w:szCs w:val="20"/>
        </w:rPr>
      </w:pPr>
      <w:r w:rsidRPr="00DE3382">
        <w:rPr>
          <w:rFonts w:ascii="Calibri Light" w:hAnsi="Calibri Light" w:cs="Calibri Light"/>
          <w:b/>
          <w:color w:val="000000"/>
          <w:sz w:val="20"/>
          <w:szCs w:val="20"/>
        </w:rPr>
        <w:t>Sintesi dell’esito della discussione dall’organo collegiale periferico responsabile della gestione del Corso di Studio:</w:t>
      </w:r>
    </w:p>
    <w:p w14:paraId="38D98CF9" w14:textId="7C881E10" w:rsidR="00605BD6" w:rsidRDefault="00DE5A1D" w:rsidP="00F15A18">
      <w:pPr>
        <w:spacing w:before="120"/>
        <w:jc w:val="both"/>
        <w:rPr>
          <w:rFonts w:ascii="Calibri Light" w:hAnsi="Calibri Light" w:cs="Calibri Light"/>
          <w:color w:val="000000"/>
          <w:sz w:val="20"/>
          <w:szCs w:val="20"/>
        </w:rPr>
      </w:pPr>
      <w:r>
        <w:rPr>
          <w:rFonts w:ascii="Calibri Light" w:hAnsi="Calibri Light" w:cs="Calibri Light"/>
          <w:color w:val="000000"/>
          <w:sz w:val="20"/>
          <w:szCs w:val="20"/>
        </w:rPr>
        <w:t xml:space="preserve">Le discussioni collegiali hanno avuto sempre esito positivo, con l’accordo di tutte le persone coinvolte, nel prendere atto dei progressi notevoli ottenuti dal </w:t>
      </w:r>
      <w:proofErr w:type="spellStart"/>
      <w:r>
        <w:rPr>
          <w:rFonts w:ascii="Calibri Light" w:hAnsi="Calibri Light" w:cs="Calibri Light"/>
          <w:color w:val="000000"/>
          <w:sz w:val="20"/>
          <w:szCs w:val="20"/>
        </w:rPr>
        <w:t>CdS</w:t>
      </w:r>
      <w:proofErr w:type="spellEnd"/>
      <w:r>
        <w:rPr>
          <w:rFonts w:ascii="Calibri Light" w:hAnsi="Calibri Light" w:cs="Calibri Light"/>
          <w:color w:val="000000"/>
          <w:sz w:val="20"/>
          <w:szCs w:val="20"/>
        </w:rPr>
        <w:t xml:space="preserve"> nell’ultimo triennio, con incremento delle percentuali di soddisfazione degli studenti, incremento degli indicatori di qualità e soprattutto dell’offerta formativa, di tirocinio ed internazionale, prodotta agli studenti.</w:t>
      </w:r>
      <w:r w:rsidR="004271D2">
        <w:rPr>
          <w:rFonts w:ascii="Calibri Light" w:hAnsi="Calibri Light" w:cs="Calibri Light"/>
          <w:color w:val="000000"/>
          <w:sz w:val="20"/>
          <w:szCs w:val="20"/>
        </w:rPr>
        <w:t xml:space="preserve"> </w:t>
      </w:r>
      <w:r w:rsidR="004271D2" w:rsidRPr="004271D2">
        <w:rPr>
          <w:rFonts w:ascii="Calibri Light" w:hAnsi="Calibri Light" w:cs="Calibri Light"/>
          <w:b/>
          <w:bCs/>
          <w:color w:val="000000"/>
          <w:sz w:val="20"/>
          <w:szCs w:val="20"/>
        </w:rPr>
        <w:t>Nella seduta del 18 settembre 2023 il Consiglio approva</w:t>
      </w:r>
    </w:p>
    <w:p w14:paraId="20E1AEC9" w14:textId="39DD7215" w:rsidR="00B952B3" w:rsidRDefault="00B952B3" w:rsidP="00F15A18">
      <w:pPr>
        <w:spacing w:before="120"/>
        <w:jc w:val="both"/>
        <w:rPr>
          <w:rFonts w:ascii="Calibri Light" w:eastAsia="Calibri" w:hAnsi="Calibri Light" w:cs="Calibri Light"/>
          <w:i/>
        </w:rPr>
      </w:pPr>
      <w:r>
        <w:rPr>
          <w:rFonts w:ascii="Calibri Light" w:eastAsia="Calibri" w:hAnsi="Calibri Light" w:cs="Calibri Light"/>
          <w:i/>
        </w:rPr>
        <w:br w:type="page"/>
      </w:r>
    </w:p>
    <w:p w14:paraId="373D797B" w14:textId="77777777" w:rsidR="00B952B3" w:rsidRPr="001D25FF" w:rsidRDefault="00B952B3" w:rsidP="00DE3382">
      <w:pPr>
        <w:spacing w:before="120"/>
        <w:jc w:val="both"/>
        <w:rPr>
          <w:rFonts w:ascii="Calibri Light" w:eastAsia="Calibri" w:hAnsi="Calibri Light" w:cs="Calibri Light"/>
        </w:rPr>
      </w:pPr>
    </w:p>
    <w:tbl>
      <w:tblPr>
        <w:tblStyle w:val="Grigliatabella1"/>
        <w:tblW w:w="9634" w:type="dxa"/>
        <w:shd w:val="clear" w:color="auto" w:fill="F2F2F2" w:themeFill="background1" w:themeFillShade="F2"/>
        <w:tblLook w:val="04A0" w:firstRow="1" w:lastRow="0" w:firstColumn="1" w:lastColumn="0" w:noHBand="0" w:noVBand="1"/>
      </w:tblPr>
      <w:tblGrid>
        <w:gridCol w:w="9634"/>
      </w:tblGrid>
      <w:tr w:rsidR="0050027F" w:rsidRPr="00127D9D" w14:paraId="6D86E37E" w14:textId="77777777" w:rsidTr="001C2C54">
        <w:tc>
          <w:tcPr>
            <w:tcW w:w="9634" w:type="dxa"/>
            <w:shd w:val="clear" w:color="auto" w:fill="F2F2F2" w:themeFill="background1" w:themeFillShade="F2"/>
            <w:vAlign w:val="center"/>
          </w:tcPr>
          <w:p w14:paraId="0B12DBCC" w14:textId="5C01F854" w:rsidR="00422AD3" w:rsidRPr="00127D9D" w:rsidRDefault="00422AD3" w:rsidP="00127D9D">
            <w:pPr>
              <w:pStyle w:val="Titolo1"/>
              <w:spacing w:before="0"/>
              <w:rPr>
                <w:rFonts w:ascii="Calibri Light" w:hAnsi="Calibri Light" w:cs="Calibri Light"/>
                <w:sz w:val="28"/>
                <w:szCs w:val="28"/>
              </w:rPr>
            </w:pPr>
            <w:bookmarkStart w:id="0" w:name="_Toc127863406"/>
            <w:r w:rsidRPr="00127D9D">
              <w:rPr>
                <w:rFonts w:ascii="Calibri Light" w:hAnsi="Calibri Light" w:cs="Calibri Light"/>
                <w:sz w:val="28"/>
                <w:szCs w:val="28"/>
              </w:rPr>
              <w:t xml:space="preserve">D.CDS.1 </w:t>
            </w:r>
            <w:r w:rsidR="001D161C" w:rsidRPr="00127D9D">
              <w:rPr>
                <w:rFonts w:ascii="Calibri Light" w:hAnsi="Calibri Light" w:cs="Calibri Light"/>
                <w:sz w:val="28"/>
                <w:szCs w:val="28"/>
              </w:rPr>
              <w:t xml:space="preserve">  </w:t>
            </w:r>
            <w:r w:rsidRPr="00127D9D">
              <w:rPr>
                <w:rFonts w:ascii="Calibri Light" w:hAnsi="Calibri Light" w:cs="Calibri Light"/>
                <w:sz w:val="28"/>
                <w:szCs w:val="28"/>
              </w:rPr>
              <w:t>L’Assicurazione della Qualità nella progettazione del Corso di Studio (</w:t>
            </w:r>
            <w:proofErr w:type="spellStart"/>
            <w:r w:rsidRPr="00127D9D">
              <w:rPr>
                <w:rFonts w:ascii="Calibri Light" w:hAnsi="Calibri Light" w:cs="Calibri Light"/>
                <w:sz w:val="28"/>
                <w:szCs w:val="28"/>
              </w:rPr>
              <w:t>CdS</w:t>
            </w:r>
            <w:proofErr w:type="spellEnd"/>
            <w:r w:rsidRPr="00127D9D">
              <w:rPr>
                <w:rFonts w:ascii="Calibri Light" w:hAnsi="Calibri Light" w:cs="Calibri Light"/>
                <w:sz w:val="28"/>
                <w:szCs w:val="28"/>
              </w:rPr>
              <w:t>)</w:t>
            </w:r>
            <w:bookmarkEnd w:id="0"/>
          </w:p>
        </w:tc>
      </w:tr>
    </w:tbl>
    <w:p w14:paraId="6AD2566D" w14:textId="77777777" w:rsidR="00422AD3" w:rsidRDefault="00422AD3" w:rsidP="00422AD3">
      <w:pPr>
        <w:spacing w:line="259" w:lineRule="auto"/>
        <w:jc w:val="both"/>
        <w:rPr>
          <w:rFonts w:ascii="Calibri Light" w:eastAsia="Calibri" w:hAnsi="Calibri Light" w:cs="Calibri Light"/>
        </w:rPr>
      </w:pPr>
    </w:p>
    <w:tbl>
      <w:tblPr>
        <w:tblStyle w:val="Grigliatabella"/>
        <w:tblW w:w="0" w:type="auto"/>
        <w:tblLook w:val="04A0" w:firstRow="1" w:lastRow="0" w:firstColumn="1" w:lastColumn="0" w:noHBand="0" w:noVBand="1"/>
      </w:tblPr>
      <w:tblGrid>
        <w:gridCol w:w="9622"/>
      </w:tblGrid>
      <w:tr w:rsidR="00C76816" w:rsidRPr="00C76816" w14:paraId="2D299F5B" w14:textId="77777777" w:rsidTr="00A900A9">
        <w:tc>
          <w:tcPr>
            <w:tcW w:w="9622" w:type="dxa"/>
            <w:tcBorders>
              <w:bottom w:val="nil"/>
            </w:tcBorders>
            <w:shd w:val="clear" w:color="auto" w:fill="F2F2F2" w:themeFill="background1" w:themeFillShade="F2"/>
          </w:tcPr>
          <w:p w14:paraId="673DA228" w14:textId="77777777" w:rsidR="00C76816" w:rsidRPr="00C76816" w:rsidRDefault="00C76816" w:rsidP="00C76816">
            <w:pPr>
              <w:spacing w:line="259" w:lineRule="auto"/>
              <w:jc w:val="both"/>
              <w:rPr>
                <w:rFonts w:ascii="Calibri Light" w:eastAsia="Calibri" w:hAnsi="Calibri Light" w:cs="Calibri Light"/>
                <w:b/>
                <w:sz w:val="20"/>
                <w:szCs w:val="20"/>
              </w:rPr>
            </w:pPr>
            <w:r w:rsidRPr="00C76816">
              <w:rPr>
                <w:rFonts w:ascii="Calibri Light" w:eastAsia="Calibri" w:hAnsi="Calibri Light" w:cs="Calibri Light"/>
                <w:sz w:val="20"/>
                <w:szCs w:val="20"/>
              </w:rPr>
              <w:t xml:space="preserve">Il sotto-ambito D.CDS.1 ha per obiettivo </w:t>
            </w:r>
            <w:r w:rsidRPr="00C76816">
              <w:rPr>
                <w:rFonts w:ascii="Calibri Light" w:eastAsia="Calibri" w:hAnsi="Calibri Light" w:cs="Calibri Light"/>
                <w:b/>
                <w:bCs/>
                <w:sz w:val="20"/>
                <w:szCs w:val="20"/>
              </w:rPr>
              <w:t>la verifica della</w:t>
            </w:r>
            <w:r w:rsidRPr="00C76816">
              <w:rPr>
                <w:rFonts w:ascii="Calibri Light" w:eastAsia="Calibri" w:hAnsi="Calibri Light" w:cs="Calibri Light"/>
                <w:b/>
                <w:sz w:val="20"/>
                <w:szCs w:val="20"/>
              </w:rPr>
              <w:t xml:space="preserve"> presenza e del livello di attuazione dei processi di assicurazione della qualità nella fase di progettazione del </w:t>
            </w:r>
            <w:proofErr w:type="spellStart"/>
            <w:r w:rsidRPr="00C76816">
              <w:rPr>
                <w:rFonts w:ascii="Calibri Light" w:eastAsia="Calibri" w:hAnsi="Calibri Light" w:cs="Calibri Light"/>
                <w:b/>
                <w:sz w:val="20"/>
                <w:szCs w:val="20"/>
              </w:rPr>
              <w:t>CdS</w:t>
            </w:r>
            <w:proofErr w:type="spellEnd"/>
            <w:r w:rsidRPr="00C76816">
              <w:rPr>
                <w:rFonts w:ascii="Calibri Light" w:eastAsia="Calibri" w:hAnsi="Calibri Light" w:cs="Calibri Light"/>
                <w:b/>
                <w:sz w:val="20"/>
                <w:szCs w:val="20"/>
              </w:rPr>
              <w:t xml:space="preserve">. </w:t>
            </w:r>
          </w:p>
          <w:p w14:paraId="4282C0C2" w14:textId="77777777" w:rsidR="00C76816" w:rsidRPr="00C76816" w:rsidRDefault="00C76816" w:rsidP="00C76816">
            <w:pPr>
              <w:spacing w:after="160" w:line="259" w:lineRule="auto"/>
              <w:jc w:val="both"/>
              <w:rPr>
                <w:rFonts w:ascii="Calibri Light" w:eastAsia="Calibri" w:hAnsi="Calibri Light" w:cs="Calibri Light"/>
                <w:sz w:val="22"/>
                <w:szCs w:val="22"/>
              </w:rPr>
            </w:pPr>
            <w:r w:rsidRPr="00C76816">
              <w:rPr>
                <w:rFonts w:ascii="Calibri Light" w:eastAsia="Calibri" w:hAnsi="Calibri Light" w:cs="Calibri Light"/>
                <w:sz w:val="20"/>
                <w:szCs w:val="20"/>
              </w:rPr>
              <w:t xml:space="preserve">Si articola nei seguenti </w:t>
            </w:r>
            <w:proofErr w:type="gramStart"/>
            <w:r w:rsidRPr="00C76816">
              <w:rPr>
                <w:rFonts w:ascii="Calibri Light" w:eastAsia="Calibri" w:hAnsi="Calibri Light" w:cs="Calibri Light"/>
                <w:sz w:val="20"/>
                <w:szCs w:val="20"/>
              </w:rPr>
              <w:t>5</w:t>
            </w:r>
            <w:proofErr w:type="gramEnd"/>
            <w:r w:rsidRPr="00C76816">
              <w:rPr>
                <w:rFonts w:ascii="Calibri Light" w:eastAsia="Calibri" w:hAnsi="Calibri Light" w:cs="Calibri Light"/>
                <w:sz w:val="20"/>
                <w:szCs w:val="20"/>
              </w:rPr>
              <w:t xml:space="preserve"> Punti di Attenzione con i relativi Aspetti da Considerare.</w:t>
            </w:r>
          </w:p>
        </w:tc>
      </w:tr>
      <w:tr w:rsidR="00C76816" w:rsidRPr="00C76816" w14:paraId="3C7DCC1C" w14:textId="77777777" w:rsidTr="00A900A9">
        <w:trPr>
          <w:trHeight w:val="715"/>
        </w:trPr>
        <w:tc>
          <w:tcPr>
            <w:tcW w:w="9622" w:type="dxa"/>
            <w:tcBorders>
              <w:top w:val="nil"/>
            </w:tcBorders>
            <w:shd w:val="clear" w:color="auto" w:fill="F2F2F2" w:themeFill="background1" w:themeFillShade="F2"/>
          </w:tcPr>
          <w:tbl>
            <w:tblPr>
              <w:tblStyle w:val="Grigliatabella"/>
              <w:tblW w:w="9214" w:type="dxa"/>
              <w:tblInd w:w="142" w:type="dxa"/>
              <w:tblLook w:val="01E0" w:firstRow="1" w:lastRow="1" w:firstColumn="1" w:lastColumn="1" w:noHBand="0" w:noVBand="0"/>
            </w:tblPr>
            <w:tblGrid>
              <w:gridCol w:w="1062"/>
              <w:gridCol w:w="233"/>
              <w:gridCol w:w="1920"/>
              <w:gridCol w:w="5999"/>
            </w:tblGrid>
            <w:tr w:rsidR="00C76816" w:rsidRPr="00C76816" w14:paraId="5ECDAE1A" w14:textId="77777777" w:rsidTr="00A900A9">
              <w:tc>
                <w:tcPr>
                  <w:tcW w:w="3215" w:type="dxa"/>
                  <w:gridSpan w:val="3"/>
                  <w:tcBorders>
                    <w:top w:val="single" w:sz="4" w:space="0" w:color="auto"/>
                    <w:bottom w:val="single" w:sz="4" w:space="0" w:color="auto"/>
                  </w:tcBorders>
                  <w:shd w:val="clear" w:color="auto" w:fill="FDE9D9" w:themeFill="accent6" w:themeFillTint="33"/>
                  <w:vAlign w:val="center"/>
                </w:tcPr>
                <w:p w14:paraId="30D32779" w14:textId="77777777" w:rsidR="00C76816" w:rsidRPr="00C76816" w:rsidRDefault="00C76816" w:rsidP="00C76816">
                  <w:pPr>
                    <w:spacing w:before="120" w:after="120"/>
                    <w:rPr>
                      <w:rFonts w:ascii="Calibri Light" w:hAnsi="Calibri Light" w:cs="Calibri Light"/>
                      <w:b/>
                      <w:sz w:val="18"/>
                      <w:szCs w:val="18"/>
                    </w:rPr>
                  </w:pPr>
                  <w:r w:rsidRPr="00C76816">
                    <w:rPr>
                      <w:rFonts w:ascii="Calibri Light" w:hAnsi="Calibri Light" w:cs="Calibri Light"/>
                      <w:b/>
                      <w:sz w:val="18"/>
                      <w:szCs w:val="18"/>
                    </w:rPr>
                    <w:t>Punti di attenzione</w:t>
                  </w:r>
                </w:p>
              </w:tc>
              <w:tc>
                <w:tcPr>
                  <w:tcW w:w="5999" w:type="dxa"/>
                  <w:tcBorders>
                    <w:top w:val="single" w:sz="4" w:space="0" w:color="auto"/>
                    <w:bottom w:val="single" w:sz="4" w:space="0" w:color="auto"/>
                  </w:tcBorders>
                  <w:shd w:val="clear" w:color="auto" w:fill="FDE9D9" w:themeFill="accent6" w:themeFillTint="33"/>
                  <w:vAlign w:val="center"/>
                </w:tcPr>
                <w:p w14:paraId="2F9E1663" w14:textId="77777777" w:rsidR="00C76816" w:rsidRPr="00C76816" w:rsidRDefault="00C76816" w:rsidP="00C76816">
                  <w:pPr>
                    <w:spacing w:before="120" w:after="120"/>
                    <w:rPr>
                      <w:rFonts w:ascii="Calibri Light" w:hAnsi="Calibri Light" w:cs="Calibri Light"/>
                      <w:b/>
                      <w:sz w:val="18"/>
                      <w:szCs w:val="18"/>
                    </w:rPr>
                  </w:pPr>
                  <w:r w:rsidRPr="00C76816">
                    <w:rPr>
                      <w:rFonts w:ascii="Calibri Light" w:hAnsi="Calibri Light" w:cs="Calibri Light"/>
                      <w:b/>
                      <w:sz w:val="18"/>
                      <w:szCs w:val="18"/>
                    </w:rPr>
                    <w:t>Aspetti da considerare</w:t>
                  </w:r>
                </w:p>
              </w:tc>
            </w:tr>
            <w:tr w:rsidR="00C76816" w:rsidRPr="00C76816" w14:paraId="5787B42A" w14:textId="77777777" w:rsidTr="00A90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AF1DD" w:themeFill="accent3" w:themeFillTint="33"/>
                </w:tcPr>
                <w:p w14:paraId="139D08FE" w14:textId="77777777" w:rsidR="00C76816" w:rsidRPr="00C76816" w:rsidRDefault="00C76816" w:rsidP="00C76816">
                  <w:pPr>
                    <w:spacing w:before="120" w:after="120"/>
                    <w:rPr>
                      <w:rFonts w:ascii="Calibri Light" w:hAnsi="Calibri Light" w:cs="Calibri Light"/>
                      <w:b/>
                      <w:sz w:val="18"/>
                      <w:szCs w:val="18"/>
                    </w:rPr>
                  </w:pPr>
                  <w:r w:rsidRPr="00C76816">
                    <w:rPr>
                      <w:rFonts w:ascii="Calibri Light" w:hAnsi="Calibri Light" w:cs="Calibri Light"/>
                      <w:color w:val="5A5A5A" w:themeColor="text1" w:themeTint="A5"/>
                      <w:spacing w:val="15"/>
                      <w:sz w:val="18"/>
                      <w:szCs w:val="18"/>
                    </w:rPr>
                    <w:t>D.CDS.1.1</w:t>
                  </w:r>
                </w:p>
              </w:tc>
              <w:tc>
                <w:tcPr>
                  <w:tcW w:w="233" w:type="dxa"/>
                  <w:tcBorders>
                    <w:top w:val="single" w:sz="4" w:space="0" w:color="auto"/>
                    <w:bottom w:val="single" w:sz="4" w:space="0" w:color="auto"/>
                  </w:tcBorders>
                  <w:shd w:val="clear" w:color="auto" w:fill="EAF1DD" w:themeFill="accent3" w:themeFillTint="33"/>
                </w:tcPr>
                <w:p w14:paraId="0A6EC12F" w14:textId="77777777" w:rsidR="00C76816" w:rsidRPr="00C76816" w:rsidRDefault="00C76816" w:rsidP="00C76816">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AF1DD" w:themeFill="accent3" w:themeFillTint="33"/>
                </w:tcPr>
                <w:p w14:paraId="55F5D16F" w14:textId="77777777" w:rsidR="00C76816" w:rsidRPr="00C76816" w:rsidRDefault="00C76816" w:rsidP="00C76816">
                  <w:pPr>
                    <w:numPr>
                      <w:ilvl w:val="1"/>
                      <w:numId w:val="0"/>
                    </w:numPr>
                    <w:spacing w:line="276" w:lineRule="auto"/>
                    <w:rPr>
                      <w:rFonts w:ascii="Calibri Light" w:eastAsiaTheme="minorEastAsia" w:hAnsi="Calibri Light" w:cs="Calibri Light"/>
                      <w:color w:val="5A5A5A" w:themeColor="text1" w:themeTint="A5"/>
                      <w:spacing w:val="15"/>
                      <w:sz w:val="18"/>
                      <w:szCs w:val="18"/>
                      <w:lang w:eastAsia="en-US"/>
                    </w:rPr>
                  </w:pPr>
                  <w:r w:rsidRPr="00C76816">
                    <w:rPr>
                      <w:rFonts w:ascii="Calibri Light" w:eastAsiaTheme="minorEastAsia" w:hAnsi="Calibri Light" w:cs="Calibri Light"/>
                      <w:color w:val="5A5A5A" w:themeColor="text1" w:themeTint="A5"/>
                      <w:spacing w:val="15"/>
                      <w:sz w:val="18"/>
                      <w:szCs w:val="18"/>
                      <w:lang w:eastAsia="en-US"/>
                    </w:rPr>
                    <w:t xml:space="preserve">Progettazione del </w:t>
                  </w:r>
                  <w:proofErr w:type="spellStart"/>
                  <w:r w:rsidRPr="00C76816">
                    <w:rPr>
                      <w:rFonts w:ascii="Calibri Light" w:eastAsiaTheme="minorEastAsia" w:hAnsi="Calibri Light" w:cs="Calibri Light"/>
                      <w:color w:val="5A5A5A" w:themeColor="text1" w:themeTint="A5"/>
                      <w:spacing w:val="15"/>
                      <w:sz w:val="18"/>
                      <w:szCs w:val="18"/>
                      <w:lang w:eastAsia="en-US"/>
                    </w:rPr>
                    <w:t>CdS</w:t>
                  </w:r>
                  <w:proofErr w:type="spellEnd"/>
                  <w:r w:rsidRPr="00C76816">
                    <w:rPr>
                      <w:rFonts w:ascii="Calibri Light" w:eastAsiaTheme="minorEastAsia" w:hAnsi="Calibri Light" w:cs="Calibri Light"/>
                      <w:color w:val="5A5A5A" w:themeColor="text1" w:themeTint="A5"/>
                      <w:spacing w:val="15"/>
                      <w:sz w:val="18"/>
                      <w:szCs w:val="18"/>
                      <w:lang w:eastAsia="en-US"/>
                    </w:rPr>
                    <w:t xml:space="preserve"> e consultazione iniziale delle parti interessate</w:t>
                  </w:r>
                </w:p>
                <w:p w14:paraId="5270735A" w14:textId="77777777" w:rsidR="00C76816" w:rsidRPr="00C76816" w:rsidRDefault="00C76816" w:rsidP="00C76816">
                  <w:pPr>
                    <w:spacing w:before="120" w:after="120"/>
                    <w:rPr>
                      <w:rFonts w:ascii="Calibri Light" w:hAnsi="Calibri Light" w:cs="Calibri Light"/>
                      <w:sz w:val="18"/>
                      <w:szCs w:val="18"/>
                    </w:rPr>
                  </w:pPr>
                </w:p>
              </w:tc>
              <w:tc>
                <w:tcPr>
                  <w:tcW w:w="5999" w:type="dxa"/>
                  <w:tcBorders>
                    <w:top w:val="single" w:sz="4" w:space="0" w:color="auto"/>
                    <w:bottom w:val="single" w:sz="4" w:space="0" w:color="auto"/>
                  </w:tcBorders>
                  <w:shd w:val="clear" w:color="auto" w:fill="EAF1DD" w:themeFill="accent3" w:themeFillTint="33"/>
                </w:tcPr>
                <w:p w14:paraId="3F063057" w14:textId="77777777" w:rsidR="00C76816" w:rsidRPr="00C76816" w:rsidRDefault="00C76816" w:rsidP="00C76816">
                  <w:pPr>
                    <w:spacing w:after="60"/>
                    <w:jc w:val="both"/>
                    <w:rPr>
                      <w:rFonts w:ascii="Calibri Light" w:hAnsi="Calibri Light" w:cs="Calibri Light"/>
                      <w:sz w:val="18"/>
                      <w:szCs w:val="18"/>
                    </w:rPr>
                  </w:pPr>
                  <w:r w:rsidRPr="00C76816">
                    <w:rPr>
                      <w:rFonts w:ascii="Calibri Light" w:hAnsi="Calibri Light" w:cs="Calibri Light"/>
                      <w:sz w:val="18"/>
                      <w:szCs w:val="18"/>
                    </w:rPr>
                    <w:t>D.CDS.1.1.1</w:t>
                  </w:r>
                  <w:r w:rsidRPr="00C76816">
                    <w:t xml:space="preserve"> </w:t>
                  </w:r>
                  <w:r w:rsidRPr="00C76816">
                    <w:rPr>
                      <w:rFonts w:ascii="Calibri Light" w:hAnsi="Calibri Light" w:cs="Calibri Light"/>
                      <w:sz w:val="18"/>
                      <w:szCs w:val="18"/>
                    </w:rPr>
                    <w:t xml:space="preserve">In fase di progettazione (iniziale e di revisione dell’offerta formativa, anche a valle di azioni di riesame) del </w:t>
                  </w:r>
                  <w:proofErr w:type="spellStart"/>
                  <w:r w:rsidRPr="00C76816">
                    <w:rPr>
                      <w:rFonts w:ascii="Calibri Light" w:hAnsi="Calibri Light" w:cs="Calibri Light"/>
                      <w:sz w:val="18"/>
                      <w:szCs w:val="18"/>
                    </w:rPr>
                    <w:t>CdS</w:t>
                  </w:r>
                  <w:proofErr w:type="spellEnd"/>
                  <w:r w:rsidRPr="00C76816">
                    <w:rPr>
                      <w:rFonts w:ascii="Calibri Light" w:hAnsi="Calibri Light" w:cs="Calibri Light"/>
                      <w:sz w:val="18"/>
                      <w:szCs w:val="18"/>
                    </w:rPr>
                    <w:t>, vengono approfondite le esigenze, le potenzialità di sviluppo e aggiornamento dei profili formativi e di acquisizione di competenze trasversali, anche in relazione ai cicli di studio successivi (ivi compresi i Corsi di Dottorato di Ricerca e le Scuole di Specializzazione) e agli esiti occupazionali dei laureati.</w:t>
                  </w:r>
                </w:p>
                <w:p w14:paraId="6B7961FA" w14:textId="77777777" w:rsidR="00C76816" w:rsidRPr="00C76816" w:rsidRDefault="00C76816" w:rsidP="00C76816">
                  <w:pPr>
                    <w:spacing w:after="120"/>
                    <w:jc w:val="both"/>
                    <w:rPr>
                      <w:rFonts w:ascii="Calibri Light" w:hAnsi="Calibri Light" w:cs="Calibri Light"/>
                      <w:sz w:val="18"/>
                      <w:szCs w:val="18"/>
                    </w:rPr>
                  </w:pPr>
                  <w:r w:rsidRPr="00C76816">
                    <w:rPr>
                      <w:rFonts w:ascii="Calibri Light" w:hAnsi="Calibri Light" w:cs="Calibri Light"/>
                      <w:sz w:val="18"/>
                      <w:szCs w:val="18"/>
                    </w:rPr>
                    <w:t xml:space="preserve">D.CDS.1.1.2 Le principali parti interessate ai profili formativi in uscita del </w:t>
                  </w:r>
                  <w:proofErr w:type="spellStart"/>
                  <w:r w:rsidRPr="00C76816">
                    <w:rPr>
                      <w:rFonts w:ascii="Calibri Light" w:hAnsi="Calibri Light" w:cs="Calibri Light"/>
                      <w:sz w:val="18"/>
                      <w:szCs w:val="18"/>
                    </w:rPr>
                    <w:t>CdS</w:t>
                  </w:r>
                  <w:proofErr w:type="spellEnd"/>
                  <w:r w:rsidRPr="00C76816">
                    <w:rPr>
                      <w:rFonts w:ascii="Calibri Light" w:hAnsi="Calibri Light" w:cs="Calibri Light"/>
                      <w:sz w:val="18"/>
                      <w:szCs w:val="18"/>
                    </w:rPr>
                    <w:t xml:space="preserve"> vengono identificate e consultate direttamente o indirettamente (anche attraverso studi di settore, ove disponibili) nella progettazione (iniziale e di revisione dell’offerta formativa, anche a valle di azioni di riesame) del </w:t>
                  </w:r>
                  <w:proofErr w:type="spellStart"/>
                  <w:r w:rsidRPr="00C76816">
                    <w:rPr>
                      <w:rFonts w:ascii="Calibri Light" w:hAnsi="Calibri Light" w:cs="Calibri Light"/>
                      <w:sz w:val="18"/>
                      <w:szCs w:val="18"/>
                    </w:rPr>
                    <w:t>CdS</w:t>
                  </w:r>
                  <w:proofErr w:type="spellEnd"/>
                  <w:r w:rsidRPr="00C76816">
                    <w:rPr>
                      <w:rFonts w:ascii="Calibri Light" w:hAnsi="Calibri Light" w:cs="Calibri Light"/>
                      <w:sz w:val="18"/>
                      <w:szCs w:val="18"/>
                    </w:rPr>
                    <w:t xml:space="preserve">, con particolare attenzione alle potenzialità occupazionali dei laureati o al proseguimento degli studi nei cicli successivi; gli esiti delle consultazioni delle parti interessate sono presi in considerazione nella definizione degli obiettivi e dei profili formativi del </w:t>
                  </w:r>
                  <w:proofErr w:type="spellStart"/>
                  <w:r w:rsidRPr="00C76816">
                    <w:rPr>
                      <w:rFonts w:ascii="Calibri Light" w:hAnsi="Calibri Light" w:cs="Calibri Light"/>
                      <w:sz w:val="18"/>
                      <w:szCs w:val="18"/>
                    </w:rPr>
                    <w:t>CdS</w:t>
                  </w:r>
                  <w:proofErr w:type="spellEnd"/>
                  <w:r w:rsidRPr="00C76816">
                    <w:rPr>
                      <w:rFonts w:ascii="Calibri Light" w:hAnsi="Calibri Light" w:cs="Calibri Light"/>
                      <w:sz w:val="18"/>
                      <w:szCs w:val="18"/>
                    </w:rPr>
                    <w:t>.</w:t>
                  </w:r>
                </w:p>
                <w:p w14:paraId="2AB0B500" w14:textId="77777777" w:rsidR="00C76816" w:rsidRPr="00C76816" w:rsidRDefault="00C76816" w:rsidP="00C76816">
                  <w:pPr>
                    <w:rPr>
                      <w:rFonts w:ascii="Calibri Light" w:hAnsi="Calibri Light" w:cs="Calibri Light"/>
                      <w:sz w:val="18"/>
                      <w:szCs w:val="18"/>
                    </w:rPr>
                  </w:pPr>
                  <w:r w:rsidRPr="00C76816">
                    <w:rPr>
                      <w:rFonts w:ascii="Calibri Light" w:hAnsi="Calibri Light" w:cs="Calibri Light"/>
                      <w:sz w:val="18"/>
                      <w:szCs w:val="18"/>
                    </w:rPr>
                    <w:t>[Tutti gli aspetti da considerare di questo punto di attenzione servono anche da riscontro per la valutazione del requisito di sede D.2].</w:t>
                  </w:r>
                </w:p>
                <w:p w14:paraId="581C7A2B" w14:textId="77777777" w:rsidR="00C76816" w:rsidRPr="00C76816" w:rsidRDefault="00C76816" w:rsidP="00C76816">
                  <w:pPr>
                    <w:spacing w:after="120"/>
                    <w:jc w:val="both"/>
                    <w:rPr>
                      <w:rFonts w:ascii="Calibri Light" w:hAnsi="Calibri Light" w:cs="Calibri Light"/>
                      <w:sz w:val="18"/>
                      <w:szCs w:val="18"/>
                    </w:rPr>
                  </w:pPr>
                </w:p>
              </w:tc>
            </w:tr>
            <w:tr w:rsidR="00C76816" w:rsidRPr="00C76816" w14:paraId="5D873DBA" w14:textId="77777777" w:rsidTr="00A90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AF1DD" w:themeFill="accent3" w:themeFillTint="33"/>
                </w:tcPr>
                <w:p w14:paraId="0C17825B" w14:textId="77777777" w:rsidR="00C76816" w:rsidRPr="00C76816" w:rsidRDefault="00C76816" w:rsidP="00C76816">
                  <w:pPr>
                    <w:spacing w:before="120" w:after="120"/>
                    <w:rPr>
                      <w:rFonts w:ascii="Calibri Light" w:hAnsi="Calibri Light" w:cs="Calibri Light"/>
                      <w:b/>
                      <w:sz w:val="18"/>
                      <w:szCs w:val="18"/>
                    </w:rPr>
                  </w:pPr>
                  <w:r w:rsidRPr="00C76816">
                    <w:rPr>
                      <w:rFonts w:ascii="Calibri Light" w:hAnsi="Calibri Light" w:cs="Calibri Light"/>
                      <w:color w:val="5A5A5A" w:themeColor="text1" w:themeTint="A5"/>
                      <w:spacing w:val="15"/>
                      <w:sz w:val="18"/>
                      <w:szCs w:val="18"/>
                    </w:rPr>
                    <w:t>D.CDS.1.2</w:t>
                  </w:r>
                </w:p>
              </w:tc>
              <w:tc>
                <w:tcPr>
                  <w:tcW w:w="233" w:type="dxa"/>
                  <w:tcBorders>
                    <w:top w:val="single" w:sz="4" w:space="0" w:color="auto"/>
                    <w:bottom w:val="single" w:sz="4" w:space="0" w:color="auto"/>
                  </w:tcBorders>
                  <w:shd w:val="clear" w:color="auto" w:fill="EAF1DD" w:themeFill="accent3" w:themeFillTint="33"/>
                </w:tcPr>
                <w:p w14:paraId="7CF0A164" w14:textId="77777777" w:rsidR="00C76816" w:rsidRPr="00C76816" w:rsidRDefault="00C76816" w:rsidP="00C76816">
                  <w:pPr>
                    <w:spacing w:before="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AF1DD" w:themeFill="accent3" w:themeFillTint="33"/>
                </w:tcPr>
                <w:p w14:paraId="366C6C58" w14:textId="77777777" w:rsidR="00C76816" w:rsidRPr="00C76816" w:rsidRDefault="00C76816" w:rsidP="00C76816">
                  <w:pPr>
                    <w:spacing w:before="120" w:after="120"/>
                    <w:rPr>
                      <w:rFonts w:ascii="Calibri Light" w:hAnsi="Calibri Light" w:cs="Calibri Light"/>
                      <w:sz w:val="18"/>
                      <w:szCs w:val="18"/>
                    </w:rPr>
                  </w:pPr>
                  <w:r w:rsidRPr="00C76816">
                    <w:rPr>
                      <w:rFonts w:ascii="Calibri Light" w:hAnsi="Calibri Light" w:cs="Calibri Light"/>
                      <w:color w:val="5A5A5A" w:themeColor="text1" w:themeTint="A5"/>
                      <w:spacing w:val="15"/>
                      <w:sz w:val="18"/>
                      <w:szCs w:val="18"/>
                    </w:rPr>
                    <w:t xml:space="preserve">Definizione del carattere del </w:t>
                  </w:r>
                  <w:proofErr w:type="spellStart"/>
                  <w:r w:rsidRPr="00C76816">
                    <w:rPr>
                      <w:rFonts w:ascii="Calibri Light" w:hAnsi="Calibri Light" w:cs="Calibri Light"/>
                      <w:color w:val="5A5A5A" w:themeColor="text1" w:themeTint="A5"/>
                      <w:spacing w:val="15"/>
                      <w:sz w:val="18"/>
                      <w:szCs w:val="18"/>
                    </w:rPr>
                    <w:t>CdS</w:t>
                  </w:r>
                  <w:proofErr w:type="spellEnd"/>
                  <w:r w:rsidRPr="00C76816">
                    <w:rPr>
                      <w:rFonts w:ascii="Calibri Light" w:hAnsi="Calibri Light" w:cs="Calibri Light"/>
                      <w:color w:val="5A5A5A" w:themeColor="text1" w:themeTint="A5"/>
                      <w:spacing w:val="15"/>
                      <w:sz w:val="18"/>
                      <w:szCs w:val="18"/>
                    </w:rPr>
                    <w:t>, degli obiettivi formativi e dei profili in uscita</w:t>
                  </w:r>
                  <w:r w:rsidRPr="00C76816">
                    <w:rPr>
                      <w:rFonts w:ascii="Calibri Light" w:hAnsi="Calibri Light" w:cs="Calibri Light"/>
                      <w:sz w:val="18"/>
                      <w:szCs w:val="18"/>
                    </w:rPr>
                    <w:t xml:space="preserve"> </w:t>
                  </w:r>
                </w:p>
              </w:tc>
              <w:tc>
                <w:tcPr>
                  <w:tcW w:w="5999" w:type="dxa"/>
                  <w:tcBorders>
                    <w:top w:val="single" w:sz="4" w:space="0" w:color="auto"/>
                    <w:bottom w:val="single" w:sz="4" w:space="0" w:color="auto"/>
                  </w:tcBorders>
                  <w:shd w:val="clear" w:color="auto" w:fill="EAF1DD" w:themeFill="accent3" w:themeFillTint="33"/>
                </w:tcPr>
                <w:p w14:paraId="78853EE9" w14:textId="77777777" w:rsidR="00C76816" w:rsidRPr="00C76816" w:rsidRDefault="00C76816" w:rsidP="00C76816">
                  <w:pPr>
                    <w:spacing w:after="60"/>
                    <w:jc w:val="both"/>
                    <w:rPr>
                      <w:rFonts w:ascii="Calibri Light" w:hAnsi="Calibri Light" w:cs="Calibri Light"/>
                      <w:sz w:val="18"/>
                      <w:szCs w:val="18"/>
                    </w:rPr>
                  </w:pPr>
                  <w:r w:rsidRPr="00C76816">
                    <w:rPr>
                      <w:rFonts w:ascii="Calibri Light" w:hAnsi="Calibri Light" w:cs="Calibri Light"/>
                      <w:sz w:val="18"/>
                      <w:szCs w:val="18"/>
                    </w:rPr>
                    <w:t xml:space="preserve">D.CDS.1.2.1 Il carattere del </w:t>
                  </w:r>
                  <w:proofErr w:type="spellStart"/>
                  <w:r w:rsidRPr="00C76816">
                    <w:rPr>
                      <w:rFonts w:ascii="Calibri Light" w:hAnsi="Calibri Light" w:cs="Calibri Light"/>
                      <w:sz w:val="18"/>
                      <w:szCs w:val="18"/>
                    </w:rPr>
                    <w:t>CdS</w:t>
                  </w:r>
                  <w:proofErr w:type="spellEnd"/>
                  <w:r w:rsidRPr="00C76816">
                    <w:rPr>
                      <w:rFonts w:ascii="Calibri Light" w:hAnsi="Calibri Light" w:cs="Calibri Light"/>
                      <w:sz w:val="18"/>
                      <w:szCs w:val="18"/>
                    </w:rPr>
                    <w:t xml:space="preserve"> (nei suoi aspetti culturali, scientifici e professionalizzanti), i suoi obiettivi formativi (generali e specifici) e i profili in uscita risultano coerenti tra di loro e vengono esplicitati con chiarezza.</w:t>
                  </w:r>
                </w:p>
                <w:p w14:paraId="2ACB73C5" w14:textId="77777777" w:rsidR="00C76816" w:rsidRPr="00C76816" w:rsidRDefault="00C76816" w:rsidP="00C76816">
                  <w:pPr>
                    <w:spacing w:after="120"/>
                    <w:jc w:val="both"/>
                    <w:rPr>
                      <w:rFonts w:ascii="Calibri Light" w:hAnsi="Calibri Light" w:cs="Calibri Light"/>
                      <w:sz w:val="18"/>
                      <w:szCs w:val="18"/>
                    </w:rPr>
                  </w:pPr>
                  <w:r w:rsidRPr="00C76816">
                    <w:rPr>
                      <w:rFonts w:ascii="Calibri Light" w:hAnsi="Calibri Light" w:cs="Calibri Light"/>
                      <w:sz w:val="18"/>
                      <w:szCs w:val="18"/>
                    </w:rPr>
                    <w:t>D.CDS.1.2.2 Gli obiettivi formativi specifici e i risultati di apprendimento attesi (disciplinari e trasversali) dei percorsi formativi individuati sono coerenti con i profili culturali, scientifici e professionali in uscita e sono chiaramente declinati per aree di apprendimento.</w:t>
                  </w:r>
                </w:p>
                <w:p w14:paraId="5A25219C" w14:textId="77777777" w:rsidR="00C76816" w:rsidRPr="00C76816" w:rsidRDefault="00C76816" w:rsidP="00C76816">
                  <w:pPr>
                    <w:spacing w:after="120"/>
                    <w:jc w:val="both"/>
                    <w:rPr>
                      <w:rFonts w:ascii="Calibri Light" w:hAnsi="Calibri Light" w:cs="Calibri Light"/>
                      <w:sz w:val="18"/>
                      <w:szCs w:val="18"/>
                    </w:rPr>
                  </w:pPr>
                  <w:r w:rsidRPr="00C76816">
                    <w:rPr>
                      <w:rFonts w:ascii="Calibri Light" w:hAnsi="Calibri Light" w:cs="Calibri Light"/>
                      <w:sz w:val="18"/>
                      <w:szCs w:val="18"/>
                    </w:rPr>
                    <w:t xml:space="preserve">[Tutti gli aspetti da considerare di questo punto di attenzione servono anche da riscontro per la valutazione del requisito di sede </w:t>
                  </w:r>
                  <w:hyperlink w:anchor="D2" w:history="1">
                    <w:r w:rsidRPr="00C76816">
                      <w:rPr>
                        <w:rFonts w:ascii="Calibri Light" w:hAnsi="Calibri Light" w:cs="Calibri Light"/>
                        <w:sz w:val="18"/>
                        <w:szCs w:val="18"/>
                      </w:rPr>
                      <w:t>D.2</w:t>
                    </w:r>
                  </w:hyperlink>
                  <w:r w:rsidRPr="00C76816">
                    <w:rPr>
                      <w:rFonts w:ascii="Calibri Light" w:hAnsi="Calibri Light" w:cs="Calibri Light"/>
                      <w:sz w:val="18"/>
                      <w:szCs w:val="18"/>
                    </w:rPr>
                    <w:t>].</w:t>
                  </w:r>
                </w:p>
              </w:tc>
            </w:tr>
            <w:tr w:rsidR="00C76816" w:rsidRPr="00C76816" w14:paraId="737AC5E5" w14:textId="77777777" w:rsidTr="00A90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AF1DD" w:themeFill="accent3" w:themeFillTint="33"/>
                </w:tcPr>
                <w:p w14:paraId="28580388" w14:textId="77777777" w:rsidR="00C76816" w:rsidRPr="00C76816" w:rsidRDefault="00C76816" w:rsidP="00C76816">
                  <w:pPr>
                    <w:spacing w:before="120" w:after="120"/>
                    <w:rPr>
                      <w:rFonts w:ascii="Calibri Light" w:hAnsi="Calibri Light" w:cs="Calibri Light"/>
                      <w:b/>
                      <w:sz w:val="18"/>
                      <w:szCs w:val="18"/>
                    </w:rPr>
                  </w:pPr>
                  <w:r w:rsidRPr="00C76816">
                    <w:rPr>
                      <w:rFonts w:ascii="Calibri Light" w:hAnsi="Calibri Light" w:cs="Calibri Light"/>
                      <w:color w:val="5A5A5A" w:themeColor="text1" w:themeTint="A5"/>
                      <w:spacing w:val="15"/>
                      <w:sz w:val="18"/>
                      <w:szCs w:val="18"/>
                    </w:rPr>
                    <w:t>D.CDS.1.3</w:t>
                  </w:r>
                </w:p>
              </w:tc>
              <w:tc>
                <w:tcPr>
                  <w:tcW w:w="233" w:type="dxa"/>
                  <w:tcBorders>
                    <w:top w:val="single" w:sz="4" w:space="0" w:color="auto"/>
                    <w:bottom w:val="single" w:sz="4" w:space="0" w:color="auto"/>
                  </w:tcBorders>
                  <w:shd w:val="clear" w:color="auto" w:fill="EAF1DD" w:themeFill="accent3" w:themeFillTint="33"/>
                </w:tcPr>
                <w:p w14:paraId="538C2EA7" w14:textId="77777777" w:rsidR="00C76816" w:rsidRPr="00C76816" w:rsidRDefault="00C76816" w:rsidP="00C76816">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AF1DD" w:themeFill="accent3" w:themeFillTint="33"/>
                </w:tcPr>
                <w:p w14:paraId="43E6A9FD" w14:textId="77777777" w:rsidR="00C76816" w:rsidRPr="00C76816" w:rsidRDefault="00C76816" w:rsidP="00C76816">
                  <w:pPr>
                    <w:numPr>
                      <w:ilvl w:val="1"/>
                      <w:numId w:val="0"/>
                    </w:numPr>
                    <w:spacing w:line="276" w:lineRule="auto"/>
                    <w:rPr>
                      <w:rFonts w:ascii="Calibri Light" w:eastAsiaTheme="minorEastAsia" w:hAnsi="Calibri Light" w:cs="Calibri Light"/>
                      <w:color w:val="5A5A5A" w:themeColor="text1" w:themeTint="A5"/>
                      <w:spacing w:val="15"/>
                      <w:sz w:val="18"/>
                      <w:szCs w:val="18"/>
                      <w:lang w:eastAsia="en-US"/>
                    </w:rPr>
                  </w:pPr>
                  <w:r w:rsidRPr="00C76816">
                    <w:rPr>
                      <w:rFonts w:ascii="Calibri Light" w:eastAsiaTheme="minorEastAsia" w:hAnsi="Calibri Light" w:cs="Calibri Light"/>
                      <w:color w:val="5A5A5A" w:themeColor="text1" w:themeTint="A5"/>
                      <w:spacing w:val="15"/>
                      <w:sz w:val="18"/>
                      <w:szCs w:val="18"/>
                      <w:lang w:eastAsia="en-US"/>
                    </w:rPr>
                    <w:t>Offerta formativa e percorsi</w:t>
                  </w:r>
                </w:p>
                <w:p w14:paraId="03142947" w14:textId="77777777" w:rsidR="00C76816" w:rsidRPr="00C76816" w:rsidRDefault="00C76816" w:rsidP="00C76816">
                  <w:pPr>
                    <w:spacing w:before="120" w:after="120"/>
                    <w:rPr>
                      <w:rFonts w:ascii="Calibri Light" w:hAnsi="Calibri Light" w:cs="Calibri Light"/>
                      <w:sz w:val="18"/>
                      <w:szCs w:val="18"/>
                    </w:rPr>
                  </w:pPr>
                </w:p>
              </w:tc>
              <w:tc>
                <w:tcPr>
                  <w:tcW w:w="5999" w:type="dxa"/>
                  <w:tcBorders>
                    <w:top w:val="single" w:sz="4" w:space="0" w:color="auto"/>
                    <w:bottom w:val="single" w:sz="4" w:space="0" w:color="auto"/>
                  </w:tcBorders>
                  <w:shd w:val="clear" w:color="auto" w:fill="EAF1DD" w:themeFill="accent3" w:themeFillTint="33"/>
                </w:tcPr>
                <w:p w14:paraId="37803E84" w14:textId="77777777" w:rsidR="00C76816" w:rsidRPr="00C76816" w:rsidRDefault="00C76816" w:rsidP="00C76816">
                  <w:pPr>
                    <w:spacing w:after="60"/>
                    <w:ind w:left="-23"/>
                    <w:jc w:val="both"/>
                    <w:rPr>
                      <w:rFonts w:ascii="Calibri Light" w:hAnsi="Calibri Light" w:cs="Calibri Light"/>
                      <w:sz w:val="18"/>
                      <w:szCs w:val="18"/>
                    </w:rPr>
                  </w:pPr>
                  <w:r w:rsidRPr="00C76816">
                    <w:rPr>
                      <w:rFonts w:ascii="Calibri Light" w:hAnsi="Calibri Light" w:cs="Calibri Light"/>
                      <w:sz w:val="18"/>
                      <w:szCs w:val="18"/>
                    </w:rPr>
                    <w:t>D.CDS.1.3.1 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p>
                <w:p w14:paraId="4DEB30DC" w14:textId="77777777" w:rsidR="00C76816" w:rsidRPr="00C76816" w:rsidRDefault="00C76816" w:rsidP="00C76816">
                  <w:pPr>
                    <w:spacing w:after="60"/>
                    <w:ind w:left="-23"/>
                    <w:jc w:val="both"/>
                    <w:rPr>
                      <w:rFonts w:ascii="Calibri Light" w:hAnsi="Calibri Light" w:cs="Calibri Light"/>
                      <w:sz w:val="18"/>
                      <w:szCs w:val="18"/>
                    </w:rPr>
                  </w:pPr>
                  <w:r w:rsidRPr="00C76816">
                    <w:rPr>
                      <w:rFonts w:ascii="Calibri Light" w:hAnsi="Calibri Light" w:cs="Calibri Light"/>
                      <w:sz w:val="18"/>
                      <w:szCs w:val="18"/>
                    </w:rPr>
                    <w:t xml:space="preserve">D.CDS.1.3.2 Sono adeguatamente specificate la struttura del </w:t>
                  </w:r>
                  <w:proofErr w:type="spellStart"/>
                  <w:r w:rsidRPr="00C76816">
                    <w:rPr>
                      <w:rFonts w:ascii="Calibri Light" w:hAnsi="Calibri Light" w:cs="Calibri Light"/>
                      <w:sz w:val="18"/>
                      <w:szCs w:val="18"/>
                    </w:rPr>
                    <w:t>CdS</w:t>
                  </w:r>
                  <w:proofErr w:type="spellEnd"/>
                  <w:r w:rsidRPr="00C76816">
                    <w:rPr>
                      <w:rFonts w:ascii="Calibri Light" w:hAnsi="Calibri Light" w:cs="Calibri Light"/>
                      <w:sz w:val="18"/>
                      <w:szCs w:val="18"/>
                    </w:rPr>
                    <w:t xml:space="preserve"> e l’articolazione in ore/CFU della didattica erogativa (DE), interattiva (DI) e di attività in autoapprendimento.</w:t>
                  </w:r>
                </w:p>
                <w:p w14:paraId="52BE4FC6" w14:textId="77777777" w:rsidR="00C76816" w:rsidRPr="00C76816" w:rsidRDefault="00C76816" w:rsidP="00C76816">
                  <w:pPr>
                    <w:spacing w:after="60"/>
                    <w:ind w:left="-23"/>
                    <w:jc w:val="both"/>
                    <w:rPr>
                      <w:rFonts w:ascii="Calibri Light" w:hAnsi="Calibri Light" w:cs="Calibri Light"/>
                      <w:sz w:val="18"/>
                      <w:szCs w:val="18"/>
                    </w:rPr>
                  </w:pPr>
                  <w:r w:rsidRPr="00C76816">
                    <w:rPr>
                      <w:rFonts w:ascii="Calibri Light" w:hAnsi="Calibri Light" w:cs="Calibri Light"/>
                      <w:sz w:val="18"/>
                      <w:szCs w:val="18"/>
                    </w:rPr>
                    <w:t xml:space="preserve">D.CDS.1.3.3 Il </w:t>
                  </w:r>
                  <w:proofErr w:type="spellStart"/>
                  <w:r w:rsidRPr="00C76816">
                    <w:rPr>
                      <w:rFonts w:ascii="Calibri Light" w:hAnsi="Calibri Light" w:cs="Calibri Light"/>
                      <w:sz w:val="18"/>
                      <w:szCs w:val="18"/>
                    </w:rPr>
                    <w:t>CdS</w:t>
                  </w:r>
                  <w:proofErr w:type="spellEnd"/>
                  <w:r w:rsidRPr="00C76816">
                    <w:rPr>
                      <w:rFonts w:ascii="Calibri Light" w:hAnsi="Calibri Light" w:cs="Calibri Light"/>
                      <w:sz w:val="18"/>
                      <w:szCs w:val="18"/>
                    </w:rPr>
                    <w:t xml:space="preserve"> garantisce un’offerta formativa ampia, transdisciplinare e multidisciplinare (in relazione almeno ai CFU a scelta libera) e stimola l’acquisizione di conoscenze e competenze trasversali anche con i CFU assegnati alle “altre attività formative”.</w:t>
                  </w:r>
                </w:p>
                <w:p w14:paraId="6A072F53" w14:textId="77777777" w:rsidR="00C76816" w:rsidRPr="00C76816" w:rsidRDefault="00C76816" w:rsidP="00C76816">
                  <w:pPr>
                    <w:spacing w:after="60"/>
                    <w:ind w:left="-23"/>
                    <w:jc w:val="both"/>
                    <w:rPr>
                      <w:rFonts w:ascii="Calibri Light" w:hAnsi="Calibri Light" w:cs="Calibri Light"/>
                      <w:sz w:val="18"/>
                      <w:szCs w:val="18"/>
                    </w:rPr>
                  </w:pPr>
                  <w:r w:rsidRPr="00C76816">
                    <w:rPr>
                      <w:rFonts w:ascii="Calibri Light" w:hAnsi="Calibri Light" w:cs="Calibri Light"/>
                      <w:sz w:val="18"/>
                      <w:szCs w:val="18"/>
                    </w:rPr>
                    <w:t>D.CDS.1.3.4 Gli insegnamenti a distanza prevedono una quota adeguata di e-</w:t>
                  </w:r>
                  <w:proofErr w:type="spellStart"/>
                  <w:r w:rsidRPr="00C76816">
                    <w:rPr>
                      <w:rFonts w:ascii="Calibri Light" w:hAnsi="Calibri Light" w:cs="Calibri Light"/>
                      <w:sz w:val="18"/>
                      <w:szCs w:val="18"/>
                    </w:rPr>
                    <w:t>tivity</w:t>
                  </w:r>
                  <w:proofErr w:type="spellEnd"/>
                  <w:r w:rsidRPr="00C76816">
                    <w:rPr>
                      <w:rFonts w:ascii="Calibri Light" w:hAnsi="Calibri Light" w:cs="Calibri Light"/>
                      <w:sz w:val="18"/>
                      <w:szCs w:val="18"/>
                    </w:rPr>
                    <w:t>, con feedback e valutazione individuale degli studenti da parte del docente e/o del tutor.</w:t>
                  </w:r>
                </w:p>
                <w:p w14:paraId="30AF7F89" w14:textId="77777777" w:rsidR="00C76816" w:rsidRPr="00C76816" w:rsidRDefault="00C76816" w:rsidP="00C76816">
                  <w:pPr>
                    <w:spacing w:after="120"/>
                    <w:ind w:left="-23"/>
                    <w:jc w:val="both"/>
                    <w:rPr>
                      <w:rFonts w:ascii="Calibri Light" w:hAnsi="Calibri Light" w:cs="Calibri Light"/>
                      <w:sz w:val="18"/>
                      <w:szCs w:val="18"/>
                    </w:rPr>
                  </w:pPr>
                  <w:r w:rsidRPr="00C76816">
                    <w:rPr>
                      <w:rFonts w:ascii="Calibri Light" w:hAnsi="Calibri Light" w:cs="Calibri Light"/>
                      <w:sz w:val="18"/>
                      <w:szCs w:val="18"/>
                    </w:rPr>
                    <w:t>D.CDS.1.3.5 Vengono definite le modalità per la realizzazione/adattamento/aggiornamento/conservazione dei materiali didattici.</w:t>
                  </w:r>
                </w:p>
                <w:p w14:paraId="57BC7253" w14:textId="77777777" w:rsidR="00C76816" w:rsidRPr="00C76816" w:rsidRDefault="00C76816" w:rsidP="00C76816">
                  <w:pPr>
                    <w:spacing w:after="120"/>
                    <w:ind w:left="-23"/>
                    <w:jc w:val="both"/>
                    <w:rPr>
                      <w:rFonts w:ascii="Calibri Light" w:hAnsi="Calibri Light" w:cs="Calibri Light"/>
                      <w:sz w:val="18"/>
                      <w:szCs w:val="18"/>
                    </w:rPr>
                  </w:pPr>
                  <w:r w:rsidRPr="00C76816">
                    <w:rPr>
                      <w:rFonts w:ascii="Calibri Light" w:hAnsi="Calibri Light" w:cs="Calibri Light"/>
                      <w:sz w:val="18"/>
                      <w:szCs w:val="18"/>
                    </w:rPr>
                    <w:lastRenderedPageBreak/>
                    <w:t>[Tutti gli aspetti da considerare di questo punto di attenzione servono anche da riscontro per la valutazione del requisito di sede D.2].</w:t>
                  </w:r>
                </w:p>
              </w:tc>
            </w:tr>
            <w:tr w:rsidR="00C76816" w:rsidRPr="00C76816" w14:paraId="25319101" w14:textId="77777777" w:rsidTr="00A90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AF1DD" w:themeFill="accent3" w:themeFillTint="33"/>
                </w:tcPr>
                <w:p w14:paraId="4806EA09" w14:textId="77777777" w:rsidR="00C76816" w:rsidRPr="00C76816" w:rsidRDefault="00C76816" w:rsidP="00C76816">
                  <w:pPr>
                    <w:spacing w:before="120" w:after="120"/>
                    <w:rPr>
                      <w:rFonts w:ascii="Calibri Light" w:hAnsi="Calibri Light" w:cs="Calibri Light"/>
                      <w:b/>
                      <w:sz w:val="18"/>
                      <w:szCs w:val="18"/>
                    </w:rPr>
                  </w:pPr>
                  <w:r w:rsidRPr="00C76816">
                    <w:rPr>
                      <w:rFonts w:ascii="Calibri Light" w:hAnsi="Calibri Light" w:cs="Calibri Light"/>
                      <w:color w:val="5A5A5A" w:themeColor="text1" w:themeTint="A5"/>
                      <w:spacing w:val="15"/>
                      <w:sz w:val="18"/>
                      <w:szCs w:val="18"/>
                    </w:rPr>
                    <w:lastRenderedPageBreak/>
                    <w:t>D.CDS.1.4</w:t>
                  </w:r>
                </w:p>
              </w:tc>
              <w:tc>
                <w:tcPr>
                  <w:tcW w:w="233" w:type="dxa"/>
                  <w:tcBorders>
                    <w:top w:val="single" w:sz="4" w:space="0" w:color="auto"/>
                    <w:bottom w:val="single" w:sz="4" w:space="0" w:color="auto"/>
                  </w:tcBorders>
                  <w:shd w:val="clear" w:color="auto" w:fill="EAF1DD" w:themeFill="accent3" w:themeFillTint="33"/>
                </w:tcPr>
                <w:p w14:paraId="4C4D413F" w14:textId="77777777" w:rsidR="00C76816" w:rsidRPr="00C76816" w:rsidRDefault="00C76816" w:rsidP="00C76816">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AF1DD" w:themeFill="accent3" w:themeFillTint="33"/>
                </w:tcPr>
                <w:p w14:paraId="4ACCEFE5" w14:textId="77777777" w:rsidR="00C76816" w:rsidRPr="00C76816" w:rsidRDefault="00C76816" w:rsidP="00C76816">
                  <w:pPr>
                    <w:numPr>
                      <w:ilvl w:val="1"/>
                      <w:numId w:val="0"/>
                    </w:numPr>
                    <w:spacing w:line="276" w:lineRule="auto"/>
                    <w:rPr>
                      <w:rFonts w:ascii="Calibri Light" w:eastAsiaTheme="minorEastAsia" w:hAnsi="Calibri Light" w:cs="Calibri Light"/>
                      <w:color w:val="5A5A5A" w:themeColor="text1" w:themeTint="A5"/>
                      <w:spacing w:val="15"/>
                      <w:sz w:val="18"/>
                      <w:szCs w:val="18"/>
                      <w:lang w:eastAsia="en-US"/>
                    </w:rPr>
                  </w:pPr>
                  <w:r w:rsidRPr="00C76816">
                    <w:rPr>
                      <w:rFonts w:ascii="Calibri Light" w:eastAsiaTheme="minorEastAsia" w:hAnsi="Calibri Light" w:cs="Calibri Light"/>
                      <w:color w:val="5A5A5A" w:themeColor="text1" w:themeTint="A5"/>
                      <w:spacing w:val="15"/>
                      <w:sz w:val="18"/>
                      <w:szCs w:val="18"/>
                      <w:lang w:eastAsia="en-US"/>
                    </w:rPr>
                    <w:t>Programmi degli insegnamenti e modalità di verifica dell’apprendimento</w:t>
                  </w:r>
                </w:p>
                <w:p w14:paraId="331BEE26" w14:textId="77777777" w:rsidR="00C76816" w:rsidRPr="00C76816" w:rsidRDefault="00C76816" w:rsidP="00C76816">
                  <w:pPr>
                    <w:spacing w:before="120" w:after="120"/>
                    <w:rPr>
                      <w:rFonts w:ascii="Calibri Light" w:hAnsi="Calibri Light" w:cs="Calibri Light"/>
                      <w:sz w:val="18"/>
                      <w:szCs w:val="18"/>
                    </w:rPr>
                  </w:pPr>
                </w:p>
              </w:tc>
              <w:tc>
                <w:tcPr>
                  <w:tcW w:w="5999" w:type="dxa"/>
                  <w:tcBorders>
                    <w:top w:val="single" w:sz="4" w:space="0" w:color="auto"/>
                    <w:bottom w:val="single" w:sz="4" w:space="0" w:color="auto"/>
                  </w:tcBorders>
                  <w:shd w:val="clear" w:color="auto" w:fill="EAF1DD" w:themeFill="accent3" w:themeFillTint="33"/>
                </w:tcPr>
                <w:p w14:paraId="518BE5FF" w14:textId="77777777" w:rsidR="00C76816" w:rsidRPr="00C76816" w:rsidRDefault="00C76816" w:rsidP="00C76816">
                  <w:pPr>
                    <w:spacing w:after="60"/>
                    <w:ind w:left="-23"/>
                    <w:jc w:val="both"/>
                    <w:rPr>
                      <w:rFonts w:ascii="Calibri Light" w:hAnsi="Calibri Light" w:cs="Calibri Light"/>
                      <w:sz w:val="18"/>
                      <w:szCs w:val="18"/>
                    </w:rPr>
                  </w:pPr>
                  <w:r w:rsidRPr="00C76816">
                    <w:rPr>
                      <w:rFonts w:ascii="Calibri Light" w:hAnsi="Calibri Light" w:cs="Calibri Light"/>
                      <w:sz w:val="18"/>
                      <w:szCs w:val="18"/>
                    </w:rPr>
                    <w:t xml:space="preserve">D.CDS.1.4.1 I contenuti e i programmi degli insegnamenti sono coerenti con gli obiettivi formativi del </w:t>
                  </w:r>
                  <w:proofErr w:type="spellStart"/>
                  <w:r w:rsidRPr="00C76816">
                    <w:rPr>
                      <w:rFonts w:ascii="Calibri Light" w:hAnsi="Calibri Light" w:cs="Calibri Light"/>
                      <w:sz w:val="18"/>
                      <w:szCs w:val="18"/>
                    </w:rPr>
                    <w:t>CdS</w:t>
                  </w:r>
                  <w:proofErr w:type="spellEnd"/>
                  <w:r w:rsidRPr="00C76816">
                    <w:rPr>
                      <w:rFonts w:ascii="Calibri Light" w:hAnsi="Calibri Light" w:cs="Calibri Light"/>
                      <w:sz w:val="18"/>
                      <w:szCs w:val="18"/>
                    </w:rPr>
                    <w:t xml:space="preserve">, sono chiaramente illustrati nelle schede degli insegnamenti e viene loro assicurata un’adeguata e tempestiva visibilità sulle pagine web del </w:t>
                  </w:r>
                  <w:proofErr w:type="spellStart"/>
                  <w:r w:rsidRPr="00C76816">
                    <w:rPr>
                      <w:rFonts w:ascii="Calibri Light" w:hAnsi="Calibri Light" w:cs="Calibri Light"/>
                      <w:sz w:val="18"/>
                      <w:szCs w:val="18"/>
                    </w:rPr>
                    <w:t>CdS</w:t>
                  </w:r>
                  <w:proofErr w:type="spellEnd"/>
                  <w:r w:rsidRPr="00C76816">
                    <w:rPr>
                      <w:rFonts w:ascii="Calibri Light" w:hAnsi="Calibri Light" w:cs="Calibri Light"/>
                      <w:sz w:val="18"/>
                      <w:szCs w:val="18"/>
                    </w:rPr>
                    <w:t xml:space="preserve">. </w:t>
                  </w:r>
                </w:p>
                <w:p w14:paraId="7F033855" w14:textId="77777777" w:rsidR="00C76816" w:rsidRPr="00C76816" w:rsidRDefault="00C76816" w:rsidP="00C76816">
                  <w:pPr>
                    <w:spacing w:after="60"/>
                    <w:ind w:left="-23"/>
                    <w:jc w:val="both"/>
                    <w:rPr>
                      <w:rFonts w:ascii="Calibri Light" w:hAnsi="Calibri Light" w:cs="Calibri Light"/>
                      <w:sz w:val="18"/>
                      <w:szCs w:val="18"/>
                    </w:rPr>
                  </w:pPr>
                  <w:r w:rsidRPr="00C76816">
                    <w:rPr>
                      <w:rFonts w:ascii="Calibri Light" w:hAnsi="Calibri Light" w:cs="Calibri Light"/>
                      <w:sz w:val="18"/>
                      <w:szCs w:val="18"/>
                    </w:rPr>
                    <w:t>D.CDS.1.4.2 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p>
                <w:p w14:paraId="399506C5" w14:textId="77777777" w:rsidR="00C76816" w:rsidRPr="00C76816" w:rsidRDefault="00C76816" w:rsidP="00C76816">
                  <w:pPr>
                    <w:spacing w:after="60"/>
                    <w:jc w:val="both"/>
                    <w:rPr>
                      <w:rFonts w:ascii="Calibri Light" w:hAnsi="Calibri Light" w:cs="Calibri Light"/>
                      <w:sz w:val="18"/>
                      <w:szCs w:val="18"/>
                    </w:rPr>
                  </w:pPr>
                  <w:r w:rsidRPr="00C76816">
                    <w:rPr>
                      <w:rFonts w:ascii="Calibri Light" w:hAnsi="Calibri Light" w:cs="Calibri Light"/>
                      <w:sz w:val="18"/>
                      <w:szCs w:val="18"/>
                    </w:rPr>
                    <w:t>D.CDS.1.4.3 Le modalità di svolgimento della prova finale sono chiaramente definite e illustrate agli studenti.</w:t>
                  </w:r>
                </w:p>
              </w:tc>
            </w:tr>
            <w:tr w:rsidR="00C76816" w:rsidRPr="00C76816" w14:paraId="7EC6AF04" w14:textId="77777777" w:rsidTr="00A90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 w:type="dxa"/>
                  <w:tcBorders>
                    <w:top w:val="single" w:sz="4" w:space="0" w:color="auto"/>
                    <w:bottom w:val="single" w:sz="4" w:space="0" w:color="auto"/>
                  </w:tcBorders>
                  <w:shd w:val="clear" w:color="auto" w:fill="EAF1DD" w:themeFill="accent3" w:themeFillTint="33"/>
                </w:tcPr>
                <w:p w14:paraId="79949A3E" w14:textId="77777777" w:rsidR="00C76816" w:rsidRPr="00C76816" w:rsidRDefault="00C76816" w:rsidP="00C76816">
                  <w:pPr>
                    <w:spacing w:before="120" w:after="120"/>
                    <w:rPr>
                      <w:rFonts w:ascii="Calibri Light" w:hAnsi="Calibri Light" w:cs="Calibri Light"/>
                      <w:color w:val="5A5A5A" w:themeColor="text1" w:themeTint="A5"/>
                      <w:spacing w:val="15"/>
                      <w:sz w:val="18"/>
                      <w:szCs w:val="18"/>
                    </w:rPr>
                  </w:pPr>
                  <w:r w:rsidRPr="00C76816">
                    <w:rPr>
                      <w:rFonts w:ascii="Calibri Light" w:hAnsi="Calibri Light" w:cs="Calibri Light"/>
                      <w:color w:val="5A5A5A" w:themeColor="text1" w:themeTint="A5"/>
                      <w:spacing w:val="15"/>
                      <w:sz w:val="18"/>
                      <w:szCs w:val="18"/>
                    </w:rPr>
                    <w:t xml:space="preserve">D.CDS.1.5 </w:t>
                  </w:r>
                </w:p>
              </w:tc>
              <w:tc>
                <w:tcPr>
                  <w:tcW w:w="233" w:type="dxa"/>
                  <w:tcBorders>
                    <w:top w:val="single" w:sz="4" w:space="0" w:color="auto"/>
                    <w:bottom w:val="single" w:sz="4" w:space="0" w:color="auto"/>
                  </w:tcBorders>
                  <w:shd w:val="clear" w:color="auto" w:fill="EAF1DD" w:themeFill="accent3" w:themeFillTint="33"/>
                </w:tcPr>
                <w:p w14:paraId="54EE3648" w14:textId="77777777" w:rsidR="00C76816" w:rsidRPr="00C76816" w:rsidRDefault="00C76816" w:rsidP="00C76816">
                  <w:pPr>
                    <w:spacing w:before="120" w:after="120"/>
                    <w:rPr>
                      <w:rFonts w:ascii="Calibri Light" w:hAnsi="Calibri Light" w:cs="Calibri Light"/>
                      <w:sz w:val="18"/>
                      <w:szCs w:val="18"/>
                    </w:rPr>
                  </w:pPr>
                </w:p>
              </w:tc>
              <w:tc>
                <w:tcPr>
                  <w:tcW w:w="1920" w:type="dxa"/>
                  <w:tcBorders>
                    <w:top w:val="single" w:sz="4" w:space="0" w:color="auto"/>
                    <w:bottom w:val="single" w:sz="4" w:space="0" w:color="auto"/>
                  </w:tcBorders>
                  <w:shd w:val="clear" w:color="auto" w:fill="EAF1DD" w:themeFill="accent3" w:themeFillTint="33"/>
                </w:tcPr>
                <w:p w14:paraId="51A54870" w14:textId="77777777" w:rsidR="00C76816" w:rsidRPr="00C76816" w:rsidRDefault="00C76816" w:rsidP="00C76816">
                  <w:pPr>
                    <w:numPr>
                      <w:ilvl w:val="1"/>
                      <w:numId w:val="0"/>
                    </w:numPr>
                    <w:spacing w:line="276" w:lineRule="auto"/>
                    <w:rPr>
                      <w:rFonts w:ascii="Calibri Light" w:eastAsiaTheme="minorEastAsia" w:hAnsi="Calibri Light" w:cs="Calibri Light"/>
                      <w:color w:val="5A5A5A" w:themeColor="text1" w:themeTint="A5"/>
                      <w:spacing w:val="15"/>
                      <w:sz w:val="18"/>
                      <w:szCs w:val="18"/>
                      <w:lang w:eastAsia="en-US"/>
                    </w:rPr>
                  </w:pPr>
                  <w:r w:rsidRPr="00C76816">
                    <w:rPr>
                      <w:rFonts w:ascii="Calibri Light" w:eastAsiaTheme="minorEastAsia" w:hAnsi="Calibri Light" w:cs="Calibri Light"/>
                      <w:color w:val="5A5A5A" w:themeColor="text1" w:themeTint="A5"/>
                      <w:spacing w:val="15"/>
                      <w:sz w:val="18"/>
                      <w:szCs w:val="18"/>
                      <w:lang w:eastAsia="en-US"/>
                    </w:rPr>
                    <w:t xml:space="preserve">Pianificazione e organizzazione degli insegnamenti del </w:t>
                  </w:r>
                  <w:proofErr w:type="spellStart"/>
                  <w:r w:rsidRPr="00C76816">
                    <w:rPr>
                      <w:rFonts w:ascii="Calibri Light" w:eastAsiaTheme="minorEastAsia" w:hAnsi="Calibri Light" w:cs="Calibri Light"/>
                      <w:color w:val="5A5A5A" w:themeColor="text1" w:themeTint="A5"/>
                      <w:spacing w:val="15"/>
                      <w:sz w:val="18"/>
                      <w:szCs w:val="18"/>
                      <w:lang w:eastAsia="en-US"/>
                    </w:rPr>
                    <w:t>CdS</w:t>
                  </w:r>
                  <w:proofErr w:type="spellEnd"/>
                </w:p>
              </w:tc>
              <w:tc>
                <w:tcPr>
                  <w:tcW w:w="5999" w:type="dxa"/>
                  <w:tcBorders>
                    <w:top w:val="single" w:sz="4" w:space="0" w:color="auto"/>
                    <w:bottom w:val="single" w:sz="4" w:space="0" w:color="auto"/>
                  </w:tcBorders>
                  <w:shd w:val="clear" w:color="auto" w:fill="EAF1DD" w:themeFill="accent3" w:themeFillTint="33"/>
                </w:tcPr>
                <w:p w14:paraId="4CD8DA30" w14:textId="77777777" w:rsidR="00C76816" w:rsidRPr="00C76816" w:rsidRDefault="00C76816" w:rsidP="00C76816">
                  <w:pPr>
                    <w:spacing w:after="60"/>
                    <w:ind w:left="-23"/>
                    <w:jc w:val="both"/>
                    <w:rPr>
                      <w:rFonts w:ascii="Calibri Light" w:hAnsi="Calibri Light" w:cs="Calibri Light"/>
                      <w:sz w:val="18"/>
                      <w:szCs w:val="18"/>
                    </w:rPr>
                  </w:pPr>
                  <w:r w:rsidRPr="00C76816">
                    <w:rPr>
                      <w:rFonts w:ascii="Calibri Light" w:hAnsi="Calibri Light" w:cs="Calibri Light"/>
                      <w:sz w:val="18"/>
                      <w:szCs w:val="18"/>
                    </w:rPr>
                    <w:t xml:space="preserve">D.CDS.1.5.1 Il </w:t>
                  </w:r>
                  <w:proofErr w:type="spellStart"/>
                  <w:r w:rsidRPr="00C76816">
                    <w:rPr>
                      <w:rFonts w:ascii="Calibri Light" w:hAnsi="Calibri Light" w:cs="Calibri Light"/>
                      <w:sz w:val="18"/>
                      <w:szCs w:val="18"/>
                    </w:rPr>
                    <w:t>CdS</w:t>
                  </w:r>
                  <w:proofErr w:type="spellEnd"/>
                  <w:r w:rsidRPr="00C76816">
                    <w:rPr>
                      <w:rFonts w:ascii="Calibri Light" w:hAnsi="Calibri Light" w:cs="Calibri Light"/>
                      <w:sz w:val="18"/>
                      <w:szCs w:val="18"/>
                    </w:rPr>
                    <w:t xml:space="preserve"> pianifica la progettazione e l’erogazione della didattica in modo da agevolare l’organizzazione dello studio, la partecipazione attiva e l’apprendimento da parte degli studenti.</w:t>
                  </w:r>
                </w:p>
                <w:p w14:paraId="363733B0" w14:textId="77777777" w:rsidR="00C76816" w:rsidRPr="00C76816" w:rsidRDefault="00C76816" w:rsidP="00C76816">
                  <w:pPr>
                    <w:spacing w:after="60"/>
                    <w:ind w:left="-23"/>
                    <w:jc w:val="both"/>
                    <w:rPr>
                      <w:rFonts w:ascii="Calibri Light" w:hAnsi="Calibri Light" w:cs="Calibri Light"/>
                      <w:sz w:val="18"/>
                      <w:szCs w:val="18"/>
                    </w:rPr>
                  </w:pPr>
                  <w:r w:rsidRPr="00C76816">
                    <w:rPr>
                      <w:rFonts w:ascii="Calibri Light" w:hAnsi="Calibri Light" w:cs="Calibri Light"/>
                      <w:sz w:val="18"/>
                      <w:szCs w:val="18"/>
                    </w:rPr>
                    <w:t>D.CDS.1.5.2 Docenti, tutor e figure specialistiche, laddove previste, si riuniscono per pianificare, coordinare ed eventualmente modificare gli obiettivi formativi, i contenuti, le modalità e le tempistiche di erogazione e verifica degli insegnamenti.</w:t>
                  </w:r>
                </w:p>
              </w:tc>
            </w:tr>
          </w:tbl>
          <w:p w14:paraId="2735229E" w14:textId="77777777" w:rsidR="00C76816" w:rsidRPr="00C76816" w:rsidRDefault="00C76816" w:rsidP="00C76816">
            <w:pPr>
              <w:spacing w:after="160" w:line="259" w:lineRule="auto"/>
              <w:rPr>
                <w:rFonts w:ascii="Calibri Light" w:eastAsia="Calibri" w:hAnsi="Calibri Light" w:cs="Calibri Light"/>
              </w:rPr>
            </w:pPr>
          </w:p>
        </w:tc>
      </w:tr>
    </w:tbl>
    <w:p w14:paraId="706E2FEA" w14:textId="77777777" w:rsidR="00C76816" w:rsidRDefault="00C76816" w:rsidP="00422AD3">
      <w:pPr>
        <w:spacing w:line="259" w:lineRule="auto"/>
        <w:jc w:val="both"/>
        <w:rPr>
          <w:rFonts w:ascii="Calibri Light" w:eastAsia="Calibri" w:hAnsi="Calibri Light" w:cs="Calibri Light"/>
        </w:rPr>
      </w:pPr>
    </w:p>
    <w:p w14:paraId="4D9A851F" w14:textId="77777777" w:rsidR="00C76816" w:rsidRPr="001D25FF" w:rsidRDefault="00C76816" w:rsidP="00422AD3">
      <w:pPr>
        <w:spacing w:line="259" w:lineRule="auto"/>
        <w:jc w:val="both"/>
        <w:rPr>
          <w:rFonts w:ascii="Calibri Light" w:eastAsia="Calibri" w:hAnsi="Calibri Light" w:cs="Calibri Light"/>
        </w:rPr>
      </w:pPr>
    </w:p>
    <w:p w14:paraId="565F90E1" w14:textId="3141A083" w:rsidR="008811AC" w:rsidRPr="00950840" w:rsidRDefault="008811AC" w:rsidP="008811AC">
      <w:pPr>
        <w:jc w:val="both"/>
        <w:rPr>
          <w:rFonts w:asciiTheme="minorHAnsi" w:eastAsiaTheme="minorEastAsia" w:hAnsiTheme="minorHAnsi" w:cstheme="minorHAnsi"/>
          <w:b/>
          <w:bCs/>
          <w:color w:val="000000"/>
          <w:sz w:val="20"/>
          <w:szCs w:val="20"/>
        </w:rPr>
      </w:pPr>
      <w:r w:rsidRPr="00DB08E4">
        <w:rPr>
          <w:rFonts w:ascii="Calibri Light" w:eastAsiaTheme="minorEastAsia" w:hAnsi="Calibri Light" w:cs="Calibri Light"/>
          <w:b/>
          <w:bCs/>
          <w:color w:val="000000" w:themeColor="text1"/>
          <w:sz w:val="28"/>
          <w:szCs w:val="28"/>
        </w:rPr>
        <w:t>D</w:t>
      </w:r>
      <w:r w:rsidRPr="00950840">
        <w:rPr>
          <w:rFonts w:asciiTheme="minorHAnsi" w:eastAsiaTheme="minorEastAsia" w:hAnsiTheme="minorHAnsi" w:cstheme="minorHAnsi"/>
          <w:b/>
          <w:bCs/>
          <w:color w:val="000000" w:themeColor="text1"/>
          <w:sz w:val="20"/>
          <w:szCs w:val="20"/>
        </w:rPr>
        <w:t>.CDS.</w:t>
      </w:r>
      <w:proofErr w:type="gramStart"/>
      <w:r w:rsidR="00833817" w:rsidRPr="00950840">
        <w:rPr>
          <w:rFonts w:asciiTheme="minorHAnsi" w:eastAsiaTheme="minorEastAsia" w:hAnsiTheme="minorHAnsi" w:cstheme="minorHAnsi"/>
          <w:b/>
          <w:bCs/>
          <w:color w:val="000000" w:themeColor="text1"/>
          <w:sz w:val="20"/>
          <w:szCs w:val="20"/>
        </w:rPr>
        <w:t>1</w:t>
      </w:r>
      <w:r w:rsidRPr="00950840">
        <w:rPr>
          <w:rFonts w:asciiTheme="minorHAnsi" w:eastAsiaTheme="minorEastAsia" w:hAnsiTheme="minorHAnsi" w:cstheme="minorHAnsi"/>
          <w:b/>
          <w:bCs/>
          <w:color w:val="000000" w:themeColor="text1"/>
          <w:sz w:val="20"/>
          <w:szCs w:val="20"/>
        </w:rPr>
        <w:t>.a</w:t>
      </w:r>
      <w:proofErr w:type="gramEnd"/>
      <w:r w:rsidRPr="00950840">
        <w:rPr>
          <w:rFonts w:asciiTheme="minorHAnsi" w:hAnsiTheme="minorHAnsi" w:cstheme="minorHAnsi"/>
          <w:sz w:val="20"/>
          <w:szCs w:val="20"/>
        </w:rPr>
        <w:tab/>
      </w:r>
      <w:r w:rsidRPr="00950840">
        <w:rPr>
          <w:rFonts w:asciiTheme="minorHAnsi" w:eastAsiaTheme="minorEastAsia" w:hAnsiTheme="minorHAnsi" w:cstheme="minorHAnsi"/>
          <w:b/>
          <w:bCs/>
          <w:color w:val="000000" w:themeColor="text1"/>
          <w:sz w:val="20"/>
          <w:szCs w:val="20"/>
        </w:rPr>
        <w:t>SINTESI DEI PRINCIPALI MUTAMENTI RILEVATI DALL'ULTIMO RIESAME (con riferimento al Sotto-ambito)</w:t>
      </w:r>
    </w:p>
    <w:p w14:paraId="64944563" w14:textId="77777777" w:rsidR="00CD20F0" w:rsidRPr="00950840" w:rsidRDefault="00CD20F0" w:rsidP="00CD20F0">
      <w:pPr>
        <w:rPr>
          <w:rFonts w:asciiTheme="minorHAnsi" w:eastAsiaTheme="minorHAnsi" w:hAnsiTheme="minorHAnsi" w:cstheme="minorHAnsi"/>
          <w:b/>
          <w:i/>
          <w:color w:val="000000"/>
          <w:sz w:val="20"/>
          <w:szCs w:val="20"/>
        </w:rPr>
      </w:pPr>
    </w:p>
    <w:tbl>
      <w:tblPr>
        <w:tblW w:w="9639"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0F3C68" w:rsidRPr="00950840" w14:paraId="3C8586AA" w14:textId="77777777" w:rsidTr="00E36871">
        <w:trPr>
          <w:trHeight w:val="5615"/>
        </w:trPr>
        <w:tc>
          <w:tcPr>
            <w:tcW w:w="9639" w:type="dxa"/>
            <w:shd w:val="clear" w:color="auto" w:fill="auto"/>
          </w:tcPr>
          <w:p w14:paraId="7BA08438" w14:textId="77777777" w:rsidR="000F3C68" w:rsidRPr="00950840" w:rsidRDefault="000F3C68" w:rsidP="00AD5047">
            <w:pPr>
              <w:widowControl w:val="0"/>
              <w:spacing w:line="192" w:lineRule="auto"/>
              <w:rPr>
                <w:rFonts w:asciiTheme="minorHAnsi" w:hAnsiTheme="minorHAnsi" w:cstheme="minorHAnsi"/>
                <w:i/>
                <w:color w:val="000000"/>
                <w:sz w:val="20"/>
                <w:szCs w:val="20"/>
              </w:rPr>
            </w:pPr>
          </w:p>
          <w:p w14:paraId="242DF5FB" w14:textId="6BE167EF" w:rsidR="00361571" w:rsidRPr="00C76816" w:rsidRDefault="00361571" w:rsidP="00C76816">
            <w:pPr>
              <w:spacing w:after="60"/>
              <w:ind w:left="-23"/>
              <w:jc w:val="both"/>
              <w:rPr>
                <w:rFonts w:asciiTheme="minorHAnsi" w:hAnsiTheme="minorHAnsi" w:cstheme="minorHAnsi"/>
                <w:bCs/>
                <w:sz w:val="20"/>
                <w:szCs w:val="20"/>
              </w:rPr>
            </w:pPr>
            <w:r w:rsidRPr="00C76816">
              <w:rPr>
                <w:rFonts w:asciiTheme="minorHAnsi" w:hAnsiTheme="minorHAnsi" w:cstheme="minorHAnsi"/>
                <w:bCs/>
                <w:sz w:val="20"/>
                <w:szCs w:val="20"/>
              </w:rPr>
              <w:t xml:space="preserve">Il progetto formativo del </w:t>
            </w:r>
            <w:proofErr w:type="spellStart"/>
            <w:r w:rsidRPr="00C76816">
              <w:rPr>
                <w:rFonts w:asciiTheme="minorHAnsi" w:hAnsiTheme="minorHAnsi" w:cstheme="minorHAnsi"/>
                <w:bCs/>
                <w:sz w:val="20"/>
                <w:szCs w:val="20"/>
              </w:rPr>
              <w:t>CdS</w:t>
            </w:r>
            <w:proofErr w:type="spellEnd"/>
            <w:r w:rsidRPr="00C76816">
              <w:rPr>
                <w:rFonts w:asciiTheme="minorHAnsi" w:hAnsiTheme="minorHAnsi" w:cstheme="minorHAnsi"/>
                <w:bCs/>
                <w:sz w:val="20"/>
                <w:szCs w:val="20"/>
              </w:rPr>
              <w:t xml:space="preserve"> risulta coerente con gli obiettivi formativi, con i profili professionali in uscita e con le conoscenze e competenze relative. Le pagine web di Ateneo risultano adeguate e correttamente visibili.</w:t>
            </w:r>
          </w:p>
          <w:p w14:paraId="2BFBB2E3" w14:textId="31CBCC20" w:rsidR="000F3C68" w:rsidRPr="00C76816" w:rsidRDefault="00BF0C77" w:rsidP="00C76816">
            <w:pPr>
              <w:spacing w:line="271" w:lineRule="auto"/>
              <w:ind w:right="89"/>
              <w:jc w:val="both"/>
              <w:rPr>
                <w:rFonts w:asciiTheme="minorHAnsi" w:hAnsiTheme="minorHAnsi" w:cstheme="minorHAnsi"/>
                <w:bCs/>
                <w:w w:val="90"/>
                <w:sz w:val="20"/>
                <w:szCs w:val="20"/>
              </w:rPr>
            </w:pPr>
            <w:r w:rsidRPr="00C76816">
              <w:rPr>
                <w:rFonts w:asciiTheme="minorHAnsi" w:hAnsiTheme="minorHAnsi" w:cstheme="minorHAnsi"/>
                <w:bCs/>
                <w:w w:val="90"/>
                <w:sz w:val="20"/>
                <w:szCs w:val="20"/>
              </w:rPr>
              <w:t xml:space="preserve">Rispetto al </w:t>
            </w:r>
            <w:proofErr w:type="spellStart"/>
            <w:r w:rsidRPr="00C76816">
              <w:rPr>
                <w:rFonts w:asciiTheme="minorHAnsi" w:hAnsiTheme="minorHAnsi" w:cstheme="minorHAnsi"/>
                <w:bCs/>
                <w:w w:val="90"/>
                <w:sz w:val="20"/>
                <w:szCs w:val="20"/>
              </w:rPr>
              <w:t>RdR</w:t>
            </w:r>
            <w:proofErr w:type="spellEnd"/>
            <w:r w:rsidRPr="00C76816">
              <w:rPr>
                <w:rFonts w:asciiTheme="minorHAnsi" w:hAnsiTheme="minorHAnsi" w:cstheme="minorHAnsi"/>
                <w:bCs/>
                <w:w w:val="90"/>
                <w:sz w:val="20"/>
                <w:szCs w:val="20"/>
              </w:rPr>
              <w:t xml:space="preserve"> redatto nel 2018, ci sono stati </w:t>
            </w:r>
            <w:r w:rsidR="000A522C" w:rsidRPr="00C76816">
              <w:rPr>
                <w:rFonts w:asciiTheme="minorHAnsi" w:hAnsiTheme="minorHAnsi" w:cstheme="minorHAnsi"/>
                <w:bCs/>
                <w:w w:val="90"/>
                <w:sz w:val="20"/>
                <w:szCs w:val="20"/>
              </w:rPr>
              <w:t>alcuni</w:t>
            </w:r>
            <w:r w:rsidRPr="00C76816">
              <w:rPr>
                <w:rFonts w:asciiTheme="minorHAnsi" w:hAnsiTheme="minorHAnsi" w:cstheme="minorHAnsi"/>
                <w:bCs/>
                <w:w w:val="90"/>
                <w:sz w:val="20"/>
                <w:szCs w:val="20"/>
              </w:rPr>
              <w:t xml:space="preserve"> mutamenti.</w:t>
            </w:r>
          </w:p>
          <w:p w14:paraId="448A3DE0" w14:textId="77777777" w:rsidR="000A522C" w:rsidRPr="00C76816" w:rsidRDefault="000A522C" w:rsidP="00C76816">
            <w:pPr>
              <w:spacing w:line="271" w:lineRule="auto"/>
              <w:ind w:right="89"/>
              <w:jc w:val="both"/>
              <w:rPr>
                <w:rFonts w:asciiTheme="minorHAnsi" w:hAnsiTheme="minorHAnsi" w:cstheme="minorHAnsi"/>
                <w:bCs/>
                <w:w w:val="90"/>
                <w:sz w:val="20"/>
                <w:szCs w:val="20"/>
              </w:rPr>
            </w:pPr>
          </w:p>
          <w:p w14:paraId="073C5FED" w14:textId="454D60E0" w:rsidR="00BF0C77" w:rsidRPr="00C76816" w:rsidRDefault="00BF0C77" w:rsidP="00C76816">
            <w:pPr>
              <w:spacing w:line="271" w:lineRule="auto"/>
              <w:ind w:right="89"/>
              <w:jc w:val="both"/>
              <w:rPr>
                <w:rFonts w:asciiTheme="minorHAnsi" w:hAnsiTheme="minorHAnsi" w:cstheme="minorHAnsi"/>
                <w:bCs/>
                <w:w w:val="90"/>
                <w:sz w:val="20"/>
                <w:szCs w:val="20"/>
              </w:rPr>
            </w:pPr>
            <w:r w:rsidRPr="00C76816">
              <w:rPr>
                <w:rFonts w:asciiTheme="minorHAnsi" w:hAnsiTheme="minorHAnsi" w:cstheme="minorHAnsi"/>
                <w:bCs/>
                <w:w w:val="90"/>
                <w:sz w:val="20"/>
                <w:szCs w:val="20"/>
              </w:rPr>
              <w:t xml:space="preserve">Il primo, riguarda le problematiche relative al periodo di lock-down totale e parziale dovuto alla pandemia COVID –correlata, che ha prima bloccato, e poi rallentato, il percorso formativo (con particolare riguardo allo svolgimento dei periodi di tirocinio professionalizzante obbligatori) degli studenti. Questo ha obbligato la direzione del </w:t>
            </w:r>
            <w:proofErr w:type="spellStart"/>
            <w:r w:rsidRPr="00C76816">
              <w:rPr>
                <w:rFonts w:asciiTheme="minorHAnsi" w:hAnsiTheme="minorHAnsi" w:cstheme="minorHAnsi"/>
                <w:bCs/>
                <w:w w:val="90"/>
                <w:sz w:val="20"/>
                <w:szCs w:val="20"/>
              </w:rPr>
              <w:t>CdS</w:t>
            </w:r>
            <w:proofErr w:type="spellEnd"/>
            <w:r w:rsidRPr="00C76816">
              <w:rPr>
                <w:rFonts w:asciiTheme="minorHAnsi" w:hAnsiTheme="minorHAnsi" w:cstheme="minorHAnsi"/>
                <w:bCs/>
                <w:w w:val="90"/>
                <w:sz w:val="20"/>
                <w:szCs w:val="20"/>
              </w:rPr>
              <w:t xml:space="preserve"> ad organizzare dapprima delle attività di tirocinio “in remoto” con discussione e formazione su casi clinici, ed in seguito ad una formazione più intensiva, per permettere comunque agli studenti di ottenere, in modo reale, i crediti e gli skills necessari per lo sviluppo professionale.</w:t>
            </w:r>
          </w:p>
          <w:p w14:paraId="0818CBAE" w14:textId="0181F0E2" w:rsidR="000A522C" w:rsidRPr="00C76816" w:rsidRDefault="000A522C" w:rsidP="00C76816">
            <w:pPr>
              <w:spacing w:line="271" w:lineRule="auto"/>
              <w:ind w:right="89"/>
              <w:jc w:val="both"/>
              <w:rPr>
                <w:rFonts w:asciiTheme="minorHAnsi" w:hAnsiTheme="minorHAnsi" w:cstheme="minorHAnsi"/>
                <w:bCs/>
                <w:w w:val="90"/>
                <w:sz w:val="20"/>
                <w:szCs w:val="20"/>
              </w:rPr>
            </w:pPr>
            <w:r w:rsidRPr="00C76816">
              <w:rPr>
                <w:rFonts w:asciiTheme="minorHAnsi" w:hAnsiTheme="minorHAnsi" w:cstheme="minorHAnsi"/>
                <w:bCs/>
                <w:w w:val="90"/>
                <w:sz w:val="20"/>
                <w:szCs w:val="20"/>
              </w:rPr>
              <w:t>Questo aspetto per contro ha avuto anche u effetto positivo nello sviluppo delle forme di didattica e valutazione a distanza, che oggi, nel 2023, quindi alla fine del periodo pandemico, rimane una opportunità che può e deve essere sfruttata soprattutto in condizioni particolari, sia per la didattica frontale che per didattiche integrative e/o attività seminariali.</w:t>
            </w:r>
          </w:p>
          <w:p w14:paraId="30EE6B26" w14:textId="77777777" w:rsidR="000A522C" w:rsidRPr="00C76816" w:rsidRDefault="000A522C" w:rsidP="00C76816">
            <w:pPr>
              <w:spacing w:line="271" w:lineRule="auto"/>
              <w:ind w:right="89"/>
              <w:jc w:val="both"/>
              <w:rPr>
                <w:rFonts w:asciiTheme="minorHAnsi" w:hAnsiTheme="minorHAnsi" w:cstheme="minorHAnsi"/>
                <w:bCs/>
                <w:w w:val="90"/>
                <w:sz w:val="20"/>
                <w:szCs w:val="20"/>
              </w:rPr>
            </w:pPr>
          </w:p>
          <w:p w14:paraId="62F884A9" w14:textId="1967FC45" w:rsidR="003C7CC7" w:rsidRPr="00C76816" w:rsidRDefault="003C7CC7" w:rsidP="00C76816">
            <w:pPr>
              <w:spacing w:line="271" w:lineRule="auto"/>
              <w:ind w:right="89"/>
              <w:jc w:val="both"/>
              <w:rPr>
                <w:rFonts w:asciiTheme="minorHAnsi" w:hAnsiTheme="minorHAnsi" w:cstheme="minorHAnsi"/>
                <w:bCs/>
                <w:w w:val="90"/>
                <w:sz w:val="20"/>
                <w:szCs w:val="20"/>
              </w:rPr>
            </w:pPr>
            <w:r w:rsidRPr="00C76816">
              <w:rPr>
                <w:rFonts w:asciiTheme="minorHAnsi" w:hAnsiTheme="minorHAnsi" w:cstheme="minorHAnsi"/>
                <w:bCs/>
                <w:w w:val="90"/>
                <w:sz w:val="20"/>
                <w:szCs w:val="20"/>
              </w:rPr>
              <w:t>Il secondo mutamento riguarda</w:t>
            </w:r>
            <w:r w:rsidR="000A522C" w:rsidRPr="00C76816">
              <w:rPr>
                <w:rFonts w:asciiTheme="minorHAnsi" w:hAnsiTheme="minorHAnsi" w:cstheme="minorHAnsi"/>
                <w:bCs/>
                <w:w w:val="90"/>
                <w:sz w:val="20"/>
                <w:szCs w:val="20"/>
              </w:rPr>
              <w:t xml:space="preserve"> l’ambito del</w:t>
            </w:r>
            <w:r w:rsidRPr="00C76816">
              <w:rPr>
                <w:rFonts w:asciiTheme="minorHAnsi" w:hAnsiTheme="minorHAnsi" w:cstheme="minorHAnsi"/>
                <w:bCs/>
                <w:w w:val="90"/>
                <w:sz w:val="20"/>
                <w:szCs w:val="20"/>
              </w:rPr>
              <w:t xml:space="preserve">l’internazionalizzazione del </w:t>
            </w:r>
            <w:proofErr w:type="spellStart"/>
            <w:r w:rsidRPr="00C76816">
              <w:rPr>
                <w:rFonts w:asciiTheme="minorHAnsi" w:hAnsiTheme="minorHAnsi" w:cstheme="minorHAnsi"/>
                <w:bCs/>
                <w:w w:val="90"/>
                <w:sz w:val="20"/>
                <w:szCs w:val="20"/>
              </w:rPr>
              <w:t>CdS</w:t>
            </w:r>
            <w:proofErr w:type="spellEnd"/>
            <w:r w:rsidRPr="00C76816">
              <w:rPr>
                <w:rFonts w:asciiTheme="minorHAnsi" w:hAnsiTheme="minorHAnsi" w:cstheme="minorHAnsi"/>
                <w:bCs/>
                <w:w w:val="90"/>
                <w:sz w:val="20"/>
                <w:szCs w:val="20"/>
              </w:rPr>
              <w:t xml:space="preserve">. Infatti, specialmente nell’ultimo triennio, sono state avviate politiche di pubblicizzazione dei bandi Erasmus, e questo ha portato alla formulazione di diverse domande di adesione </w:t>
            </w:r>
            <w:r w:rsidR="00D2441E" w:rsidRPr="00C76816">
              <w:rPr>
                <w:rFonts w:asciiTheme="minorHAnsi" w:hAnsiTheme="minorHAnsi" w:cstheme="minorHAnsi"/>
                <w:bCs/>
                <w:w w:val="90"/>
                <w:sz w:val="20"/>
                <w:szCs w:val="20"/>
              </w:rPr>
              <w:t>sul</w:t>
            </w:r>
            <w:r w:rsidRPr="00C76816">
              <w:rPr>
                <w:rFonts w:asciiTheme="minorHAnsi" w:hAnsiTheme="minorHAnsi" w:cstheme="minorHAnsi"/>
                <w:bCs/>
                <w:w w:val="90"/>
                <w:sz w:val="20"/>
                <w:szCs w:val="20"/>
              </w:rPr>
              <w:t xml:space="preserve"> progetto Erasmus, con alcuni studenti che hanno avuto esperienze formative in paesi esteri, e questa è una novità assoluta per questo </w:t>
            </w:r>
            <w:proofErr w:type="spellStart"/>
            <w:r w:rsidRPr="00C76816">
              <w:rPr>
                <w:rFonts w:asciiTheme="minorHAnsi" w:hAnsiTheme="minorHAnsi" w:cstheme="minorHAnsi"/>
                <w:bCs/>
                <w:w w:val="90"/>
                <w:sz w:val="20"/>
                <w:szCs w:val="20"/>
              </w:rPr>
              <w:t>CdS</w:t>
            </w:r>
            <w:proofErr w:type="spellEnd"/>
          </w:p>
          <w:p w14:paraId="4C342260" w14:textId="77777777" w:rsidR="000A522C" w:rsidRPr="00C76816" w:rsidRDefault="000A522C" w:rsidP="00C76816">
            <w:pPr>
              <w:spacing w:line="271" w:lineRule="auto"/>
              <w:ind w:right="89"/>
              <w:jc w:val="both"/>
              <w:rPr>
                <w:rFonts w:asciiTheme="minorHAnsi" w:hAnsiTheme="minorHAnsi" w:cstheme="minorHAnsi"/>
                <w:bCs/>
                <w:w w:val="90"/>
                <w:sz w:val="20"/>
                <w:szCs w:val="20"/>
              </w:rPr>
            </w:pPr>
          </w:p>
          <w:p w14:paraId="7C8C8B1C" w14:textId="16F67B9E" w:rsidR="000F3C68" w:rsidRPr="00C76816" w:rsidRDefault="003C7CC7" w:rsidP="00C76816">
            <w:pPr>
              <w:spacing w:line="271" w:lineRule="auto"/>
              <w:ind w:right="89"/>
              <w:jc w:val="both"/>
              <w:rPr>
                <w:rFonts w:asciiTheme="minorHAnsi" w:hAnsiTheme="minorHAnsi" w:cstheme="minorHAnsi"/>
                <w:bCs/>
                <w:w w:val="90"/>
                <w:sz w:val="20"/>
                <w:szCs w:val="20"/>
              </w:rPr>
            </w:pPr>
            <w:r w:rsidRPr="00C76816">
              <w:rPr>
                <w:rFonts w:asciiTheme="minorHAnsi" w:hAnsiTheme="minorHAnsi" w:cstheme="minorHAnsi"/>
                <w:bCs/>
                <w:w w:val="90"/>
                <w:sz w:val="20"/>
                <w:szCs w:val="20"/>
              </w:rPr>
              <w:t xml:space="preserve">Il terzo mutamento riguarda l’ampliamento dell’offerta formativa per il tirocinio pratico professionalizzante. A tal proposito la direzione del </w:t>
            </w:r>
            <w:proofErr w:type="spellStart"/>
            <w:r w:rsidRPr="00C76816">
              <w:rPr>
                <w:rFonts w:asciiTheme="minorHAnsi" w:hAnsiTheme="minorHAnsi" w:cstheme="minorHAnsi"/>
                <w:bCs/>
                <w:w w:val="90"/>
                <w:sz w:val="20"/>
                <w:szCs w:val="20"/>
              </w:rPr>
              <w:t>CdS</w:t>
            </w:r>
            <w:proofErr w:type="spellEnd"/>
            <w:r w:rsidRPr="00C76816">
              <w:rPr>
                <w:rFonts w:asciiTheme="minorHAnsi" w:hAnsiTheme="minorHAnsi" w:cstheme="minorHAnsi"/>
                <w:bCs/>
                <w:w w:val="90"/>
                <w:sz w:val="20"/>
                <w:szCs w:val="20"/>
              </w:rPr>
              <w:t xml:space="preserve"> ha intrapreso rapporti di convenzione con diverse strutture, che si occupano di attività ambulatoriali, di ricovero e di gestione emergenza sul territorio, per permettere a tutti gli studenti (che nell’ultimo biennio sono aumentati del 20% circa) di svolgere con profitto il proprio percorso formativo, differenziando anno per anno le tipologie di tirocinio.</w:t>
            </w:r>
          </w:p>
          <w:p w14:paraId="36C19BDF" w14:textId="77777777" w:rsidR="000F3C68" w:rsidRPr="00950840" w:rsidRDefault="000F3C68" w:rsidP="00AD5047">
            <w:pPr>
              <w:widowControl w:val="0"/>
              <w:spacing w:line="192" w:lineRule="auto"/>
              <w:rPr>
                <w:rFonts w:asciiTheme="minorHAnsi" w:hAnsiTheme="minorHAnsi" w:cstheme="minorHAnsi"/>
                <w:i/>
                <w:color w:val="000000"/>
                <w:sz w:val="20"/>
                <w:szCs w:val="20"/>
              </w:rPr>
            </w:pPr>
          </w:p>
        </w:tc>
      </w:tr>
    </w:tbl>
    <w:p w14:paraId="3A1AC848" w14:textId="0EE1CBE1" w:rsidR="00B068CE" w:rsidRPr="00950840" w:rsidRDefault="00B068CE">
      <w:pPr>
        <w:rPr>
          <w:rFonts w:asciiTheme="minorHAnsi" w:eastAsiaTheme="minorHAnsi" w:hAnsiTheme="minorHAnsi" w:cstheme="minorHAnsi"/>
          <w:b/>
          <w:color w:val="000000"/>
          <w:sz w:val="20"/>
          <w:szCs w:val="20"/>
        </w:rPr>
      </w:pPr>
    </w:p>
    <w:p w14:paraId="30824B2C" w14:textId="77777777" w:rsidR="00F47680" w:rsidRPr="00950840" w:rsidRDefault="00F47680" w:rsidP="000F3C68">
      <w:pPr>
        <w:rPr>
          <w:rFonts w:asciiTheme="minorHAnsi" w:eastAsiaTheme="minorHAnsi" w:hAnsiTheme="minorHAnsi" w:cstheme="minorHAnsi"/>
          <w:b/>
          <w:color w:val="000000"/>
          <w:sz w:val="20"/>
          <w:szCs w:val="20"/>
        </w:rPr>
      </w:pPr>
    </w:p>
    <w:p w14:paraId="296AB05C" w14:textId="77777777" w:rsidR="00D6619A" w:rsidRPr="00950840" w:rsidRDefault="00D6619A" w:rsidP="000F3C68">
      <w:pPr>
        <w:rPr>
          <w:rFonts w:asciiTheme="minorHAnsi" w:eastAsiaTheme="minorHAnsi" w:hAnsiTheme="minorHAnsi" w:cstheme="minorHAnsi"/>
          <w:b/>
          <w:color w:val="000000"/>
          <w:sz w:val="20"/>
          <w:szCs w:val="20"/>
        </w:rPr>
      </w:pPr>
    </w:p>
    <w:p w14:paraId="42D0F5F6" w14:textId="77777777" w:rsidR="003A78C7" w:rsidRPr="00950840" w:rsidRDefault="003A78C7" w:rsidP="008811AC">
      <w:pPr>
        <w:rPr>
          <w:rFonts w:asciiTheme="minorHAnsi" w:eastAsiaTheme="minorEastAsia" w:hAnsiTheme="minorHAnsi" w:cstheme="minorHAnsi"/>
          <w:b/>
          <w:bCs/>
          <w:color w:val="000000" w:themeColor="text1"/>
          <w:sz w:val="20"/>
          <w:szCs w:val="20"/>
        </w:rPr>
      </w:pPr>
    </w:p>
    <w:p w14:paraId="60F8152D" w14:textId="77777777" w:rsidR="003A78C7" w:rsidRPr="00950840" w:rsidRDefault="003A78C7" w:rsidP="008811AC">
      <w:pPr>
        <w:rPr>
          <w:rFonts w:asciiTheme="minorHAnsi" w:eastAsiaTheme="minorEastAsia" w:hAnsiTheme="minorHAnsi" w:cstheme="minorHAnsi"/>
          <w:b/>
          <w:bCs/>
          <w:color w:val="000000" w:themeColor="text1"/>
          <w:sz w:val="20"/>
          <w:szCs w:val="20"/>
        </w:rPr>
      </w:pPr>
    </w:p>
    <w:p w14:paraId="539DA379" w14:textId="77777777" w:rsidR="003A78C7" w:rsidRPr="00950840" w:rsidRDefault="003A78C7" w:rsidP="008811AC">
      <w:pPr>
        <w:rPr>
          <w:rFonts w:asciiTheme="minorHAnsi" w:eastAsiaTheme="minorEastAsia" w:hAnsiTheme="minorHAnsi" w:cstheme="minorHAnsi"/>
          <w:b/>
          <w:bCs/>
          <w:color w:val="000000" w:themeColor="text1"/>
          <w:sz w:val="20"/>
          <w:szCs w:val="20"/>
        </w:rPr>
      </w:pPr>
    </w:p>
    <w:p w14:paraId="35545C11" w14:textId="77777777" w:rsidR="003A78C7" w:rsidRPr="00950840" w:rsidRDefault="003A78C7" w:rsidP="008811AC">
      <w:pPr>
        <w:rPr>
          <w:rFonts w:asciiTheme="minorHAnsi" w:eastAsiaTheme="minorEastAsia" w:hAnsiTheme="minorHAnsi" w:cstheme="minorHAnsi"/>
          <w:b/>
          <w:bCs/>
          <w:color w:val="000000" w:themeColor="text1"/>
          <w:sz w:val="20"/>
          <w:szCs w:val="20"/>
        </w:rPr>
      </w:pPr>
    </w:p>
    <w:p w14:paraId="7FC1855C" w14:textId="77777777" w:rsidR="003A78C7" w:rsidRPr="00950840" w:rsidRDefault="003A78C7" w:rsidP="008811AC">
      <w:pPr>
        <w:rPr>
          <w:rFonts w:asciiTheme="minorHAnsi" w:eastAsiaTheme="minorEastAsia" w:hAnsiTheme="minorHAnsi" w:cstheme="minorHAnsi"/>
          <w:b/>
          <w:bCs/>
          <w:color w:val="000000" w:themeColor="text1"/>
          <w:sz w:val="20"/>
          <w:szCs w:val="20"/>
        </w:rPr>
      </w:pPr>
    </w:p>
    <w:p w14:paraId="536D09D3" w14:textId="77777777" w:rsidR="00BF0C77" w:rsidRDefault="00BF0C77">
      <w:pPr>
        <w:rPr>
          <w:rFonts w:asciiTheme="minorHAnsi" w:eastAsiaTheme="minorEastAsia" w:hAnsiTheme="minorHAnsi" w:cstheme="minorHAnsi"/>
          <w:b/>
          <w:bCs/>
          <w:color w:val="000000" w:themeColor="text1"/>
          <w:sz w:val="20"/>
          <w:szCs w:val="20"/>
        </w:rPr>
      </w:pPr>
      <w:r>
        <w:rPr>
          <w:rFonts w:asciiTheme="minorHAnsi" w:eastAsiaTheme="minorEastAsia" w:hAnsiTheme="minorHAnsi" w:cstheme="minorHAnsi"/>
          <w:b/>
          <w:bCs/>
          <w:color w:val="000000" w:themeColor="text1"/>
          <w:sz w:val="20"/>
          <w:szCs w:val="20"/>
        </w:rPr>
        <w:br w:type="page"/>
      </w:r>
    </w:p>
    <w:p w14:paraId="7CFC8DB6" w14:textId="18A029B7" w:rsidR="00AC07E5" w:rsidRDefault="000C1E08" w:rsidP="008811AC">
      <w:pPr>
        <w:rPr>
          <w:rFonts w:asciiTheme="minorHAnsi" w:eastAsiaTheme="minorEastAsia" w:hAnsiTheme="minorHAnsi" w:cstheme="minorHAnsi"/>
          <w:b/>
          <w:bCs/>
          <w:color w:val="000000" w:themeColor="text1"/>
          <w:sz w:val="20"/>
          <w:szCs w:val="20"/>
        </w:rPr>
      </w:pPr>
      <w:r w:rsidRPr="00950840">
        <w:rPr>
          <w:rFonts w:asciiTheme="minorHAnsi" w:eastAsiaTheme="minorEastAsia" w:hAnsiTheme="minorHAnsi" w:cstheme="minorHAnsi"/>
          <w:b/>
          <w:bCs/>
          <w:color w:val="000000" w:themeColor="text1"/>
          <w:sz w:val="20"/>
          <w:szCs w:val="20"/>
        </w:rPr>
        <w:lastRenderedPageBreak/>
        <w:t>D.CDS.</w:t>
      </w:r>
      <w:proofErr w:type="gramStart"/>
      <w:r w:rsidRPr="00950840">
        <w:rPr>
          <w:rFonts w:asciiTheme="minorHAnsi" w:eastAsiaTheme="minorEastAsia" w:hAnsiTheme="minorHAnsi" w:cstheme="minorHAnsi"/>
          <w:b/>
          <w:bCs/>
          <w:color w:val="000000" w:themeColor="text1"/>
          <w:sz w:val="20"/>
          <w:szCs w:val="20"/>
        </w:rPr>
        <w:t>1</w:t>
      </w:r>
      <w:r w:rsidR="62E8FB1D" w:rsidRPr="00950840">
        <w:rPr>
          <w:rFonts w:asciiTheme="minorHAnsi" w:eastAsiaTheme="minorEastAsia" w:hAnsiTheme="minorHAnsi" w:cstheme="minorHAnsi"/>
          <w:b/>
          <w:bCs/>
          <w:color w:val="000000" w:themeColor="text1"/>
          <w:sz w:val="20"/>
          <w:szCs w:val="20"/>
        </w:rPr>
        <w:t>.</w:t>
      </w:r>
      <w:r w:rsidR="00324793" w:rsidRPr="00950840">
        <w:rPr>
          <w:rFonts w:asciiTheme="minorHAnsi" w:eastAsiaTheme="minorEastAsia" w:hAnsiTheme="minorHAnsi" w:cstheme="minorHAnsi"/>
          <w:b/>
          <w:bCs/>
          <w:color w:val="000000" w:themeColor="text1"/>
          <w:sz w:val="20"/>
          <w:szCs w:val="20"/>
        </w:rPr>
        <w:t>b</w:t>
      </w:r>
      <w:bookmarkStart w:id="1" w:name="_Hlk126237426"/>
      <w:proofErr w:type="gramEnd"/>
      <w:r w:rsidR="008811AC" w:rsidRPr="00950840">
        <w:rPr>
          <w:rFonts w:asciiTheme="minorHAnsi" w:hAnsiTheme="minorHAnsi" w:cstheme="minorHAnsi"/>
          <w:sz w:val="20"/>
          <w:szCs w:val="20"/>
        </w:rPr>
        <w:tab/>
      </w:r>
      <w:r w:rsidR="00AC07E5" w:rsidRPr="00950840">
        <w:rPr>
          <w:rFonts w:asciiTheme="minorHAnsi" w:eastAsiaTheme="minorEastAsia" w:hAnsiTheme="minorHAnsi" w:cstheme="minorHAnsi"/>
          <w:b/>
          <w:bCs/>
          <w:color w:val="000000" w:themeColor="text1"/>
          <w:sz w:val="20"/>
          <w:szCs w:val="20"/>
        </w:rPr>
        <w:t xml:space="preserve">ANALISI DELLA SITUAZIONE SULLA BASE DEI DATI </w:t>
      </w:r>
      <w:r w:rsidR="00273953" w:rsidRPr="00950840">
        <w:rPr>
          <w:rFonts w:asciiTheme="minorHAnsi" w:eastAsiaTheme="minorEastAsia" w:hAnsiTheme="minorHAnsi" w:cstheme="minorHAnsi"/>
          <w:b/>
          <w:bCs/>
          <w:color w:val="000000" w:themeColor="text1"/>
          <w:sz w:val="20"/>
          <w:szCs w:val="20"/>
        </w:rPr>
        <w:t>E DELLE INFORMAZIONI</w:t>
      </w:r>
    </w:p>
    <w:p w14:paraId="49A3467F" w14:textId="77777777" w:rsidR="00770A5F" w:rsidRDefault="00770A5F" w:rsidP="008811AC">
      <w:pPr>
        <w:rPr>
          <w:rFonts w:asciiTheme="minorHAnsi" w:eastAsiaTheme="minorEastAsia" w:hAnsiTheme="minorHAnsi" w:cstheme="minorHAnsi"/>
          <w:b/>
          <w:bCs/>
          <w:color w:val="000000"/>
          <w:sz w:val="20"/>
          <w:szCs w:val="20"/>
        </w:rPr>
      </w:pPr>
    </w:p>
    <w:p w14:paraId="045B5EE4" w14:textId="77777777" w:rsidR="00770A5F" w:rsidRDefault="00770A5F" w:rsidP="00770A5F">
      <w:pPr>
        <w:rPr>
          <w:rFonts w:ascii="Calibri Light" w:eastAsiaTheme="minorHAnsi" w:hAnsi="Calibri Light" w:cs="Calibri Light"/>
          <w:b/>
          <w:color w:val="000000"/>
          <w:sz w:val="20"/>
          <w:szCs w:val="20"/>
        </w:rPr>
      </w:pPr>
      <w:r>
        <w:rPr>
          <w:rFonts w:asciiTheme="minorHAnsi" w:eastAsiaTheme="minorHAnsi" w:hAnsiTheme="minorHAnsi" w:cstheme="minorHAnsi"/>
          <w:b/>
          <w:color w:val="000000"/>
          <w:sz w:val="20"/>
          <w:szCs w:val="20"/>
        </w:rPr>
        <w:t>D</w:t>
      </w:r>
      <w:r w:rsidRPr="00950840">
        <w:rPr>
          <w:rFonts w:asciiTheme="minorHAnsi" w:eastAsiaTheme="minorHAnsi" w:hAnsiTheme="minorHAnsi" w:cstheme="minorHAnsi"/>
          <w:b/>
          <w:color w:val="000000"/>
          <w:sz w:val="20"/>
          <w:szCs w:val="20"/>
        </w:rPr>
        <w:t>.CDS.1.1</w:t>
      </w:r>
      <w:r w:rsidRPr="00950840">
        <w:rPr>
          <w:rFonts w:asciiTheme="minorHAnsi" w:eastAsiaTheme="minorHAnsi" w:hAnsiTheme="minorHAnsi" w:cstheme="minorHAnsi"/>
          <w:b/>
          <w:color w:val="000000"/>
          <w:sz w:val="20"/>
          <w:szCs w:val="20"/>
        </w:rPr>
        <w:tab/>
        <w:t>Progettazione</w:t>
      </w:r>
      <w:r w:rsidRPr="001D25FF">
        <w:rPr>
          <w:rFonts w:ascii="Calibri Light" w:eastAsiaTheme="minorHAnsi" w:hAnsi="Calibri Light" w:cs="Calibri Light"/>
          <w:b/>
          <w:color w:val="000000"/>
          <w:sz w:val="20"/>
          <w:szCs w:val="20"/>
        </w:rPr>
        <w:t xml:space="preserve"> del </w:t>
      </w:r>
      <w:proofErr w:type="spellStart"/>
      <w:r w:rsidRPr="001D25FF">
        <w:rPr>
          <w:rFonts w:ascii="Calibri Light" w:eastAsiaTheme="minorHAnsi" w:hAnsi="Calibri Light" w:cs="Calibri Light"/>
          <w:b/>
          <w:color w:val="000000"/>
          <w:sz w:val="20"/>
          <w:szCs w:val="20"/>
        </w:rPr>
        <w:t>CdS</w:t>
      </w:r>
      <w:proofErr w:type="spellEnd"/>
      <w:r w:rsidRPr="001D25FF">
        <w:rPr>
          <w:rFonts w:ascii="Calibri Light" w:eastAsiaTheme="minorHAnsi" w:hAnsi="Calibri Light" w:cs="Calibri Light"/>
          <w:b/>
          <w:color w:val="000000"/>
          <w:sz w:val="20"/>
          <w:szCs w:val="20"/>
        </w:rPr>
        <w:t xml:space="preserve"> e consultazione iniziale delle parti interessate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6"/>
        <w:gridCol w:w="1633"/>
        <w:gridCol w:w="6850"/>
      </w:tblGrid>
      <w:tr w:rsidR="00770A5F" w:rsidRPr="007D36DB" w14:paraId="5A4A39F2" w14:textId="77777777" w:rsidTr="00315DFE">
        <w:tc>
          <w:tcPr>
            <w:tcW w:w="1062" w:type="dxa"/>
            <w:tcBorders>
              <w:top w:val="single" w:sz="4" w:space="0" w:color="auto"/>
              <w:bottom w:val="single" w:sz="4" w:space="0" w:color="auto"/>
            </w:tcBorders>
            <w:shd w:val="clear" w:color="auto" w:fill="EAF1DD" w:themeFill="accent3" w:themeFillTint="33"/>
          </w:tcPr>
          <w:p w14:paraId="40540846" w14:textId="77777777" w:rsidR="00770A5F" w:rsidRPr="007D36DB" w:rsidRDefault="00770A5F" w:rsidP="00315DFE">
            <w:pPr>
              <w:spacing w:before="120" w:after="120"/>
              <w:rPr>
                <w:rFonts w:cstheme="minorHAnsi"/>
                <w:b/>
                <w:sz w:val="18"/>
                <w:szCs w:val="18"/>
              </w:rPr>
            </w:pPr>
            <w:r w:rsidRPr="007F2A4B">
              <w:rPr>
                <w:rFonts w:ascii="Calibri Light" w:hAnsi="Calibri Light" w:cs="Calibri Light"/>
                <w:color w:val="5A5A5A" w:themeColor="text1" w:themeTint="A5"/>
                <w:spacing w:val="15"/>
                <w:sz w:val="18"/>
                <w:szCs w:val="18"/>
              </w:rPr>
              <w:t>D.CDS.1.1</w:t>
            </w:r>
          </w:p>
        </w:tc>
        <w:tc>
          <w:tcPr>
            <w:tcW w:w="236" w:type="dxa"/>
            <w:tcBorders>
              <w:top w:val="single" w:sz="4" w:space="0" w:color="auto"/>
              <w:bottom w:val="single" w:sz="4" w:space="0" w:color="auto"/>
            </w:tcBorders>
            <w:shd w:val="clear" w:color="auto" w:fill="EAF1DD" w:themeFill="accent3" w:themeFillTint="33"/>
          </w:tcPr>
          <w:p w14:paraId="72CE4F27" w14:textId="77777777" w:rsidR="00770A5F" w:rsidRPr="007D36DB" w:rsidRDefault="00770A5F" w:rsidP="00315DFE">
            <w:pPr>
              <w:spacing w:before="120" w:after="120"/>
              <w:rPr>
                <w:rFonts w:cstheme="minorHAnsi"/>
                <w:sz w:val="18"/>
                <w:szCs w:val="18"/>
              </w:rPr>
            </w:pPr>
          </w:p>
        </w:tc>
        <w:tc>
          <w:tcPr>
            <w:tcW w:w="1633" w:type="dxa"/>
            <w:tcBorders>
              <w:top w:val="single" w:sz="4" w:space="0" w:color="auto"/>
              <w:bottom w:val="single" w:sz="4" w:space="0" w:color="auto"/>
            </w:tcBorders>
            <w:shd w:val="clear" w:color="auto" w:fill="EAF1DD" w:themeFill="accent3" w:themeFillTint="33"/>
          </w:tcPr>
          <w:p w14:paraId="6FBF7052" w14:textId="77777777" w:rsidR="00770A5F" w:rsidRPr="007F2A4B" w:rsidRDefault="00770A5F" w:rsidP="00315DFE">
            <w:pPr>
              <w:pStyle w:val="Sottotitolo"/>
              <w:spacing w:before="0" w:after="0"/>
              <w:rPr>
                <w:rFonts w:ascii="Calibri Light" w:hAnsi="Calibri Light" w:cs="Calibri Light"/>
                <w:sz w:val="18"/>
                <w:szCs w:val="18"/>
              </w:rPr>
            </w:pPr>
            <w:r w:rsidRPr="007F2A4B">
              <w:rPr>
                <w:rFonts w:ascii="Calibri Light" w:hAnsi="Calibri Light" w:cs="Calibri Light"/>
                <w:sz w:val="18"/>
                <w:szCs w:val="18"/>
              </w:rPr>
              <w:t xml:space="preserve">Progettazione del </w:t>
            </w:r>
            <w:proofErr w:type="spellStart"/>
            <w:r w:rsidRPr="007F2A4B">
              <w:rPr>
                <w:rFonts w:ascii="Calibri Light" w:hAnsi="Calibri Light" w:cs="Calibri Light"/>
                <w:sz w:val="18"/>
                <w:szCs w:val="18"/>
              </w:rPr>
              <w:t>CdS</w:t>
            </w:r>
            <w:proofErr w:type="spellEnd"/>
            <w:r w:rsidRPr="007F2A4B">
              <w:rPr>
                <w:rFonts w:ascii="Calibri Light" w:hAnsi="Calibri Light" w:cs="Calibri Light"/>
                <w:sz w:val="18"/>
                <w:szCs w:val="18"/>
              </w:rPr>
              <w:t xml:space="preserve"> e consultazione iniziale delle parti interessate</w:t>
            </w:r>
          </w:p>
          <w:p w14:paraId="1E44DC06" w14:textId="77777777" w:rsidR="00770A5F" w:rsidRPr="007D36DB" w:rsidRDefault="00770A5F" w:rsidP="00315DFE">
            <w:pPr>
              <w:spacing w:before="120" w:after="120"/>
              <w:rPr>
                <w:rFonts w:cstheme="minorHAnsi"/>
                <w:sz w:val="18"/>
                <w:szCs w:val="18"/>
              </w:rPr>
            </w:pPr>
          </w:p>
        </w:tc>
        <w:tc>
          <w:tcPr>
            <w:tcW w:w="6850" w:type="dxa"/>
            <w:tcBorders>
              <w:top w:val="single" w:sz="4" w:space="0" w:color="auto"/>
              <w:bottom w:val="single" w:sz="4" w:space="0" w:color="auto"/>
            </w:tcBorders>
            <w:shd w:val="clear" w:color="auto" w:fill="EAF1DD" w:themeFill="accent3" w:themeFillTint="33"/>
          </w:tcPr>
          <w:p w14:paraId="52B98AC0" w14:textId="77777777" w:rsidR="00770A5F" w:rsidRPr="00DD1421" w:rsidRDefault="00770A5F" w:rsidP="00315DFE">
            <w:pPr>
              <w:spacing w:after="60"/>
              <w:ind w:left="362" w:right="172"/>
              <w:jc w:val="both"/>
              <w:rPr>
                <w:rFonts w:ascii="Calibri Light" w:hAnsi="Calibri Light" w:cs="Calibri Light"/>
                <w:sz w:val="18"/>
                <w:szCs w:val="18"/>
              </w:rPr>
            </w:pPr>
            <w:r w:rsidRPr="00DD1421">
              <w:rPr>
                <w:rFonts w:ascii="Calibri Light" w:hAnsi="Calibri Light" w:cs="Calibri Light"/>
                <w:sz w:val="18"/>
                <w:szCs w:val="18"/>
              </w:rPr>
              <w:t>D.CDS.1.1. In fase di progettazione (iniziale e di revisione dell’offerta formativa</w:t>
            </w:r>
            <w:r>
              <w:rPr>
                <w:rFonts w:ascii="Calibri Light" w:hAnsi="Calibri Light" w:cs="Calibri Light"/>
                <w:sz w:val="18"/>
                <w:szCs w:val="18"/>
              </w:rPr>
              <w:t>,</w:t>
            </w:r>
            <w:r w:rsidRPr="00DD1421">
              <w:rPr>
                <w:rFonts w:ascii="Calibri Light" w:hAnsi="Calibri Light" w:cs="Calibri Light"/>
                <w:sz w:val="18"/>
                <w:szCs w:val="18"/>
              </w:rPr>
              <w:t xml:space="preserve"> anche a valle di azioni di riesame) del </w:t>
            </w:r>
            <w:proofErr w:type="spellStart"/>
            <w:r w:rsidRPr="00DD1421">
              <w:rPr>
                <w:rFonts w:ascii="Calibri Light" w:hAnsi="Calibri Light" w:cs="Calibri Light"/>
                <w:sz w:val="18"/>
                <w:szCs w:val="18"/>
              </w:rPr>
              <w:t>CdS</w:t>
            </w:r>
            <w:proofErr w:type="spellEnd"/>
            <w:r w:rsidRPr="00DD1421">
              <w:rPr>
                <w:rFonts w:ascii="Calibri Light" w:hAnsi="Calibri Light" w:cs="Calibri Light"/>
                <w:sz w:val="18"/>
                <w:szCs w:val="18"/>
              </w:rPr>
              <w:t>, vengono approfondite le esigenze, le potenzialità di sviluppo e aggiornamento dei profili formativi e di acquisizione di competenze trasversali anche in relazione ai cicli di studio successivi (ivi compres</w:t>
            </w:r>
            <w:r>
              <w:rPr>
                <w:rFonts w:ascii="Calibri Light" w:hAnsi="Calibri Light" w:cs="Calibri Light"/>
                <w:sz w:val="18"/>
                <w:szCs w:val="18"/>
              </w:rPr>
              <w:t>i</w:t>
            </w:r>
            <w:r w:rsidRPr="00DD1421">
              <w:rPr>
                <w:rFonts w:ascii="Calibri Light" w:hAnsi="Calibri Light" w:cs="Calibri Light"/>
                <w:sz w:val="18"/>
                <w:szCs w:val="18"/>
              </w:rPr>
              <w:t xml:space="preserve"> i Corsi di Dottorato di Ricerca e le Scuole di Specializzazione) e agli esiti occupazionali dei laureati.</w:t>
            </w:r>
          </w:p>
          <w:p w14:paraId="330CC6E9" w14:textId="77777777" w:rsidR="00770A5F" w:rsidRDefault="00770A5F" w:rsidP="00315DFE">
            <w:pPr>
              <w:spacing w:after="120"/>
              <w:ind w:left="362" w:right="172"/>
              <w:jc w:val="both"/>
              <w:rPr>
                <w:rFonts w:ascii="Calibri Light" w:hAnsi="Calibri Light" w:cs="Calibri Light"/>
                <w:sz w:val="18"/>
                <w:szCs w:val="18"/>
              </w:rPr>
            </w:pPr>
            <w:r w:rsidRPr="00DD1421">
              <w:rPr>
                <w:rFonts w:ascii="Calibri Light" w:hAnsi="Calibri Light" w:cs="Calibri Light"/>
                <w:sz w:val="18"/>
                <w:szCs w:val="18"/>
              </w:rPr>
              <w:t xml:space="preserve">D.CDS.1.1.2 Le principali parti interessate ai profili formativi in uscita del </w:t>
            </w:r>
            <w:proofErr w:type="spellStart"/>
            <w:r w:rsidRPr="00DD1421">
              <w:rPr>
                <w:rFonts w:ascii="Calibri Light" w:hAnsi="Calibri Light" w:cs="Calibri Light"/>
                <w:sz w:val="18"/>
                <w:szCs w:val="18"/>
              </w:rPr>
              <w:t>CdS</w:t>
            </w:r>
            <w:proofErr w:type="spellEnd"/>
            <w:r w:rsidRPr="00DD1421">
              <w:rPr>
                <w:rFonts w:ascii="Calibri Light" w:hAnsi="Calibri Light" w:cs="Calibri Light"/>
                <w:sz w:val="18"/>
                <w:szCs w:val="18"/>
              </w:rPr>
              <w:t xml:space="preserve"> vengono identificate e consultate direttamente o indirettamente (anche attraverso studi di settore</w:t>
            </w:r>
            <w:r>
              <w:rPr>
                <w:rFonts w:ascii="Calibri Light" w:hAnsi="Calibri Light" w:cs="Calibri Light"/>
                <w:sz w:val="18"/>
                <w:szCs w:val="18"/>
              </w:rPr>
              <w:t>,</w:t>
            </w:r>
            <w:r w:rsidRPr="00DD1421">
              <w:rPr>
                <w:rFonts w:ascii="Calibri Light" w:hAnsi="Calibri Light" w:cs="Calibri Light"/>
                <w:sz w:val="18"/>
                <w:szCs w:val="18"/>
              </w:rPr>
              <w:t xml:space="preserve"> ove disponibili) nella progettazione (iniziale e di revisione dell’offerta formativa anche a valle di azioni di riesame) del </w:t>
            </w:r>
            <w:proofErr w:type="spellStart"/>
            <w:r w:rsidRPr="00DD1421">
              <w:rPr>
                <w:rFonts w:ascii="Calibri Light" w:hAnsi="Calibri Light" w:cs="Calibri Light"/>
                <w:sz w:val="18"/>
                <w:szCs w:val="18"/>
              </w:rPr>
              <w:t>CdS</w:t>
            </w:r>
            <w:proofErr w:type="spellEnd"/>
            <w:r w:rsidRPr="00DD1421">
              <w:rPr>
                <w:rFonts w:ascii="Calibri Light" w:hAnsi="Calibri Light" w:cs="Calibri Light"/>
                <w:sz w:val="18"/>
                <w:szCs w:val="18"/>
              </w:rPr>
              <w:t xml:space="preserve">, con particolare attenzione alle potenzialità occupazionali dei laureati o al proseguimento degli studi nei cicli successivi; gli esiti delle consultazioni delle parti interessate sono presi in considerazione nella definizione degli obiettivi e dei profili formativi del </w:t>
            </w:r>
            <w:proofErr w:type="spellStart"/>
            <w:r w:rsidRPr="00DD1421">
              <w:rPr>
                <w:rFonts w:ascii="Calibri Light" w:hAnsi="Calibri Light" w:cs="Calibri Light"/>
                <w:sz w:val="18"/>
                <w:szCs w:val="18"/>
              </w:rPr>
              <w:t>CdS</w:t>
            </w:r>
            <w:proofErr w:type="spellEnd"/>
            <w:r w:rsidRPr="00DD1421">
              <w:rPr>
                <w:rFonts w:ascii="Calibri Light" w:hAnsi="Calibri Light" w:cs="Calibri Light"/>
                <w:sz w:val="18"/>
                <w:szCs w:val="18"/>
              </w:rPr>
              <w:t>.</w:t>
            </w:r>
          </w:p>
          <w:p w14:paraId="0C37A659" w14:textId="77777777" w:rsidR="00770A5F" w:rsidRPr="005F189B" w:rsidRDefault="00770A5F" w:rsidP="00315DFE">
            <w:pPr>
              <w:ind w:left="362"/>
              <w:rPr>
                <w:rFonts w:ascii="Calibri Light" w:hAnsi="Calibri Light" w:cs="Calibri Light"/>
                <w:sz w:val="18"/>
                <w:szCs w:val="18"/>
              </w:rPr>
            </w:pPr>
            <w:r w:rsidRPr="005F189B">
              <w:rPr>
                <w:rFonts w:ascii="Calibri Light" w:hAnsi="Calibri Light" w:cs="Calibri Light"/>
                <w:sz w:val="18"/>
                <w:szCs w:val="18"/>
              </w:rPr>
              <w:t>[Tutti gli aspetti da considerare di questo punto di attenzione servono anche da riscontro per la valutazione del requisito di sede D.2].</w:t>
            </w:r>
          </w:p>
          <w:p w14:paraId="4DF565AB" w14:textId="77777777" w:rsidR="00770A5F" w:rsidRPr="005F189B" w:rsidRDefault="00770A5F" w:rsidP="00315DFE">
            <w:pPr>
              <w:spacing w:after="120"/>
              <w:ind w:left="362" w:right="172"/>
              <w:jc w:val="both"/>
              <w:rPr>
                <w:rFonts w:ascii="Calibri Light" w:hAnsi="Calibri Light" w:cs="Calibri Light"/>
                <w:sz w:val="18"/>
                <w:szCs w:val="18"/>
              </w:rPr>
            </w:pPr>
          </w:p>
        </w:tc>
      </w:tr>
    </w:tbl>
    <w:p w14:paraId="0CAC1A98" w14:textId="77777777" w:rsidR="00770A5F" w:rsidRDefault="00770A5F" w:rsidP="008811AC">
      <w:pPr>
        <w:rPr>
          <w:rFonts w:asciiTheme="minorHAnsi" w:eastAsiaTheme="minorEastAsia" w:hAnsiTheme="minorHAnsi" w:cstheme="minorHAnsi"/>
          <w:b/>
          <w:bCs/>
          <w:color w:val="000000"/>
          <w:sz w:val="20"/>
          <w:szCs w:val="20"/>
        </w:rPr>
      </w:pPr>
    </w:p>
    <w:p w14:paraId="5DD505D7" w14:textId="77777777" w:rsidR="00770A5F" w:rsidRDefault="00770A5F" w:rsidP="008811AC">
      <w:pPr>
        <w:rPr>
          <w:rFonts w:asciiTheme="minorHAnsi" w:eastAsiaTheme="minorEastAsia" w:hAnsiTheme="minorHAnsi" w:cstheme="minorHAnsi"/>
          <w:b/>
          <w:bCs/>
          <w:color w:val="000000"/>
          <w:sz w:val="20"/>
          <w:szCs w:val="20"/>
        </w:rPr>
      </w:pPr>
    </w:p>
    <w:tbl>
      <w:tblPr>
        <w:tblStyle w:val="Grigliatabella1"/>
        <w:tblW w:w="9776" w:type="dxa"/>
        <w:tblLook w:val="04A0" w:firstRow="1" w:lastRow="0" w:firstColumn="1" w:lastColumn="0" w:noHBand="0" w:noVBand="1"/>
      </w:tblPr>
      <w:tblGrid>
        <w:gridCol w:w="9776"/>
      </w:tblGrid>
      <w:tr w:rsidR="00770A5F" w:rsidRPr="001531EE" w14:paraId="4CDC0C8C" w14:textId="77777777" w:rsidTr="00315DFE">
        <w:tc>
          <w:tcPr>
            <w:tcW w:w="9776" w:type="dxa"/>
          </w:tcPr>
          <w:p w14:paraId="2051D57A" w14:textId="77777777" w:rsidR="00770A5F" w:rsidRPr="0031143B" w:rsidRDefault="00770A5F" w:rsidP="00315DFE">
            <w:pPr>
              <w:spacing w:before="120" w:after="120"/>
              <w:rPr>
                <w:rFonts w:cs="Calibri"/>
                <w:b/>
                <w:bCs/>
                <w:sz w:val="18"/>
                <w:szCs w:val="18"/>
              </w:rPr>
            </w:pPr>
            <w:r w:rsidRPr="0031143B">
              <w:rPr>
                <w:rFonts w:cs="Calibri"/>
                <w:b/>
                <w:bCs/>
                <w:sz w:val="18"/>
                <w:szCs w:val="18"/>
              </w:rPr>
              <w:t xml:space="preserve">Fonti documentali (non più di </w:t>
            </w:r>
            <w:proofErr w:type="gramStart"/>
            <w:r w:rsidRPr="0031143B">
              <w:rPr>
                <w:rFonts w:cs="Calibri"/>
                <w:b/>
                <w:bCs/>
                <w:sz w:val="18"/>
                <w:szCs w:val="18"/>
              </w:rPr>
              <w:t>8</w:t>
            </w:r>
            <w:proofErr w:type="gramEnd"/>
            <w:r w:rsidRPr="0031143B">
              <w:rPr>
                <w:rFonts w:cs="Calibri"/>
                <w:b/>
                <w:bCs/>
                <w:sz w:val="18"/>
                <w:szCs w:val="18"/>
              </w:rPr>
              <w:t xml:space="preserve"> documenti): </w:t>
            </w:r>
          </w:p>
          <w:p w14:paraId="7E7768C8" w14:textId="77777777" w:rsidR="00770A5F" w:rsidRPr="0031143B" w:rsidRDefault="00770A5F" w:rsidP="00315DFE">
            <w:pPr>
              <w:spacing w:before="120" w:after="120"/>
              <w:rPr>
                <w:rFonts w:cs="Calibri"/>
                <w:b/>
                <w:bCs/>
                <w:sz w:val="18"/>
                <w:szCs w:val="18"/>
              </w:rPr>
            </w:pPr>
            <w:r w:rsidRPr="0031143B">
              <w:rPr>
                <w:rFonts w:cs="Calibri"/>
                <w:b/>
                <w:bCs/>
                <w:sz w:val="18"/>
                <w:szCs w:val="18"/>
              </w:rPr>
              <w:t>Documenti chiave:</w:t>
            </w:r>
          </w:p>
          <w:p w14:paraId="45FBBB17" w14:textId="6E39F91C" w:rsidR="00770A5F" w:rsidRPr="0031143B" w:rsidRDefault="00770A5F" w:rsidP="00770A5F">
            <w:pPr>
              <w:numPr>
                <w:ilvl w:val="0"/>
                <w:numId w:val="3"/>
              </w:numPr>
              <w:spacing w:before="120" w:after="120"/>
              <w:rPr>
                <w:rFonts w:cs="Calibri"/>
                <w:bCs/>
                <w:sz w:val="18"/>
                <w:szCs w:val="18"/>
              </w:rPr>
            </w:pPr>
            <w:r w:rsidRPr="0031143B">
              <w:rPr>
                <w:rFonts w:cs="Calibri"/>
                <w:bCs/>
                <w:sz w:val="18"/>
                <w:szCs w:val="18"/>
              </w:rPr>
              <w:t>Titolo:</w:t>
            </w:r>
            <w:r w:rsidR="003B5F45">
              <w:rPr>
                <w:rFonts w:cs="Calibri"/>
                <w:bCs/>
                <w:sz w:val="18"/>
                <w:szCs w:val="18"/>
              </w:rPr>
              <w:t xml:space="preserve"> Verbale consiglio di corso di laurea</w:t>
            </w:r>
          </w:p>
          <w:p w14:paraId="654533B3" w14:textId="191E0C11" w:rsidR="00770A5F" w:rsidRPr="0031143B" w:rsidRDefault="00770A5F" w:rsidP="00315DFE">
            <w:pPr>
              <w:spacing w:before="120" w:after="120"/>
              <w:ind w:left="720"/>
              <w:rPr>
                <w:rFonts w:cs="Calibri"/>
                <w:bCs/>
                <w:sz w:val="18"/>
                <w:szCs w:val="18"/>
              </w:rPr>
            </w:pPr>
            <w:r w:rsidRPr="0031143B">
              <w:rPr>
                <w:rFonts w:cs="Calibri"/>
                <w:bCs/>
                <w:sz w:val="18"/>
                <w:szCs w:val="18"/>
              </w:rPr>
              <w:t>Breve Descrizione:</w:t>
            </w:r>
            <w:r w:rsidR="003B5F45">
              <w:rPr>
                <w:rFonts w:cs="Calibri"/>
                <w:bCs/>
                <w:sz w:val="18"/>
                <w:szCs w:val="18"/>
              </w:rPr>
              <w:t xml:space="preserve"> Ascolto esigenze / istanze studenti</w:t>
            </w:r>
          </w:p>
          <w:p w14:paraId="2ADD4BC5" w14:textId="77777777" w:rsidR="00770A5F" w:rsidRPr="0031143B" w:rsidRDefault="00770A5F" w:rsidP="00315DFE">
            <w:pPr>
              <w:spacing w:before="120" w:after="120"/>
              <w:ind w:left="720"/>
              <w:rPr>
                <w:rFonts w:cs="Calibri"/>
                <w:bCs/>
                <w:sz w:val="18"/>
                <w:szCs w:val="18"/>
              </w:rPr>
            </w:pPr>
            <w:r w:rsidRPr="0031143B">
              <w:rPr>
                <w:rFonts w:cs="Calibri"/>
                <w:bCs/>
                <w:sz w:val="18"/>
                <w:szCs w:val="18"/>
              </w:rPr>
              <w:t>Riferimento (capitolo/paragrafo, etc.):</w:t>
            </w:r>
          </w:p>
          <w:p w14:paraId="2D33FA50" w14:textId="603F2E5B" w:rsidR="003B5F45" w:rsidRPr="003B5F45" w:rsidRDefault="00770A5F" w:rsidP="003B5F45">
            <w:pPr>
              <w:spacing w:before="120" w:after="120"/>
              <w:ind w:left="720"/>
              <w:rPr>
                <w:rFonts w:cs="Calibri"/>
                <w:bCs/>
                <w:sz w:val="18"/>
                <w:szCs w:val="18"/>
              </w:rPr>
            </w:pPr>
            <w:r w:rsidRPr="0031143B">
              <w:rPr>
                <w:rFonts w:cs="Calibri"/>
                <w:bCs/>
                <w:sz w:val="18"/>
                <w:szCs w:val="18"/>
              </w:rPr>
              <w:t>Upload / Link del documento:</w:t>
            </w:r>
            <w:r w:rsidR="003B5F45" w:rsidRPr="003B5F45">
              <w:rPr>
                <w:rFonts w:ascii="Times New Roman" w:hAnsi="Times New Roman"/>
              </w:rPr>
              <w:t xml:space="preserve"> </w:t>
            </w:r>
            <w:hyperlink r:id="rId9" w:history="1">
              <w:r w:rsidR="003B5F45" w:rsidRPr="003B5F45">
                <w:rPr>
                  <w:rStyle w:val="Collegamentoipertestuale"/>
                  <w:rFonts w:cs="Calibri"/>
                  <w:bCs/>
                  <w:sz w:val="18"/>
                  <w:szCs w:val="18"/>
                </w:rPr>
                <w:t>https://corsidilaurea.uniroma1.it/it/corso/2022/29864/aq</w:t>
              </w:r>
            </w:hyperlink>
            <w:r w:rsidR="003B5F45" w:rsidRPr="003B5F45">
              <w:rPr>
                <w:rFonts w:cs="Calibri"/>
                <w:bCs/>
                <w:sz w:val="18"/>
                <w:szCs w:val="18"/>
              </w:rPr>
              <w:t xml:space="preserve"> </w:t>
            </w:r>
          </w:p>
          <w:p w14:paraId="3E168CBB" w14:textId="77777777" w:rsidR="003B5F45" w:rsidRPr="003B5F45" w:rsidRDefault="003B5F45" w:rsidP="003B5F45">
            <w:pPr>
              <w:spacing w:before="120" w:after="120"/>
              <w:ind w:left="720"/>
              <w:rPr>
                <w:rFonts w:cs="Calibri"/>
                <w:bCs/>
                <w:sz w:val="18"/>
                <w:szCs w:val="18"/>
              </w:rPr>
            </w:pPr>
          </w:p>
          <w:p w14:paraId="06B09412" w14:textId="0221A838" w:rsidR="00770A5F" w:rsidRPr="0031143B" w:rsidRDefault="00770A5F" w:rsidP="00315DFE">
            <w:pPr>
              <w:spacing w:before="120" w:after="120"/>
              <w:ind w:left="720"/>
              <w:rPr>
                <w:rFonts w:cs="Calibri"/>
                <w:bCs/>
                <w:sz w:val="18"/>
                <w:szCs w:val="18"/>
              </w:rPr>
            </w:pPr>
          </w:p>
          <w:p w14:paraId="3F2D1F4D" w14:textId="77777777" w:rsidR="00770A5F" w:rsidRPr="0031143B" w:rsidRDefault="00770A5F" w:rsidP="00315DFE">
            <w:pPr>
              <w:spacing w:before="120" w:after="120"/>
              <w:ind w:left="720"/>
              <w:rPr>
                <w:rFonts w:cs="Calibri"/>
                <w:bCs/>
                <w:sz w:val="18"/>
                <w:szCs w:val="18"/>
              </w:rPr>
            </w:pPr>
          </w:p>
          <w:p w14:paraId="41169F9E" w14:textId="77777777" w:rsidR="00770A5F" w:rsidRPr="0031143B" w:rsidRDefault="00770A5F" w:rsidP="00315DFE">
            <w:pPr>
              <w:spacing w:before="120" w:after="120"/>
              <w:rPr>
                <w:rFonts w:cs="Calibri"/>
                <w:b/>
                <w:sz w:val="18"/>
                <w:szCs w:val="18"/>
              </w:rPr>
            </w:pPr>
            <w:r w:rsidRPr="0031143B">
              <w:rPr>
                <w:rFonts w:cs="Calibri"/>
                <w:b/>
                <w:sz w:val="18"/>
                <w:szCs w:val="18"/>
              </w:rPr>
              <w:t>Documenti a supporto:</w:t>
            </w:r>
          </w:p>
          <w:p w14:paraId="1BF657A7" w14:textId="38D1B82F" w:rsidR="00770A5F" w:rsidRPr="0031143B" w:rsidRDefault="00770A5F" w:rsidP="00770A5F">
            <w:pPr>
              <w:numPr>
                <w:ilvl w:val="0"/>
                <w:numId w:val="3"/>
              </w:numPr>
              <w:spacing w:before="120" w:after="120"/>
              <w:rPr>
                <w:rFonts w:cs="Calibri"/>
                <w:bCs/>
                <w:sz w:val="18"/>
                <w:szCs w:val="18"/>
              </w:rPr>
            </w:pPr>
            <w:r w:rsidRPr="0031143B">
              <w:rPr>
                <w:rFonts w:cs="Calibri"/>
                <w:bCs/>
                <w:sz w:val="18"/>
                <w:szCs w:val="18"/>
              </w:rPr>
              <w:t>Titolo:</w:t>
            </w:r>
            <w:r w:rsidR="003B5F45">
              <w:rPr>
                <w:rFonts w:cs="Calibri"/>
                <w:bCs/>
                <w:sz w:val="18"/>
                <w:szCs w:val="18"/>
              </w:rPr>
              <w:t xml:space="preserve"> nulla </w:t>
            </w:r>
          </w:p>
          <w:p w14:paraId="548D60AF" w14:textId="77777777" w:rsidR="00770A5F" w:rsidRPr="0031143B" w:rsidRDefault="00770A5F" w:rsidP="00315DFE">
            <w:pPr>
              <w:spacing w:before="120" w:after="120"/>
              <w:ind w:left="720"/>
              <w:rPr>
                <w:rFonts w:cs="Calibri"/>
                <w:bCs/>
                <w:sz w:val="18"/>
                <w:szCs w:val="18"/>
              </w:rPr>
            </w:pPr>
            <w:r w:rsidRPr="0031143B">
              <w:rPr>
                <w:rFonts w:cs="Calibri"/>
                <w:bCs/>
                <w:sz w:val="18"/>
                <w:szCs w:val="18"/>
              </w:rPr>
              <w:t>Breve Descrizione:</w:t>
            </w:r>
          </w:p>
          <w:p w14:paraId="4EC2EA32" w14:textId="77777777" w:rsidR="00770A5F" w:rsidRPr="0031143B" w:rsidRDefault="00770A5F" w:rsidP="00315DFE">
            <w:pPr>
              <w:spacing w:before="120" w:after="120"/>
              <w:ind w:left="720"/>
              <w:rPr>
                <w:rFonts w:cs="Calibri"/>
                <w:bCs/>
                <w:sz w:val="18"/>
                <w:szCs w:val="18"/>
              </w:rPr>
            </w:pPr>
            <w:r w:rsidRPr="0031143B">
              <w:rPr>
                <w:rFonts w:cs="Calibri"/>
                <w:bCs/>
                <w:sz w:val="18"/>
                <w:szCs w:val="18"/>
              </w:rPr>
              <w:t>Riferimento (capitolo/paragrafo, etc.):</w:t>
            </w:r>
          </w:p>
          <w:p w14:paraId="269F6B17" w14:textId="77777777" w:rsidR="00770A5F" w:rsidRPr="009A5729" w:rsidRDefault="00770A5F" w:rsidP="00315DFE">
            <w:pPr>
              <w:spacing w:before="120" w:after="120"/>
              <w:ind w:left="708"/>
              <w:rPr>
                <w:rFonts w:ascii="Calibri Light" w:hAnsi="Calibri Light" w:cs="Calibri Light"/>
                <w:bCs/>
                <w:i/>
                <w:sz w:val="18"/>
                <w:szCs w:val="18"/>
              </w:rPr>
            </w:pPr>
            <w:r w:rsidRPr="0031143B">
              <w:rPr>
                <w:rFonts w:cs="Calibri"/>
                <w:sz w:val="18"/>
                <w:szCs w:val="18"/>
              </w:rPr>
              <w:t>Upload / Link del documento:</w:t>
            </w:r>
          </w:p>
        </w:tc>
      </w:tr>
    </w:tbl>
    <w:p w14:paraId="27B62A25" w14:textId="77777777" w:rsidR="00770A5F" w:rsidRPr="00950840" w:rsidRDefault="00770A5F" w:rsidP="008811AC">
      <w:pPr>
        <w:rPr>
          <w:rFonts w:asciiTheme="minorHAnsi" w:eastAsiaTheme="minorEastAsia" w:hAnsiTheme="minorHAnsi" w:cstheme="minorHAnsi"/>
          <w:b/>
          <w:bCs/>
          <w:color w:val="000000"/>
          <w:sz w:val="20"/>
          <w:szCs w:val="20"/>
        </w:rPr>
      </w:pPr>
    </w:p>
    <w:bookmarkEnd w:id="1"/>
    <w:p w14:paraId="0D959674" w14:textId="73219980" w:rsidR="00E36871" w:rsidRDefault="00E36871">
      <w:pPr>
        <w:rPr>
          <w:rFonts w:ascii="Calibri Light" w:eastAsia="Calibri" w:hAnsi="Calibri Light" w:cs="Calibri Light"/>
          <w:b/>
          <w:sz w:val="20"/>
          <w:szCs w:val="20"/>
          <w:lang w:eastAsia="en-US"/>
        </w:rPr>
      </w:pPr>
    </w:p>
    <w:p w14:paraId="2CF5EA55" w14:textId="77777777" w:rsidR="004C3823" w:rsidRPr="001D25FF" w:rsidRDefault="004C3823" w:rsidP="002807DD">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221273" w:rsidRPr="001D25FF" w14:paraId="579F342C" w14:textId="77777777" w:rsidTr="00C16AD7">
        <w:trPr>
          <w:trHeight w:val="170"/>
        </w:trPr>
        <w:tc>
          <w:tcPr>
            <w:tcW w:w="9762" w:type="dxa"/>
            <w:shd w:val="clear" w:color="auto" w:fill="auto"/>
          </w:tcPr>
          <w:p w14:paraId="3EB99C29" w14:textId="37CA84B0" w:rsidR="00221273" w:rsidRPr="00C76816" w:rsidRDefault="000C1E08" w:rsidP="00097F48">
            <w:pPr>
              <w:spacing w:line="216" w:lineRule="auto"/>
              <w:rPr>
                <w:rFonts w:ascii="Calibri Light" w:hAnsi="Calibri Light" w:cs="Calibri Light"/>
                <w:b/>
                <w:i/>
                <w:color w:val="000000"/>
                <w:sz w:val="20"/>
                <w:szCs w:val="20"/>
              </w:rPr>
            </w:pPr>
            <w:r w:rsidRPr="00C76816">
              <w:rPr>
                <w:rFonts w:ascii="Calibri Light" w:hAnsi="Calibri Light" w:cs="Calibri Light"/>
                <w:b/>
                <w:i/>
                <w:color w:val="000000"/>
                <w:sz w:val="20"/>
                <w:szCs w:val="20"/>
              </w:rPr>
              <w:t>Autovalutazione</w:t>
            </w:r>
            <w:r w:rsidR="009C2F3B" w:rsidRPr="00C76816">
              <w:rPr>
                <w:rFonts w:ascii="Calibri Light" w:hAnsi="Calibri Light" w:cs="Calibri Light"/>
                <w:b/>
                <w:i/>
                <w:color w:val="000000"/>
                <w:sz w:val="20"/>
                <w:szCs w:val="20"/>
              </w:rPr>
              <w:t xml:space="preserve"> </w:t>
            </w:r>
            <w:r w:rsidR="00221273" w:rsidRPr="00C76816">
              <w:rPr>
                <w:rFonts w:ascii="Calibri Light" w:hAnsi="Calibri Light" w:cs="Calibri Light"/>
                <w:b/>
                <w:i/>
                <w:color w:val="000000"/>
                <w:sz w:val="20"/>
                <w:szCs w:val="20"/>
              </w:rPr>
              <w:t>(senza vincoli di lunghezza del testo)</w:t>
            </w:r>
            <w:r w:rsidR="00850525" w:rsidRPr="00C76816">
              <w:rPr>
                <w:rFonts w:ascii="Calibri Light" w:hAnsi="Calibri Light" w:cs="Calibri Light"/>
                <w:b/>
                <w:i/>
                <w:color w:val="000000"/>
                <w:sz w:val="20"/>
                <w:szCs w:val="20"/>
              </w:rPr>
              <w:t xml:space="preserve"> </w:t>
            </w:r>
            <w:r w:rsidR="00DD54E7" w:rsidRPr="00C76816">
              <w:rPr>
                <w:rFonts w:ascii="Calibri Light" w:hAnsi="Calibri Light" w:cs="Calibri Light"/>
                <w:b/>
                <w:i/>
                <w:color w:val="000000"/>
                <w:sz w:val="20"/>
                <w:szCs w:val="20"/>
              </w:rPr>
              <w:t>rispondendo ai seguenti quesiti</w:t>
            </w:r>
            <w:r w:rsidR="00CD762F" w:rsidRPr="00C76816">
              <w:rPr>
                <w:rFonts w:ascii="Calibri Light" w:hAnsi="Calibri Light" w:cs="Calibri Light"/>
                <w:b/>
                <w:i/>
                <w:color w:val="000000"/>
                <w:sz w:val="20"/>
                <w:szCs w:val="20"/>
              </w:rPr>
              <w:t xml:space="preserve"> </w:t>
            </w:r>
            <w:r w:rsidR="00850525" w:rsidRPr="00C76816">
              <w:rPr>
                <w:rFonts w:ascii="Calibri Light" w:hAnsi="Calibri Light" w:cs="Calibri Light"/>
                <w:b/>
                <w:i/>
                <w:color w:val="000000"/>
                <w:sz w:val="20"/>
                <w:szCs w:val="20"/>
              </w:rPr>
              <w:t>che sono in linea</w:t>
            </w:r>
            <w:r w:rsidR="00FB6E6A" w:rsidRPr="00C76816">
              <w:rPr>
                <w:rFonts w:ascii="Calibri Light" w:hAnsi="Calibri Light" w:cs="Calibri Light"/>
                <w:b/>
                <w:i/>
                <w:color w:val="000000"/>
                <w:sz w:val="20"/>
                <w:szCs w:val="20"/>
              </w:rPr>
              <w:t xml:space="preserve"> con </w:t>
            </w:r>
            <w:r w:rsidR="005E5EA5" w:rsidRPr="00C76816">
              <w:rPr>
                <w:rFonts w:ascii="Calibri Light" w:hAnsi="Calibri Light" w:cs="Calibri Light"/>
                <w:b/>
                <w:i/>
                <w:color w:val="000000"/>
                <w:sz w:val="20"/>
                <w:szCs w:val="20"/>
              </w:rPr>
              <w:t xml:space="preserve">il Punto di Attenzione </w:t>
            </w:r>
            <w:r w:rsidR="00A93889" w:rsidRPr="00C76816">
              <w:rPr>
                <w:rFonts w:ascii="Calibri Light" w:hAnsi="Calibri Light" w:cs="Calibri Light"/>
                <w:b/>
                <w:i/>
                <w:color w:val="000000"/>
                <w:sz w:val="20"/>
                <w:szCs w:val="20"/>
              </w:rPr>
              <w:t>D.CDS.1.1</w:t>
            </w:r>
            <w:r w:rsidR="00850525" w:rsidRPr="00C76816">
              <w:rPr>
                <w:rFonts w:ascii="Calibri Light" w:hAnsi="Calibri Light" w:cs="Calibri Light"/>
                <w:b/>
                <w:i/>
                <w:color w:val="000000"/>
                <w:sz w:val="20"/>
                <w:szCs w:val="20"/>
              </w:rPr>
              <w:t xml:space="preserve"> </w:t>
            </w:r>
          </w:p>
          <w:p w14:paraId="794583F4" w14:textId="79CABFCE" w:rsidR="009C2F3B" w:rsidRPr="00C76816" w:rsidRDefault="009C2F3B" w:rsidP="009C2F3B">
            <w:pPr>
              <w:spacing w:line="216" w:lineRule="auto"/>
              <w:rPr>
                <w:rFonts w:ascii="Calibri Light" w:eastAsiaTheme="minorHAnsi" w:hAnsi="Calibri Light" w:cs="Calibri Light"/>
                <w:bCs/>
                <w:i/>
                <w:color w:val="000000"/>
                <w:sz w:val="20"/>
                <w:szCs w:val="20"/>
              </w:rPr>
            </w:pPr>
            <w:r w:rsidRPr="00C76816">
              <w:rPr>
                <w:rFonts w:ascii="Calibri Light" w:eastAsiaTheme="minorHAnsi" w:hAnsi="Calibri Light" w:cs="Calibri Light"/>
                <w:bCs/>
                <w:i/>
                <w:color w:val="000000"/>
                <w:sz w:val="20"/>
                <w:szCs w:val="20"/>
              </w:rPr>
              <w:t>.</w:t>
            </w:r>
          </w:p>
          <w:p w14:paraId="4E9D64E8" w14:textId="77777777" w:rsidR="009C2F3B" w:rsidRPr="00C76816" w:rsidRDefault="009C2F3B" w:rsidP="00AD5047">
            <w:pPr>
              <w:widowControl w:val="0"/>
              <w:spacing w:line="192" w:lineRule="auto"/>
              <w:rPr>
                <w:rFonts w:ascii="Calibri Light" w:hAnsi="Calibri Light" w:cs="Calibri Light"/>
                <w:bCs/>
                <w:i/>
                <w:color w:val="000000"/>
                <w:sz w:val="20"/>
                <w:szCs w:val="20"/>
              </w:rPr>
            </w:pPr>
          </w:p>
          <w:p w14:paraId="71A89753" w14:textId="18456EB8" w:rsidR="00221273" w:rsidRPr="00C76816" w:rsidRDefault="00C76816" w:rsidP="0031143B">
            <w:pPr>
              <w:pStyle w:val="Paragrafoelenco"/>
              <w:widowControl w:val="0"/>
              <w:spacing w:before="120" w:line="192" w:lineRule="auto"/>
              <w:ind w:left="453" w:right="159"/>
              <w:contextualSpacing w:val="0"/>
              <w:jc w:val="both"/>
              <w:rPr>
                <w:rFonts w:ascii="Calibri Light" w:hAnsi="Calibri Light" w:cs="Calibri Light"/>
                <w:bCs/>
                <w:sz w:val="20"/>
                <w:szCs w:val="20"/>
              </w:rPr>
            </w:pPr>
            <w:r w:rsidRPr="00C76816">
              <w:rPr>
                <w:rFonts w:ascii="Calibri Light" w:eastAsia="Calibri" w:hAnsi="Calibri Light" w:cs="Calibri Light"/>
                <w:bCs/>
                <w:sz w:val="20"/>
                <w:szCs w:val="20"/>
              </w:rPr>
              <w:t xml:space="preserve">Il carattere prettamente professionalizzante del </w:t>
            </w:r>
            <w:proofErr w:type="spellStart"/>
            <w:r w:rsidRPr="00C76816">
              <w:rPr>
                <w:rFonts w:ascii="Calibri Light" w:eastAsia="Calibri" w:hAnsi="Calibri Light" w:cs="Calibri Light"/>
                <w:bCs/>
                <w:sz w:val="20"/>
                <w:szCs w:val="20"/>
              </w:rPr>
              <w:t>CdS</w:t>
            </w:r>
            <w:proofErr w:type="spellEnd"/>
            <w:r w:rsidRPr="00C76816">
              <w:rPr>
                <w:rFonts w:ascii="Calibri Light" w:eastAsia="Calibri" w:hAnsi="Calibri Light" w:cs="Calibri Light"/>
                <w:bCs/>
                <w:sz w:val="20"/>
                <w:szCs w:val="20"/>
              </w:rPr>
              <w:t xml:space="preserve"> in oggetto</w:t>
            </w:r>
            <w:r w:rsidR="00E36871" w:rsidRPr="00C76816">
              <w:rPr>
                <w:rFonts w:ascii="Calibri Light" w:eastAsia="Calibri" w:hAnsi="Calibri Light" w:cs="Calibri Light"/>
                <w:bCs/>
                <w:sz w:val="20"/>
                <w:szCs w:val="20"/>
              </w:rPr>
              <w:t xml:space="preserve"> risponde pienamente alle esigenze culturali e professionali degli studenti, ed il costante aggiornamento dei programmi e progetti di avvio alle attività professionali ne esalta le </w:t>
            </w:r>
            <w:proofErr w:type="gramStart"/>
            <w:r w:rsidR="003B5F45" w:rsidRPr="00C76816">
              <w:rPr>
                <w:rFonts w:ascii="Calibri Light" w:eastAsia="Calibri" w:hAnsi="Calibri Light" w:cs="Calibri Light"/>
                <w:bCs/>
                <w:sz w:val="20"/>
                <w:szCs w:val="20"/>
              </w:rPr>
              <w:t>caratteristiche ”</w:t>
            </w:r>
            <w:r w:rsidR="00E36871" w:rsidRPr="00C76816">
              <w:rPr>
                <w:rFonts w:ascii="Calibri Light" w:eastAsia="Calibri" w:hAnsi="Calibri Light" w:cs="Calibri Light"/>
                <w:bCs/>
                <w:sz w:val="20"/>
                <w:szCs w:val="20"/>
              </w:rPr>
              <w:t>evolutive</w:t>
            </w:r>
            <w:proofErr w:type="gramEnd"/>
            <w:r w:rsidR="00E36871" w:rsidRPr="00C76816">
              <w:rPr>
                <w:rFonts w:ascii="Calibri Light" w:eastAsia="Calibri" w:hAnsi="Calibri Light" w:cs="Calibri Light"/>
                <w:bCs/>
                <w:sz w:val="20"/>
                <w:szCs w:val="20"/>
              </w:rPr>
              <w:t>”</w:t>
            </w:r>
          </w:p>
          <w:p w14:paraId="6BC24176" w14:textId="32015710" w:rsidR="00221273" w:rsidRPr="00C76816" w:rsidRDefault="00E36871" w:rsidP="000A522C">
            <w:pPr>
              <w:pStyle w:val="Paragrafoelenco"/>
              <w:widowControl w:val="0"/>
              <w:spacing w:before="120" w:line="192" w:lineRule="auto"/>
              <w:ind w:left="453" w:right="159"/>
              <w:contextualSpacing w:val="0"/>
              <w:jc w:val="both"/>
              <w:rPr>
                <w:rFonts w:ascii="Calibri Light" w:eastAsia="Calibri" w:hAnsi="Calibri Light" w:cs="Calibri Light"/>
                <w:bCs/>
                <w:i/>
                <w:sz w:val="20"/>
                <w:szCs w:val="20"/>
              </w:rPr>
            </w:pPr>
            <w:r w:rsidRPr="00C76816">
              <w:rPr>
                <w:rFonts w:ascii="Calibri Light" w:eastAsia="Calibri" w:hAnsi="Calibri Light" w:cs="Calibri Light"/>
                <w:bCs/>
                <w:sz w:val="20"/>
                <w:szCs w:val="20"/>
              </w:rPr>
              <w:t xml:space="preserve">Tra gli obiettivi di ulteriore miglioramento del </w:t>
            </w:r>
            <w:proofErr w:type="spellStart"/>
            <w:r w:rsidRPr="00C76816">
              <w:rPr>
                <w:rFonts w:ascii="Calibri Light" w:eastAsia="Calibri" w:hAnsi="Calibri Light" w:cs="Calibri Light"/>
                <w:bCs/>
                <w:sz w:val="20"/>
                <w:szCs w:val="20"/>
              </w:rPr>
              <w:t>CdS</w:t>
            </w:r>
            <w:proofErr w:type="spellEnd"/>
            <w:r w:rsidRPr="00C76816">
              <w:rPr>
                <w:rFonts w:ascii="Calibri Light" w:eastAsia="Calibri" w:hAnsi="Calibri Light" w:cs="Calibri Light"/>
                <w:bCs/>
                <w:sz w:val="20"/>
                <w:szCs w:val="20"/>
              </w:rPr>
              <w:t xml:space="preserve"> abbiamo proprio inserito una maggior connessione con il </w:t>
            </w:r>
            <w:proofErr w:type="spellStart"/>
            <w:r w:rsidRPr="00C76816">
              <w:rPr>
                <w:rFonts w:ascii="Calibri Light" w:eastAsia="Calibri" w:hAnsi="Calibri Light" w:cs="Calibri Light"/>
                <w:bCs/>
                <w:sz w:val="20"/>
                <w:szCs w:val="20"/>
              </w:rPr>
              <w:t>CdL</w:t>
            </w:r>
            <w:proofErr w:type="spellEnd"/>
            <w:r w:rsidRPr="00C76816">
              <w:rPr>
                <w:rFonts w:ascii="Calibri Light" w:eastAsia="Calibri" w:hAnsi="Calibri Light" w:cs="Calibri Light"/>
                <w:bCs/>
                <w:sz w:val="20"/>
                <w:szCs w:val="20"/>
              </w:rPr>
              <w:t xml:space="preserve"> Magistrale in Scienze Infermieristiche esistente presso la stessa struttura, e che risulta, per propria natura, il naturale proseguimento del percorso culturale/professionalizzante dello studente. </w:t>
            </w:r>
            <w:r w:rsidR="0031143B" w:rsidRPr="00C76816">
              <w:rPr>
                <w:rFonts w:ascii="Calibri Light" w:eastAsia="Calibri" w:hAnsi="Calibri Light" w:cs="Calibri Light"/>
                <w:bCs/>
                <w:sz w:val="20"/>
                <w:szCs w:val="20"/>
              </w:rPr>
              <w:t>Inoltre,</w:t>
            </w:r>
            <w:r w:rsidRPr="00C76816">
              <w:rPr>
                <w:rFonts w:ascii="Calibri Light" w:eastAsia="Calibri" w:hAnsi="Calibri Light" w:cs="Calibri Light"/>
                <w:bCs/>
                <w:sz w:val="20"/>
                <w:szCs w:val="20"/>
              </w:rPr>
              <w:t xml:space="preserve"> è in programmazione, dall’anno accademico 2024-2025, l’istituzione di almeno 2 master di I livello, con lo stesso </w:t>
            </w:r>
            <w:r w:rsidRPr="00C76816">
              <w:rPr>
                <w:rFonts w:ascii="Calibri Light" w:eastAsia="Calibri" w:hAnsi="Calibri Light" w:cs="Calibri Light"/>
                <w:bCs/>
                <w:sz w:val="20"/>
                <w:szCs w:val="20"/>
              </w:rPr>
              <w:lastRenderedPageBreak/>
              <w:t>scopo</w:t>
            </w:r>
          </w:p>
          <w:p w14:paraId="165644E1" w14:textId="157F4CB5" w:rsidR="00221273" w:rsidRPr="00C76816" w:rsidRDefault="00EE5E07" w:rsidP="000A522C">
            <w:pPr>
              <w:pStyle w:val="Paragrafoelenco"/>
              <w:widowControl w:val="0"/>
              <w:spacing w:before="120" w:line="192" w:lineRule="auto"/>
              <w:ind w:left="453" w:right="159"/>
              <w:contextualSpacing w:val="0"/>
              <w:jc w:val="both"/>
              <w:rPr>
                <w:rFonts w:ascii="Calibri Light" w:hAnsi="Calibri Light" w:cs="Calibri Light"/>
                <w:bCs/>
                <w:i/>
                <w:sz w:val="20"/>
                <w:szCs w:val="20"/>
              </w:rPr>
            </w:pPr>
            <w:r w:rsidRPr="00C76816">
              <w:rPr>
                <w:rFonts w:ascii="Calibri Light" w:eastAsia="Calibri" w:hAnsi="Calibri Light" w:cs="Calibri Light"/>
                <w:bCs/>
                <w:sz w:val="20"/>
                <w:szCs w:val="20"/>
              </w:rPr>
              <w:t xml:space="preserve">Il carattere prettamente </w:t>
            </w:r>
            <w:r w:rsidR="0031143B" w:rsidRPr="00C76816">
              <w:rPr>
                <w:rFonts w:ascii="Calibri Light" w:eastAsia="Calibri" w:hAnsi="Calibri Light" w:cs="Calibri Light"/>
                <w:bCs/>
                <w:sz w:val="20"/>
                <w:szCs w:val="20"/>
              </w:rPr>
              <w:t>professionalizzante</w:t>
            </w:r>
            <w:r w:rsidRPr="00C76816">
              <w:rPr>
                <w:rFonts w:ascii="Calibri Light" w:eastAsia="Calibri" w:hAnsi="Calibri Light" w:cs="Calibri Light"/>
                <w:bCs/>
                <w:sz w:val="20"/>
                <w:szCs w:val="20"/>
              </w:rPr>
              <w:t xml:space="preserve"> del </w:t>
            </w:r>
            <w:proofErr w:type="spellStart"/>
            <w:r w:rsidRPr="00C76816">
              <w:rPr>
                <w:rFonts w:ascii="Calibri Light" w:eastAsia="Calibri" w:hAnsi="Calibri Light" w:cs="Calibri Light"/>
                <w:bCs/>
                <w:sz w:val="20"/>
                <w:szCs w:val="20"/>
              </w:rPr>
              <w:t>CdS</w:t>
            </w:r>
            <w:proofErr w:type="spellEnd"/>
            <w:r w:rsidRPr="00C76816">
              <w:rPr>
                <w:rFonts w:ascii="Calibri Light" w:eastAsia="Calibri" w:hAnsi="Calibri Light" w:cs="Calibri Light"/>
                <w:bCs/>
                <w:sz w:val="20"/>
                <w:szCs w:val="20"/>
              </w:rPr>
              <w:t xml:space="preserve"> prevede un continuo e costante rapporto del corpo </w:t>
            </w:r>
            <w:r w:rsidR="0031143B" w:rsidRPr="00C76816">
              <w:rPr>
                <w:rFonts w:ascii="Calibri Light" w:eastAsia="Calibri" w:hAnsi="Calibri Light" w:cs="Calibri Light"/>
                <w:bCs/>
                <w:sz w:val="20"/>
                <w:szCs w:val="20"/>
              </w:rPr>
              <w:t>docenti</w:t>
            </w:r>
            <w:r w:rsidRPr="00C76816">
              <w:rPr>
                <w:rFonts w:ascii="Calibri Light" w:eastAsia="Calibri" w:hAnsi="Calibri Light" w:cs="Calibri Light"/>
                <w:bCs/>
                <w:sz w:val="20"/>
                <w:szCs w:val="20"/>
              </w:rPr>
              <w:t xml:space="preserve"> e degli studenti con il mondo del lavoro, essendo d’obbligo lo svolgimento di circa 300h di tirocinio professionalizzante ogni anno. Tale tirocinio viene svolto nelle strutture ospedaliere, presidi locali e strutture ambulatoriali che rappresentano, ad oggi, l’interfaccia culturale e professionale del Corso stesso</w:t>
            </w:r>
          </w:p>
          <w:p w14:paraId="56C8BB5F" w14:textId="6283FBFF" w:rsidR="00221273" w:rsidRPr="00C76816" w:rsidRDefault="00EE5E07" w:rsidP="002E1223">
            <w:pPr>
              <w:pStyle w:val="Paragrafoelenco"/>
              <w:widowControl w:val="0"/>
              <w:numPr>
                <w:ilvl w:val="0"/>
                <w:numId w:val="18"/>
              </w:numPr>
              <w:spacing w:before="120" w:line="192" w:lineRule="auto"/>
              <w:ind w:left="453" w:right="159" w:hanging="357"/>
              <w:contextualSpacing w:val="0"/>
              <w:jc w:val="both"/>
              <w:rPr>
                <w:rFonts w:ascii="Calibri Light" w:hAnsi="Calibri Light" w:cs="Calibri Light"/>
                <w:bCs/>
                <w:color w:val="000000"/>
                <w:sz w:val="20"/>
                <w:szCs w:val="20"/>
              </w:rPr>
            </w:pPr>
            <w:r w:rsidRPr="00C76816">
              <w:rPr>
                <w:rFonts w:ascii="Calibri Light" w:eastAsia="Calibri" w:hAnsi="Calibri Light" w:cs="Calibri Light"/>
                <w:bCs/>
                <w:sz w:val="20"/>
                <w:szCs w:val="20"/>
              </w:rPr>
              <w:t xml:space="preserve">Ogni anno vengono valutati i livelli di qualità formativa ed assistenziale delle strutture dove si attua il tirocinio formativo, tramite feedbacks da parte delle figure tutoriali e degli stessi studenti, con lo scopo di controllare ed eventualmente modificare le strategie formative del </w:t>
            </w:r>
            <w:proofErr w:type="spellStart"/>
            <w:r w:rsidRPr="00C76816">
              <w:rPr>
                <w:rFonts w:ascii="Calibri Light" w:eastAsia="Calibri" w:hAnsi="Calibri Light" w:cs="Calibri Light"/>
                <w:bCs/>
                <w:sz w:val="20"/>
                <w:szCs w:val="20"/>
              </w:rPr>
              <w:t>CdS</w:t>
            </w:r>
            <w:proofErr w:type="spellEnd"/>
          </w:p>
          <w:p w14:paraId="33802CAF" w14:textId="2D1A331A" w:rsidR="008A5093" w:rsidRPr="00C76816" w:rsidRDefault="008A5093" w:rsidP="008A5093">
            <w:pPr>
              <w:widowControl w:val="0"/>
              <w:spacing w:before="120" w:line="192" w:lineRule="auto"/>
              <w:ind w:left="96" w:right="159"/>
              <w:jc w:val="both"/>
              <w:rPr>
                <w:rFonts w:ascii="Calibri Light" w:hAnsi="Calibri Light" w:cs="Calibri Light"/>
                <w:bCs/>
                <w:i/>
                <w:color w:val="000000"/>
                <w:sz w:val="20"/>
                <w:szCs w:val="20"/>
              </w:rPr>
            </w:pPr>
          </w:p>
          <w:p w14:paraId="6DC91E60" w14:textId="77777777" w:rsidR="00221273" w:rsidRPr="00C76816" w:rsidRDefault="00221273" w:rsidP="00EE5E07">
            <w:pPr>
              <w:widowControl w:val="0"/>
              <w:spacing w:before="120" w:line="192" w:lineRule="auto"/>
              <w:ind w:left="96" w:right="159"/>
              <w:jc w:val="both"/>
              <w:rPr>
                <w:rFonts w:ascii="Calibri Light" w:hAnsi="Calibri Light" w:cs="Calibri Light"/>
                <w:bCs/>
                <w:i/>
                <w:color w:val="000000"/>
                <w:sz w:val="20"/>
                <w:szCs w:val="20"/>
              </w:rPr>
            </w:pPr>
          </w:p>
        </w:tc>
      </w:tr>
      <w:tr w:rsidR="00C16AD7" w:rsidRPr="00BF2DDF" w14:paraId="57CE69FF" w14:textId="77777777" w:rsidTr="00C16AD7">
        <w:trPr>
          <w:trHeight w:val="170"/>
        </w:trPr>
        <w:tc>
          <w:tcPr>
            <w:tcW w:w="9762" w:type="dxa"/>
            <w:shd w:val="clear" w:color="auto" w:fill="auto"/>
            <w:vAlign w:val="center"/>
          </w:tcPr>
          <w:p w14:paraId="11A15A06" w14:textId="58D64FBF" w:rsidR="00C16AD7" w:rsidRPr="000A522C" w:rsidRDefault="009C2F3B" w:rsidP="00E5638B">
            <w:pPr>
              <w:spacing w:line="216" w:lineRule="auto"/>
              <w:rPr>
                <w:rFonts w:ascii="Calibri Light" w:eastAsiaTheme="minorHAnsi" w:hAnsi="Calibri Light" w:cs="Calibri Light"/>
                <w:b/>
                <w:i/>
                <w:color w:val="000000"/>
                <w:sz w:val="18"/>
                <w:szCs w:val="18"/>
              </w:rPr>
            </w:pPr>
            <w:r w:rsidRPr="000A522C">
              <w:rPr>
                <w:rFonts w:ascii="Calibri Light" w:eastAsiaTheme="minorHAnsi" w:hAnsi="Calibri Light" w:cs="Calibri Light"/>
                <w:b/>
                <w:i/>
                <w:color w:val="000000"/>
                <w:sz w:val="18"/>
                <w:szCs w:val="18"/>
              </w:rPr>
              <w:lastRenderedPageBreak/>
              <w:t>Criticità</w:t>
            </w:r>
            <w:r w:rsidR="00C16AD7" w:rsidRPr="000A522C">
              <w:rPr>
                <w:rFonts w:ascii="Calibri Light" w:eastAsiaTheme="minorHAnsi" w:hAnsi="Calibri Light" w:cs="Calibri Light"/>
                <w:b/>
                <w:i/>
                <w:color w:val="000000"/>
                <w:sz w:val="18"/>
                <w:szCs w:val="18"/>
              </w:rPr>
              <w:t>/</w:t>
            </w:r>
            <w:r w:rsidR="000F197A" w:rsidRPr="000A522C">
              <w:rPr>
                <w:rFonts w:ascii="Calibri Light" w:eastAsiaTheme="minorHAnsi" w:hAnsi="Calibri Light" w:cs="Calibri Light"/>
                <w:b/>
                <w:i/>
                <w:color w:val="000000"/>
                <w:sz w:val="18"/>
                <w:szCs w:val="18"/>
              </w:rPr>
              <w:t>Aree</w:t>
            </w:r>
            <w:r w:rsidR="00C16AD7" w:rsidRPr="000A522C">
              <w:rPr>
                <w:rFonts w:ascii="Calibri Light" w:eastAsiaTheme="minorHAnsi" w:hAnsi="Calibri Light" w:cs="Calibri Light"/>
                <w:b/>
                <w:i/>
                <w:color w:val="000000"/>
                <w:sz w:val="18"/>
                <w:szCs w:val="18"/>
              </w:rPr>
              <w:t xml:space="preserve"> d</w:t>
            </w:r>
            <w:r w:rsidR="007C2929" w:rsidRPr="000A522C">
              <w:rPr>
                <w:rFonts w:ascii="Calibri Light" w:eastAsiaTheme="minorHAnsi" w:hAnsi="Calibri Light" w:cs="Calibri Light"/>
                <w:b/>
                <w:i/>
                <w:color w:val="000000"/>
                <w:sz w:val="18"/>
                <w:szCs w:val="18"/>
              </w:rPr>
              <w:t>i</w:t>
            </w:r>
            <w:r w:rsidR="00C16AD7" w:rsidRPr="000A522C">
              <w:rPr>
                <w:rFonts w:ascii="Calibri Light" w:eastAsiaTheme="minorHAnsi" w:hAnsi="Calibri Light" w:cs="Calibri Light"/>
                <w:b/>
                <w:i/>
                <w:color w:val="000000"/>
                <w:sz w:val="18"/>
                <w:szCs w:val="18"/>
              </w:rPr>
              <w:t xml:space="preserve"> migliora</w:t>
            </w:r>
            <w:r w:rsidR="007C2929" w:rsidRPr="000A522C">
              <w:rPr>
                <w:rFonts w:ascii="Calibri Light" w:eastAsiaTheme="minorHAnsi" w:hAnsi="Calibri Light" w:cs="Calibri Light"/>
                <w:b/>
                <w:i/>
                <w:color w:val="000000"/>
                <w:sz w:val="18"/>
                <w:szCs w:val="18"/>
              </w:rPr>
              <w:t>mento</w:t>
            </w:r>
          </w:p>
          <w:p w14:paraId="79546140" w14:textId="77777777" w:rsidR="0031143B" w:rsidRPr="00BF2DDF" w:rsidRDefault="0031143B" w:rsidP="00E5638B">
            <w:pPr>
              <w:spacing w:line="216" w:lineRule="auto"/>
              <w:rPr>
                <w:rFonts w:ascii="Calibri Light" w:eastAsiaTheme="minorHAnsi" w:hAnsi="Calibri Light" w:cs="Calibri Light"/>
                <w:b/>
                <w:color w:val="000000"/>
                <w:sz w:val="18"/>
                <w:szCs w:val="18"/>
              </w:rPr>
            </w:pPr>
          </w:p>
          <w:p w14:paraId="76F9D3A0" w14:textId="5590B8FF" w:rsidR="00234BB8" w:rsidRPr="00C76816" w:rsidRDefault="00982B07" w:rsidP="004134A5">
            <w:pPr>
              <w:spacing w:line="216" w:lineRule="auto"/>
              <w:jc w:val="both"/>
              <w:rPr>
                <w:rFonts w:ascii="Calibri Light" w:hAnsi="Calibri Light" w:cs="Calibri Light"/>
                <w:bCs/>
                <w:color w:val="000000"/>
                <w:sz w:val="18"/>
                <w:szCs w:val="18"/>
              </w:rPr>
            </w:pPr>
            <w:r w:rsidRPr="00C76816">
              <w:rPr>
                <w:rFonts w:ascii="Calibri Light" w:hAnsi="Calibri Light" w:cs="Calibri Light"/>
                <w:bCs/>
                <w:color w:val="000000"/>
                <w:sz w:val="18"/>
                <w:szCs w:val="18"/>
              </w:rPr>
              <w:t xml:space="preserve">Come scritto nel riquadro precedente, una possibile area di miglioramento è rappresentata dall’incremento dell’offerta formativa post –laurea (istituzione di Master di I livello già in programma) ed una maggiora interconnessione con il </w:t>
            </w:r>
            <w:proofErr w:type="spellStart"/>
            <w:r w:rsidRPr="00C76816">
              <w:rPr>
                <w:rFonts w:ascii="Calibri Light" w:hAnsi="Calibri Light" w:cs="Calibri Light"/>
                <w:bCs/>
                <w:color w:val="000000"/>
                <w:sz w:val="18"/>
                <w:szCs w:val="18"/>
              </w:rPr>
              <w:t>CdL</w:t>
            </w:r>
            <w:proofErr w:type="spellEnd"/>
            <w:r w:rsidRPr="00C76816">
              <w:rPr>
                <w:rFonts w:ascii="Calibri Light" w:hAnsi="Calibri Light" w:cs="Calibri Light"/>
                <w:bCs/>
                <w:color w:val="000000"/>
                <w:sz w:val="18"/>
                <w:szCs w:val="18"/>
              </w:rPr>
              <w:t xml:space="preserve"> magistrale, naturale prosecuzione di questo </w:t>
            </w:r>
            <w:proofErr w:type="spellStart"/>
            <w:r w:rsidRPr="00C76816">
              <w:rPr>
                <w:rFonts w:ascii="Calibri Light" w:hAnsi="Calibri Light" w:cs="Calibri Light"/>
                <w:bCs/>
                <w:color w:val="000000"/>
                <w:sz w:val="18"/>
                <w:szCs w:val="18"/>
              </w:rPr>
              <w:t>CdS</w:t>
            </w:r>
            <w:proofErr w:type="spellEnd"/>
          </w:p>
          <w:p w14:paraId="10B1E06C" w14:textId="77777777" w:rsidR="00FA744C" w:rsidRPr="00C76816" w:rsidRDefault="00FA744C" w:rsidP="004134A5">
            <w:pPr>
              <w:spacing w:line="216" w:lineRule="auto"/>
              <w:jc w:val="both"/>
              <w:rPr>
                <w:rFonts w:ascii="Calibri Light" w:hAnsi="Calibri Light" w:cs="Calibri Light"/>
                <w:bCs/>
                <w:i/>
                <w:color w:val="FF0000"/>
                <w:sz w:val="18"/>
                <w:szCs w:val="18"/>
              </w:rPr>
            </w:pPr>
          </w:p>
          <w:p w14:paraId="12FB4C27" w14:textId="77777777" w:rsidR="00FA744C" w:rsidRPr="00BF2DDF" w:rsidRDefault="00FA744C" w:rsidP="004134A5">
            <w:pPr>
              <w:spacing w:line="216" w:lineRule="auto"/>
              <w:jc w:val="both"/>
              <w:rPr>
                <w:rFonts w:ascii="Calibri Light" w:hAnsi="Calibri Light" w:cs="Calibri Light"/>
                <w:i/>
                <w:color w:val="000000"/>
                <w:sz w:val="18"/>
                <w:szCs w:val="18"/>
              </w:rPr>
            </w:pPr>
          </w:p>
          <w:p w14:paraId="4DA5417E" w14:textId="77777777" w:rsidR="00FA744C" w:rsidRPr="00BF2DDF" w:rsidRDefault="00FA744C" w:rsidP="004134A5">
            <w:pPr>
              <w:spacing w:line="216" w:lineRule="auto"/>
              <w:jc w:val="both"/>
              <w:rPr>
                <w:rFonts w:ascii="Calibri Light" w:hAnsi="Calibri Light" w:cs="Calibri Light"/>
                <w:i/>
                <w:color w:val="000000"/>
                <w:sz w:val="18"/>
                <w:szCs w:val="18"/>
              </w:rPr>
            </w:pPr>
          </w:p>
        </w:tc>
      </w:tr>
    </w:tbl>
    <w:p w14:paraId="5321903C" w14:textId="77777777" w:rsidR="00F359C8" w:rsidRDefault="00F359C8" w:rsidP="00F359C8">
      <w:pPr>
        <w:spacing w:before="120" w:after="120"/>
        <w:rPr>
          <w:rFonts w:ascii="Calibri Light" w:eastAsiaTheme="minorHAnsi" w:hAnsi="Calibri Light" w:cs="Calibri Light"/>
          <w:b/>
          <w:color w:val="000000"/>
          <w:sz w:val="20"/>
          <w:szCs w:val="20"/>
        </w:rPr>
      </w:pPr>
    </w:p>
    <w:p w14:paraId="5BFC4B6C" w14:textId="77777777" w:rsidR="0016306A" w:rsidRDefault="0016306A">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24C532B5" w14:textId="1E6D239F" w:rsidR="00676640" w:rsidRDefault="000C1E08" w:rsidP="008811AC">
      <w:pPr>
        <w:rPr>
          <w:rFonts w:ascii="Calibri Light" w:eastAsiaTheme="minorHAnsi" w:hAnsi="Calibri Light" w:cs="Calibri Light"/>
          <w:b/>
          <w:color w:val="000000"/>
          <w:sz w:val="20"/>
          <w:szCs w:val="20"/>
        </w:rPr>
      </w:pPr>
      <w:r w:rsidRPr="000A5967">
        <w:rPr>
          <w:rFonts w:ascii="Calibri Light" w:eastAsiaTheme="minorHAnsi" w:hAnsi="Calibri Light" w:cs="Calibri Light"/>
          <w:b/>
          <w:color w:val="000000"/>
          <w:sz w:val="20"/>
          <w:szCs w:val="20"/>
        </w:rPr>
        <w:lastRenderedPageBreak/>
        <w:t>D.CDS.1.2</w:t>
      </w:r>
      <w:r w:rsidR="001F54AD" w:rsidRPr="001D25FF">
        <w:rPr>
          <w:rFonts w:ascii="Calibri Light" w:eastAsiaTheme="minorHAnsi" w:hAnsi="Calibri Light" w:cs="Calibri Light"/>
          <w:b/>
          <w:color w:val="000000"/>
          <w:sz w:val="20"/>
          <w:szCs w:val="20"/>
        </w:rPr>
        <w:tab/>
      </w:r>
      <w:r w:rsidR="007A4A6E" w:rsidRPr="000A5967">
        <w:rPr>
          <w:rFonts w:ascii="Calibri Light" w:eastAsiaTheme="minorHAnsi" w:hAnsi="Calibri Light" w:cs="Calibri Light"/>
          <w:b/>
          <w:color w:val="000000"/>
          <w:sz w:val="20"/>
          <w:szCs w:val="20"/>
        </w:rPr>
        <w:t xml:space="preserve">Definizione del carattere del </w:t>
      </w:r>
      <w:proofErr w:type="spellStart"/>
      <w:r w:rsidR="007A4A6E" w:rsidRPr="000A5967">
        <w:rPr>
          <w:rFonts w:ascii="Calibri Light" w:eastAsiaTheme="minorHAnsi" w:hAnsi="Calibri Light" w:cs="Calibri Light"/>
          <w:b/>
          <w:color w:val="000000"/>
          <w:sz w:val="20"/>
          <w:szCs w:val="20"/>
        </w:rPr>
        <w:t>CdS</w:t>
      </w:r>
      <w:proofErr w:type="spellEnd"/>
      <w:r w:rsidR="007A4A6E" w:rsidRPr="000A5967">
        <w:rPr>
          <w:rFonts w:ascii="Calibri Light" w:eastAsiaTheme="minorHAnsi" w:hAnsi="Calibri Light" w:cs="Calibri Light"/>
          <w:b/>
          <w:color w:val="000000"/>
          <w:sz w:val="20"/>
          <w:szCs w:val="20"/>
        </w:rPr>
        <w:t>, degli obiettivi formativi e dei profili in uscita</w:t>
      </w:r>
    </w:p>
    <w:p w14:paraId="6E7B72FE" w14:textId="77777777" w:rsidR="00770A5F" w:rsidRDefault="00770A5F" w:rsidP="008811AC">
      <w:pPr>
        <w:rPr>
          <w:rFonts w:ascii="Calibri Light" w:eastAsiaTheme="minorHAnsi" w:hAnsi="Calibri Light" w:cs="Calibri Light"/>
          <w:b/>
          <w:color w:val="000000"/>
          <w:sz w:val="20"/>
          <w:szCs w:val="20"/>
        </w:rPr>
      </w:pP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538"/>
        <w:gridCol w:w="6946"/>
      </w:tblGrid>
      <w:tr w:rsidR="00770A5F" w:rsidRPr="001D25FF" w14:paraId="0221C166" w14:textId="77777777" w:rsidTr="00315DFE">
        <w:tc>
          <w:tcPr>
            <w:tcW w:w="1062" w:type="dxa"/>
            <w:tcBorders>
              <w:top w:val="single" w:sz="4" w:space="0" w:color="auto"/>
              <w:bottom w:val="single" w:sz="4" w:space="0" w:color="auto"/>
            </w:tcBorders>
            <w:shd w:val="clear" w:color="auto" w:fill="EAF1DD" w:themeFill="accent3" w:themeFillTint="33"/>
          </w:tcPr>
          <w:p w14:paraId="6B6260FA" w14:textId="77777777" w:rsidR="00770A5F" w:rsidRPr="001D25FF" w:rsidRDefault="00770A5F" w:rsidP="00315DFE">
            <w:pPr>
              <w:spacing w:before="120" w:after="120"/>
              <w:rPr>
                <w:rFonts w:ascii="Calibri Light" w:hAnsi="Calibri Light" w:cs="Calibri Light"/>
                <w:b/>
                <w:sz w:val="18"/>
                <w:szCs w:val="18"/>
              </w:rPr>
            </w:pPr>
            <w:r w:rsidRPr="00B677C3">
              <w:rPr>
                <w:rFonts w:ascii="Calibri Light" w:hAnsi="Calibri Light" w:cs="Calibri Light"/>
                <w:color w:val="5A5A5A" w:themeColor="text1" w:themeTint="A5"/>
                <w:spacing w:val="15"/>
                <w:sz w:val="18"/>
                <w:szCs w:val="18"/>
              </w:rPr>
              <w:t>D.CDS.1.2</w:t>
            </w:r>
          </w:p>
        </w:tc>
        <w:tc>
          <w:tcPr>
            <w:tcW w:w="235" w:type="dxa"/>
            <w:tcBorders>
              <w:top w:val="single" w:sz="4" w:space="0" w:color="auto"/>
              <w:bottom w:val="single" w:sz="4" w:space="0" w:color="auto"/>
            </w:tcBorders>
            <w:shd w:val="clear" w:color="auto" w:fill="EAF1DD" w:themeFill="accent3" w:themeFillTint="33"/>
          </w:tcPr>
          <w:p w14:paraId="382F4318" w14:textId="77777777" w:rsidR="00770A5F" w:rsidRPr="001D25FF" w:rsidRDefault="00770A5F" w:rsidP="00315DFE">
            <w:pPr>
              <w:spacing w:before="120"/>
              <w:rPr>
                <w:rFonts w:ascii="Calibri Light" w:hAnsi="Calibri Light" w:cs="Calibri Light"/>
                <w:sz w:val="18"/>
                <w:szCs w:val="18"/>
              </w:rPr>
            </w:pPr>
          </w:p>
        </w:tc>
        <w:tc>
          <w:tcPr>
            <w:tcW w:w="1538" w:type="dxa"/>
            <w:tcBorders>
              <w:top w:val="single" w:sz="4" w:space="0" w:color="auto"/>
              <w:bottom w:val="single" w:sz="4" w:space="0" w:color="auto"/>
            </w:tcBorders>
            <w:shd w:val="clear" w:color="auto" w:fill="EAF1DD" w:themeFill="accent3" w:themeFillTint="33"/>
          </w:tcPr>
          <w:p w14:paraId="082DB555" w14:textId="77777777" w:rsidR="00770A5F" w:rsidRPr="001D25FF" w:rsidRDefault="00770A5F" w:rsidP="00315DFE">
            <w:pPr>
              <w:spacing w:before="120" w:after="120"/>
              <w:rPr>
                <w:rFonts w:ascii="Calibri Light" w:hAnsi="Calibri Light" w:cs="Calibri Light"/>
                <w:sz w:val="18"/>
                <w:szCs w:val="18"/>
              </w:rPr>
            </w:pPr>
            <w:bookmarkStart w:id="2" w:name="_Toc117853358"/>
            <w:r w:rsidRPr="00B677C3">
              <w:rPr>
                <w:rFonts w:ascii="Calibri Light" w:hAnsi="Calibri Light" w:cs="Calibri Light"/>
                <w:color w:val="5A5A5A" w:themeColor="text1" w:themeTint="A5"/>
                <w:spacing w:val="15"/>
                <w:sz w:val="18"/>
                <w:szCs w:val="18"/>
              </w:rPr>
              <w:t xml:space="preserve">Definizione del carattere del </w:t>
            </w:r>
            <w:proofErr w:type="spellStart"/>
            <w:r w:rsidRPr="00B677C3">
              <w:rPr>
                <w:rFonts w:ascii="Calibri Light" w:hAnsi="Calibri Light" w:cs="Calibri Light"/>
                <w:color w:val="5A5A5A" w:themeColor="text1" w:themeTint="A5"/>
                <w:spacing w:val="15"/>
                <w:sz w:val="18"/>
                <w:szCs w:val="18"/>
              </w:rPr>
              <w:t>CdS</w:t>
            </w:r>
            <w:proofErr w:type="spellEnd"/>
            <w:r w:rsidRPr="00B677C3">
              <w:rPr>
                <w:rFonts w:ascii="Calibri Light" w:hAnsi="Calibri Light" w:cs="Calibri Light"/>
                <w:color w:val="5A5A5A" w:themeColor="text1" w:themeTint="A5"/>
                <w:spacing w:val="15"/>
                <w:sz w:val="18"/>
                <w:szCs w:val="18"/>
              </w:rPr>
              <w:t>, degli obiettivi formativi e dei profili in uscita</w:t>
            </w:r>
            <w:bookmarkEnd w:id="2"/>
          </w:p>
        </w:tc>
        <w:tc>
          <w:tcPr>
            <w:tcW w:w="6946" w:type="dxa"/>
            <w:tcBorders>
              <w:top w:val="single" w:sz="4" w:space="0" w:color="auto"/>
              <w:bottom w:val="single" w:sz="4" w:space="0" w:color="auto"/>
            </w:tcBorders>
            <w:shd w:val="clear" w:color="auto" w:fill="EAF1DD" w:themeFill="accent3" w:themeFillTint="33"/>
          </w:tcPr>
          <w:p w14:paraId="5C92278A" w14:textId="77777777" w:rsidR="00770A5F" w:rsidRDefault="00770A5F" w:rsidP="00315DFE">
            <w:pPr>
              <w:ind w:left="37"/>
              <w:jc w:val="both"/>
              <w:rPr>
                <w:rFonts w:ascii="Calibri Light" w:hAnsi="Calibri Light" w:cs="Calibri Light"/>
                <w:sz w:val="18"/>
                <w:szCs w:val="18"/>
              </w:rPr>
            </w:pPr>
          </w:p>
          <w:p w14:paraId="6E03B2AB" w14:textId="77777777" w:rsidR="00770A5F" w:rsidRPr="00DD1421" w:rsidRDefault="00770A5F" w:rsidP="00315DFE">
            <w:pPr>
              <w:spacing w:after="60"/>
              <w:ind w:left="363" w:right="176"/>
              <w:jc w:val="both"/>
              <w:rPr>
                <w:rFonts w:ascii="Calibri Light" w:hAnsi="Calibri Light" w:cs="Calibri Light"/>
                <w:sz w:val="18"/>
                <w:szCs w:val="18"/>
              </w:rPr>
            </w:pPr>
            <w:r w:rsidRPr="00DD1421">
              <w:rPr>
                <w:rFonts w:ascii="Calibri Light" w:hAnsi="Calibri Light" w:cs="Calibri Light"/>
                <w:sz w:val="18"/>
                <w:szCs w:val="18"/>
              </w:rPr>
              <w:t xml:space="preserve">D.CDS.1.2.1 Il carattere del </w:t>
            </w:r>
            <w:proofErr w:type="spellStart"/>
            <w:r w:rsidRPr="00DD1421">
              <w:rPr>
                <w:rFonts w:ascii="Calibri Light" w:hAnsi="Calibri Light" w:cs="Calibri Light"/>
                <w:sz w:val="18"/>
                <w:szCs w:val="18"/>
              </w:rPr>
              <w:t>CdS</w:t>
            </w:r>
            <w:proofErr w:type="spellEnd"/>
            <w:r w:rsidRPr="00DD1421">
              <w:rPr>
                <w:rFonts w:ascii="Calibri Light" w:hAnsi="Calibri Light" w:cs="Calibri Light"/>
                <w:sz w:val="18"/>
                <w:szCs w:val="18"/>
              </w:rPr>
              <w:t xml:space="preserve"> (nei suoi aspetti culturali, scientifici e professionalizzanti), i suoi obiettivi formativi (generali e specifici) e i profili in uscita risultano coerenti tra di loro e vengono esplicitati con chiarezza.</w:t>
            </w:r>
          </w:p>
          <w:p w14:paraId="1EEA4CA6" w14:textId="77777777" w:rsidR="00770A5F" w:rsidRDefault="00770A5F" w:rsidP="00315DFE">
            <w:pPr>
              <w:spacing w:after="120"/>
              <w:ind w:left="362" w:right="174"/>
              <w:jc w:val="both"/>
              <w:rPr>
                <w:rFonts w:ascii="Calibri Light" w:hAnsi="Calibri Light" w:cs="Calibri Light"/>
                <w:sz w:val="18"/>
                <w:szCs w:val="18"/>
              </w:rPr>
            </w:pPr>
            <w:r w:rsidRPr="00DD1421">
              <w:rPr>
                <w:rFonts w:ascii="Calibri Light" w:hAnsi="Calibri Light" w:cs="Calibri Light"/>
                <w:sz w:val="18"/>
                <w:szCs w:val="18"/>
              </w:rPr>
              <w:t>D.CDS.1.2.2 Gli obiettivi formativi specifici e i risultati di apprendimento attesi (disciplinari e trasversali) dei percorsi formativi individuati sono coerenti con i profili culturali, scientifici e professionali in uscita e sono chiaramente declinati per aree di apprendimento.</w:t>
            </w:r>
          </w:p>
          <w:p w14:paraId="1D8B3FF8" w14:textId="77777777" w:rsidR="00770A5F" w:rsidRPr="009C6580" w:rsidRDefault="00770A5F" w:rsidP="00315DFE">
            <w:pPr>
              <w:spacing w:after="120"/>
              <w:ind w:left="362" w:right="174"/>
              <w:jc w:val="both"/>
              <w:rPr>
                <w:rFonts w:ascii="Calibri Light" w:hAnsi="Calibri Light" w:cs="Calibri Light"/>
                <w:sz w:val="18"/>
                <w:szCs w:val="18"/>
              </w:rPr>
            </w:pPr>
            <w:r w:rsidRPr="005F189B">
              <w:rPr>
                <w:rFonts w:ascii="Calibri Light" w:hAnsi="Calibri Light" w:cs="Calibri Light"/>
                <w:sz w:val="18"/>
                <w:szCs w:val="18"/>
              </w:rPr>
              <w:t>[Tutti gli aspetti da considerare di questo punto di attenzione servono anche da riscontro per la valutazione del requisito di sede D.2].</w:t>
            </w:r>
          </w:p>
        </w:tc>
      </w:tr>
    </w:tbl>
    <w:p w14:paraId="7645B5F5" w14:textId="77777777" w:rsidR="00770A5F" w:rsidRPr="001D25FF" w:rsidRDefault="00770A5F" w:rsidP="008811AC">
      <w:pPr>
        <w:rPr>
          <w:rFonts w:ascii="Calibri Light" w:eastAsiaTheme="minorHAnsi" w:hAnsi="Calibri Light" w:cs="Calibri Light"/>
          <w:b/>
          <w:color w:val="000000"/>
          <w:sz w:val="20"/>
          <w:szCs w:val="20"/>
        </w:rPr>
      </w:pPr>
    </w:p>
    <w:p w14:paraId="51C5C009" w14:textId="2898483F" w:rsidR="00CD7D00" w:rsidRDefault="00CD7D00" w:rsidP="002807DD">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7F6CC7" w:rsidRPr="001531EE" w14:paraId="7BC5DCF4" w14:textId="77777777" w:rsidTr="0061035D">
        <w:tc>
          <w:tcPr>
            <w:tcW w:w="9776" w:type="dxa"/>
          </w:tcPr>
          <w:p w14:paraId="59044ED8" w14:textId="77777777" w:rsidR="00B363D7" w:rsidRPr="0031143B" w:rsidRDefault="00B363D7" w:rsidP="00B363D7">
            <w:pPr>
              <w:spacing w:before="120" w:after="120"/>
              <w:rPr>
                <w:rFonts w:cs="Calibri"/>
                <w:b/>
                <w:bCs/>
                <w:sz w:val="18"/>
                <w:szCs w:val="18"/>
              </w:rPr>
            </w:pPr>
            <w:r w:rsidRPr="0031143B">
              <w:rPr>
                <w:rFonts w:cs="Calibri"/>
                <w:b/>
                <w:bCs/>
                <w:sz w:val="18"/>
                <w:szCs w:val="18"/>
              </w:rPr>
              <w:t xml:space="preserve">Fonti documentali (non più di </w:t>
            </w:r>
            <w:proofErr w:type="gramStart"/>
            <w:r w:rsidRPr="0031143B">
              <w:rPr>
                <w:rFonts w:cs="Calibri"/>
                <w:b/>
                <w:bCs/>
                <w:sz w:val="18"/>
                <w:szCs w:val="18"/>
              </w:rPr>
              <w:t>8</w:t>
            </w:r>
            <w:proofErr w:type="gramEnd"/>
            <w:r w:rsidRPr="0031143B">
              <w:rPr>
                <w:rFonts w:cs="Calibri"/>
                <w:b/>
                <w:bCs/>
                <w:sz w:val="18"/>
                <w:szCs w:val="18"/>
              </w:rPr>
              <w:t xml:space="preserve"> documenti):</w:t>
            </w:r>
          </w:p>
          <w:p w14:paraId="15518A57" w14:textId="77777777" w:rsidR="00B363D7" w:rsidRPr="0031143B" w:rsidRDefault="00B363D7" w:rsidP="00B363D7">
            <w:pPr>
              <w:spacing w:before="120" w:after="120"/>
              <w:rPr>
                <w:rFonts w:cs="Calibri"/>
                <w:b/>
                <w:bCs/>
                <w:sz w:val="18"/>
                <w:szCs w:val="18"/>
              </w:rPr>
            </w:pPr>
            <w:r w:rsidRPr="0031143B">
              <w:rPr>
                <w:rFonts w:cs="Calibri"/>
                <w:b/>
                <w:bCs/>
                <w:sz w:val="18"/>
                <w:szCs w:val="18"/>
              </w:rPr>
              <w:t>Documenti chiave:</w:t>
            </w:r>
          </w:p>
          <w:p w14:paraId="7434E539" w14:textId="28E579D3" w:rsidR="00B363D7" w:rsidRPr="0031143B" w:rsidRDefault="00B363D7" w:rsidP="00B363D7">
            <w:pPr>
              <w:numPr>
                <w:ilvl w:val="0"/>
                <w:numId w:val="41"/>
              </w:numPr>
              <w:spacing w:before="120" w:after="120"/>
              <w:rPr>
                <w:rFonts w:cs="Calibri"/>
                <w:bCs/>
                <w:sz w:val="18"/>
                <w:szCs w:val="18"/>
              </w:rPr>
            </w:pPr>
            <w:r w:rsidRPr="0031143B">
              <w:rPr>
                <w:rFonts w:cs="Calibri"/>
                <w:bCs/>
                <w:sz w:val="18"/>
                <w:szCs w:val="18"/>
              </w:rPr>
              <w:t>Titolo:</w:t>
            </w:r>
            <w:r w:rsidR="00956D45">
              <w:rPr>
                <w:rFonts w:cs="Calibri"/>
                <w:bCs/>
                <w:sz w:val="18"/>
                <w:szCs w:val="18"/>
              </w:rPr>
              <w:t xml:space="preserve"> verbale consiglio di corso di laurea </w:t>
            </w:r>
          </w:p>
          <w:p w14:paraId="2C4AAFB3" w14:textId="2C766A8D" w:rsidR="00B363D7" w:rsidRPr="0031143B" w:rsidRDefault="00B363D7" w:rsidP="00B363D7">
            <w:pPr>
              <w:spacing w:before="120" w:after="120"/>
              <w:ind w:left="720"/>
              <w:rPr>
                <w:rFonts w:cs="Calibri"/>
                <w:bCs/>
                <w:sz w:val="18"/>
                <w:szCs w:val="18"/>
              </w:rPr>
            </w:pPr>
            <w:r w:rsidRPr="0031143B">
              <w:rPr>
                <w:rFonts w:cs="Calibri"/>
                <w:bCs/>
                <w:sz w:val="18"/>
                <w:szCs w:val="18"/>
              </w:rPr>
              <w:t>Breve Descrizione:</w:t>
            </w:r>
            <w:r w:rsidR="00956D45">
              <w:rPr>
                <w:rFonts w:cs="Calibri"/>
                <w:bCs/>
                <w:sz w:val="18"/>
                <w:szCs w:val="18"/>
              </w:rPr>
              <w:t xml:space="preserve"> programmazione didattica – scheda di insegnamento </w:t>
            </w:r>
          </w:p>
          <w:p w14:paraId="48432065" w14:textId="77777777" w:rsidR="00B363D7" w:rsidRPr="0031143B" w:rsidRDefault="00B363D7" w:rsidP="00B363D7">
            <w:pPr>
              <w:spacing w:before="120" w:after="120"/>
              <w:ind w:left="720"/>
              <w:rPr>
                <w:rFonts w:cs="Calibri"/>
                <w:bCs/>
                <w:sz w:val="18"/>
                <w:szCs w:val="18"/>
              </w:rPr>
            </w:pPr>
            <w:r w:rsidRPr="0031143B">
              <w:rPr>
                <w:rFonts w:cs="Calibri"/>
                <w:bCs/>
                <w:sz w:val="18"/>
                <w:szCs w:val="18"/>
              </w:rPr>
              <w:t>Riferimento (capitolo/paragrafo, etc.):</w:t>
            </w:r>
          </w:p>
          <w:p w14:paraId="3B240958" w14:textId="654053F3" w:rsidR="00956D45" w:rsidRDefault="00B363D7" w:rsidP="00956D45">
            <w:pPr>
              <w:rPr>
                <w:sz w:val="22"/>
                <w:szCs w:val="22"/>
              </w:rPr>
            </w:pPr>
            <w:r w:rsidRPr="0031143B">
              <w:rPr>
                <w:rFonts w:cs="Calibri"/>
                <w:bCs/>
                <w:sz w:val="18"/>
                <w:szCs w:val="18"/>
              </w:rPr>
              <w:t>Upload / Link del documento:</w:t>
            </w:r>
            <w:r w:rsidR="00956D45">
              <w:t xml:space="preserve"> </w:t>
            </w:r>
            <w:hyperlink r:id="rId10" w:history="1">
              <w:r w:rsidR="00956D45" w:rsidRPr="00956D45">
                <w:rPr>
                  <w:rStyle w:val="Collegamentoipertestuale"/>
                  <w:sz w:val="22"/>
                  <w:szCs w:val="22"/>
                </w:rPr>
                <w:t>https://corsidilaurea.uniroma1.it/it/corso/2022/29864/aq</w:t>
              </w:r>
            </w:hyperlink>
            <w:r w:rsidR="00956D45" w:rsidRPr="00956D45">
              <w:rPr>
                <w:sz w:val="22"/>
                <w:szCs w:val="22"/>
              </w:rPr>
              <w:t xml:space="preserve"> </w:t>
            </w:r>
          </w:p>
          <w:p w14:paraId="42B23DA3" w14:textId="77777777" w:rsidR="00770A5F" w:rsidRDefault="00770A5F" w:rsidP="00956D45">
            <w:pPr>
              <w:rPr>
                <w:sz w:val="22"/>
                <w:szCs w:val="22"/>
              </w:rPr>
            </w:pPr>
          </w:p>
          <w:p w14:paraId="013CE1C6" w14:textId="77777777" w:rsidR="00770A5F" w:rsidRPr="0031143B" w:rsidRDefault="00770A5F" w:rsidP="00770A5F">
            <w:pPr>
              <w:spacing w:before="120" w:after="120"/>
              <w:rPr>
                <w:rFonts w:cs="Calibri"/>
                <w:b/>
                <w:sz w:val="18"/>
                <w:szCs w:val="18"/>
              </w:rPr>
            </w:pPr>
            <w:r w:rsidRPr="0031143B">
              <w:rPr>
                <w:rFonts w:cs="Calibri"/>
                <w:b/>
                <w:sz w:val="18"/>
                <w:szCs w:val="18"/>
              </w:rPr>
              <w:t>Documenti a supporto:</w:t>
            </w:r>
          </w:p>
          <w:p w14:paraId="17AE1BBC" w14:textId="30AAFF6B" w:rsidR="00770A5F" w:rsidRPr="0031143B" w:rsidRDefault="00770A5F" w:rsidP="00770A5F">
            <w:pPr>
              <w:numPr>
                <w:ilvl w:val="0"/>
                <w:numId w:val="3"/>
              </w:numPr>
              <w:spacing w:before="120" w:after="120"/>
              <w:rPr>
                <w:rFonts w:cs="Calibri"/>
                <w:bCs/>
                <w:sz w:val="18"/>
                <w:szCs w:val="18"/>
              </w:rPr>
            </w:pPr>
            <w:r w:rsidRPr="0031143B">
              <w:rPr>
                <w:rFonts w:cs="Calibri"/>
                <w:bCs/>
                <w:sz w:val="18"/>
                <w:szCs w:val="18"/>
              </w:rPr>
              <w:t>Titolo:</w:t>
            </w:r>
            <w:r w:rsidR="003B5F45">
              <w:rPr>
                <w:rFonts w:cs="Calibri"/>
                <w:bCs/>
                <w:sz w:val="18"/>
                <w:szCs w:val="18"/>
              </w:rPr>
              <w:t xml:space="preserve"> nulla</w:t>
            </w:r>
          </w:p>
          <w:p w14:paraId="0D6AB49F" w14:textId="77777777" w:rsidR="00770A5F" w:rsidRPr="0031143B" w:rsidRDefault="00770A5F" w:rsidP="00770A5F">
            <w:pPr>
              <w:spacing w:before="120" w:after="120"/>
              <w:ind w:left="720"/>
              <w:rPr>
                <w:rFonts w:cs="Calibri"/>
                <w:bCs/>
                <w:sz w:val="18"/>
                <w:szCs w:val="18"/>
              </w:rPr>
            </w:pPr>
            <w:r w:rsidRPr="0031143B">
              <w:rPr>
                <w:rFonts w:cs="Calibri"/>
                <w:bCs/>
                <w:sz w:val="18"/>
                <w:szCs w:val="18"/>
              </w:rPr>
              <w:t>Breve Descrizione:</w:t>
            </w:r>
          </w:p>
          <w:p w14:paraId="519FF504" w14:textId="77777777" w:rsidR="00770A5F" w:rsidRPr="0031143B" w:rsidRDefault="00770A5F" w:rsidP="00770A5F">
            <w:pPr>
              <w:spacing w:before="120" w:after="120"/>
              <w:ind w:left="720"/>
              <w:rPr>
                <w:rFonts w:cs="Calibri"/>
                <w:bCs/>
                <w:sz w:val="18"/>
                <w:szCs w:val="18"/>
              </w:rPr>
            </w:pPr>
            <w:r w:rsidRPr="0031143B">
              <w:rPr>
                <w:rFonts w:cs="Calibri"/>
                <w:bCs/>
                <w:sz w:val="18"/>
                <w:szCs w:val="18"/>
              </w:rPr>
              <w:t>Riferimento (capitolo/paragrafo, etc.):</w:t>
            </w:r>
          </w:p>
          <w:p w14:paraId="21602A20" w14:textId="008773F6" w:rsidR="00770A5F" w:rsidRPr="00956D45" w:rsidRDefault="00770A5F" w:rsidP="00770A5F">
            <w:pPr>
              <w:rPr>
                <w:sz w:val="22"/>
                <w:szCs w:val="22"/>
              </w:rPr>
            </w:pPr>
            <w:r w:rsidRPr="0031143B">
              <w:rPr>
                <w:rFonts w:cs="Calibri"/>
                <w:sz w:val="18"/>
                <w:szCs w:val="18"/>
              </w:rPr>
              <w:t>Upload / Link del documento:</w:t>
            </w:r>
          </w:p>
          <w:p w14:paraId="41A8976C" w14:textId="18B921A8" w:rsidR="007F6CC7" w:rsidRPr="00A93889" w:rsidRDefault="007F6CC7" w:rsidP="000A522C">
            <w:pPr>
              <w:spacing w:before="120" w:after="120"/>
              <w:rPr>
                <w:rFonts w:ascii="Calibri Light" w:hAnsi="Calibri Light" w:cs="Calibri Light"/>
                <w:bCs/>
                <w:i/>
                <w:sz w:val="18"/>
                <w:szCs w:val="18"/>
              </w:rPr>
            </w:pPr>
          </w:p>
        </w:tc>
      </w:tr>
    </w:tbl>
    <w:p w14:paraId="7437610B" w14:textId="77777777" w:rsidR="006E45D3" w:rsidRPr="001D25FF" w:rsidRDefault="006E45D3" w:rsidP="002807DD">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6E45D3" w:rsidRPr="001D25FF" w14:paraId="59B40DFC" w14:textId="77777777" w:rsidTr="00AD5047">
        <w:trPr>
          <w:trHeight w:val="170"/>
        </w:trPr>
        <w:tc>
          <w:tcPr>
            <w:tcW w:w="9762" w:type="dxa"/>
            <w:shd w:val="clear" w:color="auto" w:fill="auto"/>
          </w:tcPr>
          <w:p w14:paraId="693F2617" w14:textId="24D23C82" w:rsidR="00CE54F0" w:rsidRDefault="00CE54F0" w:rsidP="00CE54F0">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DD54E7">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D.CDS.1.2</w:t>
            </w:r>
            <w:r w:rsidRPr="001D25FF">
              <w:rPr>
                <w:rFonts w:ascii="Calibri Light" w:hAnsi="Calibri Light" w:cs="Calibri Light"/>
                <w:b/>
                <w:i/>
                <w:color w:val="000000"/>
                <w:sz w:val="20"/>
                <w:szCs w:val="20"/>
              </w:rPr>
              <w:t xml:space="preserve"> </w:t>
            </w:r>
          </w:p>
          <w:p w14:paraId="7A1C1185" w14:textId="1156E183" w:rsidR="006E45D3" w:rsidRPr="00C76816" w:rsidRDefault="00882A14" w:rsidP="00ED56F4">
            <w:pPr>
              <w:widowControl w:val="0"/>
              <w:spacing w:before="120" w:line="192" w:lineRule="auto"/>
              <w:ind w:right="159"/>
              <w:jc w:val="both"/>
              <w:rPr>
                <w:rFonts w:ascii="Calibri Light" w:hAnsi="Calibri Light" w:cs="Calibri Light"/>
                <w:bCs/>
                <w:sz w:val="20"/>
                <w:szCs w:val="20"/>
              </w:rPr>
            </w:pPr>
            <w:r w:rsidRPr="00C76816">
              <w:rPr>
                <w:rFonts w:ascii="Calibri Light" w:hAnsi="Calibri Light" w:cs="Calibri Light"/>
                <w:bCs/>
                <w:sz w:val="20"/>
                <w:szCs w:val="20"/>
              </w:rPr>
              <w:t xml:space="preserve">Il Cds verifica periodicamente la linearità dei contenuti dei programmi con gli obiettivi che sono </w:t>
            </w:r>
            <w:r w:rsidR="00754274" w:rsidRPr="00C76816">
              <w:rPr>
                <w:rFonts w:ascii="Calibri Light" w:hAnsi="Calibri Light" w:cs="Calibri Light"/>
                <w:bCs/>
                <w:sz w:val="20"/>
                <w:szCs w:val="20"/>
              </w:rPr>
              <w:t>definiti dalla</w:t>
            </w:r>
            <w:r w:rsidRPr="00C76816">
              <w:rPr>
                <w:rFonts w:ascii="Calibri Light" w:hAnsi="Calibri Light" w:cs="Calibri Light"/>
                <w:bCs/>
                <w:sz w:val="20"/>
                <w:szCs w:val="20"/>
              </w:rPr>
              <w:t xml:space="preserve"> normativa di riferimento. </w:t>
            </w:r>
            <w:r w:rsidR="00754274" w:rsidRPr="00C76816">
              <w:rPr>
                <w:rFonts w:ascii="Calibri Light" w:hAnsi="Calibri Light" w:cs="Calibri Light"/>
                <w:bCs/>
                <w:sz w:val="20"/>
                <w:szCs w:val="20"/>
              </w:rPr>
              <w:t xml:space="preserve">I documenti dei docenti - scheda di insegnamento – e l’attività attuata nell’ambito del tirocinio consentono di verificare se il momento teorico si pone in sintonia con la formazione conclusiva degli studenti. Le percentuali di laureati e quella degli abbandoni – favorevoli per il cds – fanno propendere che gli studenti hanno recepito e condiviso quanto comunicato. </w:t>
            </w:r>
          </w:p>
          <w:p w14:paraId="4E637CB5" w14:textId="6F827A6A" w:rsidR="00754274" w:rsidRPr="00ED56F4" w:rsidRDefault="007C6E21" w:rsidP="00ED56F4">
            <w:pPr>
              <w:widowControl w:val="0"/>
              <w:spacing w:before="120" w:line="192" w:lineRule="auto"/>
              <w:ind w:right="159"/>
              <w:jc w:val="both"/>
              <w:rPr>
                <w:rFonts w:ascii="Calibri Light" w:hAnsi="Calibri Light" w:cs="Calibri Light"/>
                <w:i/>
                <w:color w:val="000000"/>
                <w:sz w:val="20"/>
                <w:szCs w:val="20"/>
              </w:rPr>
            </w:pPr>
            <w:r w:rsidRPr="00C76816">
              <w:rPr>
                <w:rFonts w:ascii="Calibri Light" w:hAnsi="Calibri Light" w:cs="Calibri Light"/>
                <w:bCs/>
                <w:sz w:val="20"/>
                <w:szCs w:val="20"/>
              </w:rPr>
              <w:t xml:space="preserve">Il </w:t>
            </w:r>
            <w:proofErr w:type="spellStart"/>
            <w:r w:rsidRPr="00C76816">
              <w:rPr>
                <w:rFonts w:ascii="Calibri Light" w:hAnsi="Calibri Light" w:cs="Calibri Light"/>
                <w:bCs/>
                <w:sz w:val="20"/>
                <w:szCs w:val="20"/>
              </w:rPr>
              <w:t>CdS</w:t>
            </w:r>
            <w:proofErr w:type="spellEnd"/>
            <w:r w:rsidRPr="00C76816">
              <w:rPr>
                <w:rFonts w:ascii="Calibri Light" w:hAnsi="Calibri Light" w:cs="Calibri Light"/>
                <w:bCs/>
                <w:sz w:val="20"/>
                <w:szCs w:val="20"/>
              </w:rPr>
              <w:t xml:space="preserve"> impegna le entità strutturali affinché la formazione scolastica consenta agli studenti di acquisire conoscenze che favoriscano il successo nell’inserimento del modo del lavoro. Tale risultato è conseguito con la verifica contenutistica del </w:t>
            </w:r>
            <w:r w:rsidR="006C672E" w:rsidRPr="00C76816">
              <w:rPr>
                <w:rFonts w:ascii="Calibri Light" w:hAnsi="Calibri Light" w:cs="Calibri Light"/>
                <w:bCs/>
                <w:sz w:val="20"/>
                <w:szCs w:val="20"/>
              </w:rPr>
              <w:t>binomio obiettivi</w:t>
            </w:r>
            <w:r w:rsidRPr="00C76816">
              <w:rPr>
                <w:rFonts w:ascii="Calibri Light" w:hAnsi="Calibri Light" w:cs="Calibri Light"/>
                <w:bCs/>
                <w:sz w:val="20"/>
                <w:szCs w:val="20"/>
              </w:rPr>
              <w:t xml:space="preserve"> della formazione del corso e aspettative del mondo del lavoro.</w:t>
            </w:r>
            <w:r w:rsidRPr="00ED56F4">
              <w:rPr>
                <w:rFonts w:ascii="Calibri Light" w:hAnsi="Calibri Light" w:cs="Calibri Light"/>
                <w:i/>
                <w:sz w:val="20"/>
                <w:szCs w:val="20"/>
              </w:rPr>
              <w:t xml:space="preserve"> </w:t>
            </w:r>
          </w:p>
        </w:tc>
      </w:tr>
      <w:tr w:rsidR="00E15D9A" w:rsidRPr="001D25FF" w14:paraId="174B75AB" w14:textId="77777777" w:rsidTr="00E71A7F">
        <w:trPr>
          <w:trHeight w:val="170"/>
        </w:trPr>
        <w:tc>
          <w:tcPr>
            <w:tcW w:w="9762" w:type="dxa"/>
            <w:shd w:val="clear" w:color="auto" w:fill="auto"/>
            <w:vAlign w:val="center"/>
          </w:tcPr>
          <w:p w14:paraId="14F6197D" w14:textId="0304E909"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39EE4FFC" w14:textId="77777777" w:rsidR="00E15D9A" w:rsidRDefault="00E15D9A" w:rsidP="00E15D9A">
            <w:pPr>
              <w:spacing w:line="216" w:lineRule="auto"/>
              <w:jc w:val="both"/>
              <w:rPr>
                <w:rFonts w:ascii="Calibri Light" w:hAnsi="Calibri Light" w:cs="Calibri Light"/>
                <w:i/>
                <w:color w:val="000000"/>
                <w:sz w:val="18"/>
                <w:szCs w:val="18"/>
              </w:rPr>
            </w:pPr>
          </w:p>
          <w:p w14:paraId="507ADF70" w14:textId="1A591E1D" w:rsidR="00F62614" w:rsidRPr="00C76816" w:rsidRDefault="00ED56F4" w:rsidP="00E15D9A">
            <w:pPr>
              <w:spacing w:line="216" w:lineRule="auto"/>
              <w:jc w:val="both"/>
              <w:rPr>
                <w:rFonts w:ascii="Calibri Light" w:hAnsi="Calibri Light" w:cs="Calibri Light"/>
                <w:bCs/>
                <w:sz w:val="18"/>
                <w:szCs w:val="18"/>
              </w:rPr>
            </w:pPr>
            <w:r w:rsidRPr="00C76816">
              <w:rPr>
                <w:rFonts w:ascii="Calibri Light" w:hAnsi="Calibri Light" w:cs="Calibri Light"/>
                <w:bCs/>
                <w:sz w:val="18"/>
                <w:szCs w:val="18"/>
              </w:rPr>
              <w:t xml:space="preserve">La scheda docente risulta di non immediata fruibilità, in quanto i processi di inserimento e salvataggio dati non sono particolarmente semplici e richiedono una discreta quantità di tempo (oltre al dover spesso ripetere tali operazioni più volte…). Questo elemento deve necessariamente essere migliorato, non dipendendo però, in sé, dal </w:t>
            </w:r>
            <w:proofErr w:type="spellStart"/>
            <w:r w:rsidRPr="00C76816">
              <w:rPr>
                <w:rFonts w:ascii="Calibri Light" w:hAnsi="Calibri Light" w:cs="Calibri Light"/>
                <w:bCs/>
                <w:sz w:val="18"/>
                <w:szCs w:val="18"/>
              </w:rPr>
              <w:t>CdS</w:t>
            </w:r>
            <w:proofErr w:type="spellEnd"/>
          </w:p>
          <w:p w14:paraId="67E4FC6C" w14:textId="019F7947" w:rsidR="00B32996" w:rsidRPr="00C76816" w:rsidRDefault="00B32996" w:rsidP="00E15D9A">
            <w:pPr>
              <w:spacing w:line="216" w:lineRule="auto"/>
              <w:jc w:val="both"/>
              <w:rPr>
                <w:rFonts w:ascii="Calibri Light" w:hAnsi="Calibri Light" w:cs="Calibri Light"/>
                <w:bCs/>
                <w:sz w:val="18"/>
                <w:szCs w:val="18"/>
              </w:rPr>
            </w:pPr>
          </w:p>
          <w:p w14:paraId="5DFC5017" w14:textId="4E47CE89" w:rsidR="00B32996" w:rsidRPr="00C76816" w:rsidRDefault="00B32996" w:rsidP="00E15D9A">
            <w:pPr>
              <w:spacing w:line="216" w:lineRule="auto"/>
              <w:jc w:val="both"/>
              <w:rPr>
                <w:rFonts w:ascii="Calibri Light" w:hAnsi="Calibri Light" w:cs="Calibri Light"/>
                <w:bCs/>
                <w:sz w:val="18"/>
                <w:szCs w:val="18"/>
              </w:rPr>
            </w:pPr>
            <w:r w:rsidRPr="00C76816">
              <w:rPr>
                <w:rFonts w:ascii="Calibri Light" w:hAnsi="Calibri Light" w:cs="Calibri Light"/>
                <w:bCs/>
                <w:sz w:val="18"/>
                <w:szCs w:val="18"/>
              </w:rPr>
              <w:t>La presenza di uno skill lab moderno, multimediale e didatticamente completo consente l’apprendimento (e le verifiche dello stesso) in modo completo ed aggiornato, secondo le attuali esigenze ed indicazioni didattiche, ed è da considerare un vero “plus” a disposizione dei vari corsi di studi di area medica afferenti alla struttura</w:t>
            </w:r>
          </w:p>
          <w:p w14:paraId="1D747223" w14:textId="3736E84F" w:rsidR="00F62614" w:rsidRPr="001D25FF" w:rsidRDefault="00F62614" w:rsidP="00E15D9A">
            <w:pPr>
              <w:spacing w:line="216" w:lineRule="auto"/>
              <w:jc w:val="both"/>
              <w:rPr>
                <w:rFonts w:ascii="Calibri Light" w:hAnsi="Calibri Light" w:cs="Calibri Light"/>
                <w:i/>
                <w:color w:val="000000"/>
                <w:sz w:val="18"/>
                <w:szCs w:val="18"/>
              </w:rPr>
            </w:pPr>
          </w:p>
        </w:tc>
      </w:tr>
    </w:tbl>
    <w:p w14:paraId="3C3C2EAF" w14:textId="77777777" w:rsidR="00F359C8" w:rsidRDefault="00F359C8" w:rsidP="00F359C8">
      <w:pPr>
        <w:rPr>
          <w:rFonts w:ascii="Calibri Light" w:eastAsiaTheme="minorHAnsi" w:hAnsi="Calibri Light" w:cs="Calibri Light"/>
          <w:b/>
          <w:color w:val="000000"/>
          <w:sz w:val="20"/>
          <w:szCs w:val="20"/>
        </w:rPr>
      </w:pPr>
    </w:p>
    <w:p w14:paraId="4E00D414" w14:textId="77777777" w:rsidR="00F359C8" w:rsidRDefault="00F359C8" w:rsidP="00F359C8">
      <w:pPr>
        <w:rPr>
          <w:rFonts w:ascii="Calibri Light" w:eastAsiaTheme="minorHAnsi" w:hAnsi="Calibri Light" w:cs="Calibri Light"/>
          <w:b/>
          <w:color w:val="000000"/>
          <w:sz w:val="20"/>
          <w:szCs w:val="20"/>
        </w:rPr>
      </w:pPr>
    </w:p>
    <w:p w14:paraId="58EB7216" w14:textId="77777777" w:rsidR="00F671E1" w:rsidRDefault="00F671E1">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1BFE3600" w14:textId="1A05506F" w:rsidR="006B602C" w:rsidRDefault="0090189F" w:rsidP="008811AC">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lastRenderedPageBreak/>
        <w:t>D.CDS.1.3</w:t>
      </w:r>
      <w:r>
        <w:rPr>
          <w:rFonts w:ascii="Calibri Light" w:eastAsiaTheme="minorHAnsi" w:hAnsi="Calibri Light" w:cs="Calibri Light"/>
          <w:b/>
          <w:color w:val="000000"/>
          <w:sz w:val="20"/>
          <w:szCs w:val="20"/>
        </w:rPr>
        <w:tab/>
      </w:r>
      <w:r w:rsidR="006B602C" w:rsidRPr="006B602C">
        <w:rPr>
          <w:rFonts w:ascii="Calibri Light" w:eastAsiaTheme="minorHAnsi" w:hAnsi="Calibri Light" w:cs="Calibri Light"/>
          <w:b/>
          <w:color w:val="000000"/>
          <w:sz w:val="20"/>
          <w:szCs w:val="20"/>
        </w:rPr>
        <w:t xml:space="preserve">Offerta formativa e percorsi </w:t>
      </w:r>
    </w:p>
    <w:p w14:paraId="6EA4C0AB" w14:textId="77777777" w:rsidR="001772E0" w:rsidRDefault="001772E0" w:rsidP="008811AC">
      <w:pPr>
        <w:rPr>
          <w:rFonts w:ascii="Calibri Light" w:eastAsiaTheme="minorHAnsi" w:hAnsi="Calibri Light" w:cs="Calibri Light"/>
          <w:b/>
          <w:color w:val="000000"/>
          <w:sz w:val="20"/>
          <w:szCs w:val="20"/>
        </w:rPr>
      </w:pP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611"/>
        <w:gridCol w:w="6873"/>
      </w:tblGrid>
      <w:tr w:rsidR="001772E0" w:rsidRPr="001D25FF" w14:paraId="526EB68B" w14:textId="77777777" w:rsidTr="00315DFE">
        <w:tc>
          <w:tcPr>
            <w:tcW w:w="1062" w:type="dxa"/>
            <w:tcBorders>
              <w:top w:val="single" w:sz="4" w:space="0" w:color="auto"/>
              <w:bottom w:val="single" w:sz="4" w:space="0" w:color="auto"/>
            </w:tcBorders>
            <w:shd w:val="clear" w:color="auto" w:fill="EAF1DD" w:themeFill="accent3" w:themeFillTint="33"/>
          </w:tcPr>
          <w:p w14:paraId="09A0D92D" w14:textId="77777777" w:rsidR="001772E0" w:rsidRPr="001D25FF" w:rsidRDefault="001772E0" w:rsidP="00315DFE">
            <w:pPr>
              <w:pStyle w:val="Sottotitolo"/>
              <w:rPr>
                <w:rFonts w:ascii="Calibri Light" w:hAnsi="Calibri Light" w:cs="Calibri Light"/>
                <w:b/>
                <w:sz w:val="18"/>
                <w:szCs w:val="18"/>
              </w:rPr>
            </w:pPr>
            <w:bookmarkStart w:id="3" w:name="_Toc117853359"/>
            <w:r w:rsidRPr="00051BB9">
              <w:rPr>
                <w:rFonts w:ascii="Calibri Light" w:hAnsi="Calibri Light" w:cs="Calibri Light"/>
                <w:sz w:val="18"/>
                <w:szCs w:val="18"/>
              </w:rPr>
              <w:t xml:space="preserve">D.CDS.1.3 </w:t>
            </w:r>
            <w:bookmarkEnd w:id="3"/>
          </w:p>
        </w:tc>
        <w:tc>
          <w:tcPr>
            <w:tcW w:w="235" w:type="dxa"/>
            <w:tcBorders>
              <w:top w:val="single" w:sz="4" w:space="0" w:color="auto"/>
              <w:bottom w:val="single" w:sz="4" w:space="0" w:color="auto"/>
            </w:tcBorders>
            <w:shd w:val="clear" w:color="auto" w:fill="EAF1DD" w:themeFill="accent3" w:themeFillTint="33"/>
          </w:tcPr>
          <w:p w14:paraId="7AB83F1A" w14:textId="77777777" w:rsidR="001772E0" w:rsidRPr="001D25FF" w:rsidRDefault="001772E0" w:rsidP="00315DFE">
            <w:pPr>
              <w:spacing w:before="120" w:after="120"/>
              <w:rPr>
                <w:rFonts w:ascii="Calibri Light" w:hAnsi="Calibri Light" w:cs="Calibri Light"/>
                <w:sz w:val="18"/>
                <w:szCs w:val="18"/>
              </w:rPr>
            </w:pPr>
          </w:p>
        </w:tc>
        <w:tc>
          <w:tcPr>
            <w:tcW w:w="1611" w:type="dxa"/>
            <w:tcBorders>
              <w:top w:val="single" w:sz="4" w:space="0" w:color="auto"/>
              <w:bottom w:val="single" w:sz="4" w:space="0" w:color="auto"/>
            </w:tcBorders>
            <w:shd w:val="clear" w:color="auto" w:fill="EAF1DD" w:themeFill="accent3" w:themeFillTint="33"/>
          </w:tcPr>
          <w:p w14:paraId="0959CBA6" w14:textId="77777777" w:rsidR="001772E0" w:rsidRPr="00051BB9" w:rsidRDefault="001772E0" w:rsidP="00315DFE">
            <w:pPr>
              <w:pStyle w:val="Sottotitolo"/>
              <w:rPr>
                <w:rFonts w:ascii="Calibri Light" w:hAnsi="Calibri Light" w:cs="Calibri Light"/>
                <w:sz w:val="18"/>
                <w:szCs w:val="18"/>
              </w:rPr>
            </w:pPr>
            <w:r w:rsidRPr="00051BB9">
              <w:rPr>
                <w:rFonts w:ascii="Calibri Light" w:hAnsi="Calibri Light" w:cs="Calibri Light"/>
                <w:sz w:val="18"/>
                <w:szCs w:val="18"/>
              </w:rPr>
              <w:t>Offerta formativa e percorsi</w:t>
            </w:r>
          </w:p>
          <w:p w14:paraId="54E654E1" w14:textId="77777777" w:rsidR="001772E0" w:rsidRPr="001D25FF" w:rsidRDefault="001772E0" w:rsidP="00315DFE">
            <w:pPr>
              <w:spacing w:before="120" w:after="120"/>
              <w:rPr>
                <w:rFonts w:ascii="Calibri Light" w:hAnsi="Calibri Light" w:cs="Calibri Light"/>
                <w:sz w:val="18"/>
                <w:szCs w:val="18"/>
              </w:rPr>
            </w:pPr>
          </w:p>
        </w:tc>
        <w:tc>
          <w:tcPr>
            <w:tcW w:w="6873" w:type="dxa"/>
            <w:tcBorders>
              <w:top w:val="single" w:sz="4" w:space="0" w:color="auto"/>
              <w:bottom w:val="single" w:sz="4" w:space="0" w:color="auto"/>
            </w:tcBorders>
            <w:shd w:val="clear" w:color="auto" w:fill="EAF1DD" w:themeFill="accent3" w:themeFillTint="33"/>
          </w:tcPr>
          <w:p w14:paraId="235310B6" w14:textId="77777777" w:rsidR="001772E0" w:rsidRDefault="001772E0" w:rsidP="00315DFE">
            <w:pPr>
              <w:ind w:left="709"/>
              <w:jc w:val="both"/>
              <w:rPr>
                <w:rFonts w:ascii="Calibri Light" w:hAnsi="Calibri Light" w:cs="Calibri Light"/>
                <w:i/>
                <w:iCs/>
                <w:sz w:val="18"/>
                <w:szCs w:val="18"/>
              </w:rPr>
            </w:pPr>
          </w:p>
          <w:p w14:paraId="44B4C8D8" w14:textId="77777777" w:rsidR="001772E0" w:rsidRPr="00DD1421" w:rsidRDefault="001772E0" w:rsidP="00315DFE">
            <w:pPr>
              <w:spacing w:after="60"/>
              <w:ind w:left="241" w:right="172"/>
              <w:jc w:val="both"/>
              <w:rPr>
                <w:rFonts w:ascii="Calibri Light" w:hAnsi="Calibri Light" w:cs="Calibri Light"/>
                <w:sz w:val="18"/>
                <w:szCs w:val="18"/>
              </w:rPr>
            </w:pPr>
            <w:r w:rsidRPr="00DD1421">
              <w:rPr>
                <w:rFonts w:ascii="Calibri Light" w:hAnsi="Calibri Light" w:cs="Calibri Light"/>
                <w:sz w:val="18"/>
                <w:szCs w:val="18"/>
              </w:rPr>
              <w:t>D.CDS.1.3.1 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p>
          <w:p w14:paraId="6689DF2F" w14:textId="77777777" w:rsidR="001772E0" w:rsidRPr="00DD1421" w:rsidRDefault="001772E0" w:rsidP="00315DFE">
            <w:pPr>
              <w:spacing w:after="60"/>
              <w:ind w:left="241" w:right="172"/>
              <w:jc w:val="both"/>
              <w:rPr>
                <w:rFonts w:ascii="Calibri Light" w:hAnsi="Calibri Light" w:cs="Calibri Light"/>
                <w:sz w:val="18"/>
                <w:szCs w:val="18"/>
              </w:rPr>
            </w:pPr>
            <w:r w:rsidRPr="00DD1421">
              <w:rPr>
                <w:rFonts w:ascii="Calibri Light" w:hAnsi="Calibri Light" w:cs="Calibri Light"/>
                <w:sz w:val="18"/>
                <w:szCs w:val="18"/>
              </w:rPr>
              <w:t xml:space="preserve">D.CDS.1.3.2 Sono adeguatamente specificate la struttura del </w:t>
            </w:r>
            <w:proofErr w:type="spellStart"/>
            <w:r w:rsidRPr="00DD1421">
              <w:rPr>
                <w:rFonts w:ascii="Calibri Light" w:hAnsi="Calibri Light" w:cs="Calibri Light"/>
                <w:sz w:val="18"/>
                <w:szCs w:val="18"/>
              </w:rPr>
              <w:t>CdS</w:t>
            </w:r>
            <w:proofErr w:type="spellEnd"/>
            <w:r w:rsidRPr="00DD1421">
              <w:rPr>
                <w:rFonts w:ascii="Calibri Light" w:hAnsi="Calibri Light" w:cs="Calibri Light"/>
                <w:sz w:val="18"/>
                <w:szCs w:val="18"/>
              </w:rPr>
              <w:t xml:space="preserve"> e l’articolazione in ore/CFU della didattica erogativa (DE), interattiva (DI) e di attività in autoapprendimento.</w:t>
            </w:r>
          </w:p>
          <w:p w14:paraId="5243EA4F" w14:textId="77777777" w:rsidR="001772E0" w:rsidRPr="00DD1421" w:rsidRDefault="001772E0" w:rsidP="00315DFE">
            <w:pPr>
              <w:spacing w:after="60"/>
              <w:ind w:left="241" w:right="172"/>
              <w:jc w:val="both"/>
              <w:rPr>
                <w:rFonts w:ascii="Calibri Light" w:hAnsi="Calibri Light" w:cs="Calibri Light"/>
                <w:sz w:val="18"/>
                <w:szCs w:val="18"/>
              </w:rPr>
            </w:pPr>
            <w:r w:rsidRPr="00DD1421">
              <w:rPr>
                <w:rFonts w:ascii="Calibri Light" w:hAnsi="Calibri Light" w:cs="Calibri Light"/>
                <w:sz w:val="18"/>
                <w:szCs w:val="18"/>
              </w:rPr>
              <w:t xml:space="preserve">D.CDS.1.3.3 Il </w:t>
            </w:r>
            <w:proofErr w:type="spellStart"/>
            <w:r w:rsidRPr="00DD1421">
              <w:rPr>
                <w:rFonts w:ascii="Calibri Light" w:hAnsi="Calibri Light" w:cs="Calibri Light"/>
                <w:sz w:val="18"/>
                <w:szCs w:val="18"/>
              </w:rPr>
              <w:t>CdS</w:t>
            </w:r>
            <w:proofErr w:type="spellEnd"/>
            <w:r w:rsidRPr="00DD1421">
              <w:rPr>
                <w:rFonts w:ascii="Calibri Light" w:hAnsi="Calibri Light" w:cs="Calibri Light"/>
                <w:sz w:val="18"/>
                <w:szCs w:val="18"/>
              </w:rPr>
              <w:t xml:space="preserve"> garantisce un’offerta formativa ampia, transdisciplinare e multidisciplinare (in relazione almeno ai CFU a scelta libera) e stimola l’acquisizione di conoscenze e competenze trasversali anche con i CFU assegnati alle “altre attività formative”.</w:t>
            </w:r>
          </w:p>
          <w:p w14:paraId="1280C98B" w14:textId="77777777" w:rsidR="001772E0" w:rsidRPr="00DD1421" w:rsidRDefault="001772E0" w:rsidP="00315DFE">
            <w:pPr>
              <w:spacing w:after="60"/>
              <w:ind w:left="241" w:right="172"/>
              <w:jc w:val="both"/>
              <w:rPr>
                <w:rFonts w:ascii="Calibri Light" w:hAnsi="Calibri Light" w:cs="Calibri Light"/>
                <w:sz w:val="18"/>
                <w:szCs w:val="18"/>
              </w:rPr>
            </w:pPr>
            <w:r w:rsidRPr="00DD1421">
              <w:rPr>
                <w:rFonts w:ascii="Calibri Light" w:hAnsi="Calibri Light" w:cs="Calibri Light"/>
                <w:sz w:val="18"/>
                <w:szCs w:val="18"/>
              </w:rPr>
              <w:t>D.CDS.1.3.4 Gli insegnamenti a distanza prevedono una quota adeguata di e-</w:t>
            </w:r>
            <w:proofErr w:type="spellStart"/>
            <w:r w:rsidRPr="00DD1421">
              <w:rPr>
                <w:rFonts w:ascii="Calibri Light" w:hAnsi="Calibri Light" w:cs="Calibri Light"/>
                <w:sz w:val="18"/>
                <w:szCs w:val="18"/>
              </w:rPr>
              <w:t>tivity</w:t>
            </w:r>
            <w:proofErr w:type="spellEnd"/>
            <w:r w:rsidRPr="00DD1421">
              <w:rPr>
                <w:rFonts w:ascii="Calibri Light" w:hAnsi="Calibri Light" w:cs="Calibri Light"/>
                <w:sz w:val="18"/>
                <w:szCs w:val="18"/>
              </w:rPr>
              <w:t>, con feedback e valutazione individuale degli studenti da parte del docente e/o del tutor.</w:t>
            </w:r>
          </w:p>
          <w:p w14:paraId="71C0A219" w14:textId="77777777" w:rsidR="001772E0" w:rsidRDefault="001772E0" w:rsidP="00315DFE">
            <w:pPr>
              <w:spacing w:before="120" w:after="120"/>
              <w:ind w:left="244"/>
              <w:jc w:val="both"/>
              <w:rPr>
                <w:rFonts w:ascii="Calibri Light" w:hAnsi="Calibri Light" w:cs="Calibri Light"/>
                <w:sz w:val="18"/>
                <w:szCs w:val="18"/>
              </w:rPr>
            </w:pPr>
            <w:r w:rsidRPr="00DD1421">
              <w:rPr>
                <w:rFonts w:ascii="Calibri Light" w:hAnsi="Calibri Light" w:cs="Calibri Light"/>
                <w:sz w:val="18"/>
                <w:szCs w:val="18"/>
              </w:rPr>
              <w:t>D.CDS.1.3.5 Vengono definite le modalità per la realizzazione/adattamento/</w:t>
            </w:r>
            <w:r>
              <w:rPr>
                <w:rFonts w:ascii="Calibri Light" w:hAnsi="Calibri Light" w:cs="Calibri Light"/>
                <w:sz w:val="18"/>
                <w:szCs w:val="18"/>
              </w:rPr>
              <w:t xml:space="preserve"> </w:t>
            </w:r>
            <w:r w:rsidRPr="00DD1421">
              <w:rPr>
                <w:rFonts w:ascii="Calibri Light" w:hAnsi="Calibri Light" w:cs="Calibri Light"/>
                <w:sz w:val="18"/>
                <w:szCs w:val="18"/>
              </w:rPr>
              <w:t>aggiornamento/conservazione dei materiali didattici</w:t>
            </w:r>
            <w:r>
              <w:rPr>
                <w:rFonts w:ascii="Calibri Light" w:hAnsi="Calibri Light" w:cs="Calibri Light"/>
                <w:sz w:val="18"/>
                <w:szCs w:val="18"/>
              </w:rPr>
              <w:t>.</w:t>
            </w:r>
          </w:p>
          <w:p w14:paraId="061799AA" w14:textId="77777777" w:rsidR="001772E0" w:rsidRPr="001D25FF" w:rsidRDefault="001772E0" w:rsidP="00315DFE">
            <w:pPr>
              <w:spacing w:before="120" w:after="120"/>
              <w:ind w:left="244"/>
              <w:jc w:val="both"/>
              <w:rPr>
                <w:rFonts w:ascii="Calibri Light" w:hAnsi="Calibri Light" w:cs="Calibri Light"/>
                <w:sz w:val="18"/>
                <w:szCs w:val="18"/>
              </w:rPr>
            </w:pPr>
            <w:r w:rsidRPr="005F189B">
              <w:rPr>
                <w:rFonts w:ascii="Calibri Light" w:hAnsi="Calibri Light" w:cs="Calibri Light"/>
                <w:sz w:val="18"/>
                <w:szCs w:val="18"/>
              </w:rPr>
              <w:t xml:space="preserve">[Tutti gli aspetti da considerare di questo punto di attenzione servono anche da riscontro per la valutazione del requisito di sede </w:t>
            </w:r>
            <w:hyperlink w:anchor="D2" w:history="1">
              <w:r w:rsidRPr="005F189B">
                <w:rPr>
                  <w:rFonts w:ascii="Calibri Light" w:hAnsi="Calibri Light" w:cs="Calibri Light"/>
                  <w:sz w:val="18"/>
                  <w:szCs w:val="18"/>
                </w:rPr>
                <w:t>D.2</w:t>
              </w:r>
            </w:hyperlink>
            <w:r w:rsidRPr="005F189B">
              <w:rPr>
                <w:rFonts w:ascii="Calibri Light" w:hAnsi="Calibri Light" w:cs="Calibri Light"/>
                <w:sz w:val="18"/>
                <w:szCs w:val="18"/>
              </w:rPr>
              <w:t>].</w:t>
            </w:r>
          </w:p>
        </w:tc>
      </w:tr>
    </w:tbl>
    <w:p w14:paraId="62C062F2" w14:textId="77777777" w:rsidR="001772E0" w:rsidRPr="006B602C" w:rsidRDefault="001772E0" w:rsidP="008811AC">
      <w:pPr>
        <w:rPr>
          <w:rFonts w:ascii="Calibri Light" w:eastAsiaTheme="minorHAnsi" w:hAnsi="Calibri Light" w:cs="Calibri Light"/>
          <w:b/>
          <w:color w:val="000000"/>
          <w:sz w:val="20"/>
          <w:szCs w:val="20"/>
        </w:rPr>
      </w:pPr>
    </w:p>
    <w:p w14:paraId="7706A2A5" w14:textId="70E64F0B" w:rsidR="00852D09" w:rsidRDefault="00852D09" w:rsidP="002807DD">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A75B98" w:rsidRPr="00982FD3" w14:paraId="32F3ACCD" w14:textId="77777777" w:rsidTr="0061035D">
        <w:tc>
          <w:tcPr>
            <w:tcW w:w="9776" w:type="dxa"/>
          </w:tcPr>
          <w:p w14:paraId="5961340A" w14:textId="77777777" w:rsidR="00B363D7" w:rsidRPr="0031143B" w:rsidRDefault="00B363D7" w:rsidP="00B363D7">
            <w:pPr>
              <w:spacing w:before="120" w:after="120"/>
              <w:rPr>
                <w:rFonts w:cs="Calibri"/>
                <w:b/>
                <w:bCs/>
                <w:sz w:val="18"/>
                <w:szCs w:val="18"/>
              </w:rPr>
            </w:pPr>
            <w:r w:rsidRPr="0031143B">
              <w:rPr>
                <w:rFonts w:cs="Calibri"/>
                <w:b/>
                <w:bCs/>
                <w:sz w:val="18"/>
                <w:szCs w:val="18"/>
              </w:rPr>
              <w:t xml:space="preserve">Fonti documentali (non più di </w:t>
            </w:r>
            <w:proofErr w:type="gramStart"/>
            <w:r w:rsidRPr="0031143B">
              <w:rPr>
                <w:rFonts w:cs="Calibri"/>
                <w:b/>
                <w:bCs/>
                <w:sz w:val="18"/>
                <w:szCs w:val="18"/>
              </w:rPr>
              <w:t>8</w:t>
            </w:r>
            <w:proofErr w:type="gramEnd"/>
            <w:r w:rsidRPr="0031143B">
              <w:rPr>
                <w:rFonts w:cs="Calibri"/>
                <w:b/>
                <w:bCs/>
                <w:sz w:val="18"/>
                <w:szCs w:val="18"/>
              </w:rPr>
              <w:t xml:space="preserve"> documenti):</w:t>
            </w:r>
          </w:p>
          <w:p w14:paraId="011641AC" w14:textId="77777777" w:rsidR="00B363D7" w:rsidRPr="0031143B" w:rsidRDefault="00B363D7" w:rsidP="00B363D7">
            <w:pPr>
              <w:spacing w:before="120" w:after="120"/>
              <w:rPr>
                <w:rFonts w:cs="Calibri"/>
                <w:b/>
                <w:bCs/>
                <w:sz w:val="18"/>
                <w:szCs w:val="18"/>
              </w:rPr>
            </w:pPr>
            <w:r w:rsidRPr="0031143B">
              <w:rPr>
                <w:rFonts w:cs="Calibri"/>
                <w:b/>
                <w:bCs/>
                <w:sz w:val="18"/>
                <w:szCs w:val="18"/>
              </w:rPr>
              <w:t>Documenti chiave:</w:t>
            </w:r>
          </w:p>
          <w:p w14:paraId="4DE21563" w14:textId="2D6E9F45" w:rsidR="00B363D7" w:rsidRPr="0031143B" w:rsidRDefault="00B363D7" w:rsidP="00B363D7">
            <w:pPr>
              <w:numPr>
                <w:ilvl w:val="0"/>
                <w:numId w:val="41"/>
              </w:numPr>
              <w:spacing w:before="120" w:after="120"/>
              <w:rPr>
                <w:rFonts w:cs="Calibri"/>
                <w:bCs/>
                <w:sz w:val="18"/>
                <w:szCs w:val="18"/>
              </w:rPr>
            </w:pPr>
            <w:r w:rsidRPr="0031143B">
              <w:rPr>
                <w:rFonts w:cs="Calibri"/>
                <w:bCs/>
                <w:sz w:val="18"/>
                <w:szCs w:val="18"/>
              </w:rPr>
              <w:t>Titolo:</w:t>
            </w:r>
            <w:r w:rsidR="0031143B">
              <w:rPr>
                <w:rFonts w:cs="Calibri"/>
                <w:bCs/>
                <w:sz w:val="18"/>
                <w:szCs w:val="18"/>
              </w:rPr>
              <w:t xml:space="preserve"> verbal</w:t>
            </w:r>
            <w:r w:rsidR="00933066">
              <w:rPr>
                <w:rFonts w:cs="Calibri"/>
                <w:bCs/>
                <w:sz w:val="18"/>
                <w:szCs w:val="18"/>
              </w:rPr>
              <w:t>i</w:t>
            </w:r>
            <w:r w:rsidR="0031143B">
              <w:rPr>
                <w:rFonts w:cs="Calibri"/>
                <w:bCs/>
                <w:sz w:val="18"/>
                <w:szCs w:val="18"/>
              </w:rPr>
              <w:t xml:space="preserve"> consiglio </w:t>
            </w:r>
            <w:r w:rsidR="00933066">
              <w:rPr>
                <w:rFonts w:cs="Calibri"/>
                <w:bCs/>
                <w:sz w:val="18"/>
                <w:szCs w:val="18"/>
              </w:rPr>
              <w:t xml:space="preserve">di corso di laurea </w:t>
            </w:r>
          </w:p>
          <w:p w14:paraId="755B4FC1" w14:textId="15AB50FD" w:rsidR="00B363D7" w:rsidRPr="0031143B" w:rsidRDefault="00B363D7" w:rsidP="00B363D7">
            <w:pPr>
              <w:spacing w:before="120" w:after="120"/>
              <w:ind w:left="720"/>
              <w:rPr>
                <w:rFonts w:cs="Calibri"/>
                <w:bCs/>
                <w:sz w:val="18"/>
                <w:szCs w:val="18"/>
              </w:rPr>
            </w:pPr>
            <w:r w:rsidRPr="0031143B">
              <w:rPr>
                <w:rFonts w:cs="Calibri"/>
                <w:bCs/>
                <w:sz w:val="18"/>
                <w:szCs w:val="18"/>
              </w:rPr>
              <w:t>Breve Descrizione:</w:t>
            </w:r>
            <w:r w:rsidR="00933066">
              <w:rPr>
                <w:rFonts w:cs="Calibri"/>
                <w:bCs/>
                <w:sz w:val="18"/>
                <w:szCs w:val="18"/>
              </w:rPr>
              <w:t xml:space="preserve"> programmazione didattica – scheda di insegnamento </w:t>
            </w:r>
          </w:p>
          <w:p w14:paraId="4B0F8DC8" w14:textId="77777777" w:rsidR="00B363D7" w:rsidRPr="0031143B" w:rsidRDefault="00B363D7" w:rsidP="00B363D7">
            <w:pPr>
              <w:spacing w:before="120" w:after="120"/>
              <w:ind w:left="720"/>
              <w:rPr>
                <w:rFonts w:cs="Calibri"/>
                <w:bCs/>
                <w:sz w:val="18"/>
                <w:szCs w:val="18"/>
              </w:rPr>
            </w:pPr>
            <w:r w:rsidRPr="0031143B">
              <w:rPr>
                <w:rFonts w:cs="Calibri"/>
                <w:bCs/>
                <w:sz w:val="18"/>
                <w:szCs w:val="18"/>
              </w:rPr>
              <w:t>Riferimento (capitolo/paragrafo, etc.):</w:t>
            </w:r>
          </w:p>
          <w:p w14:paraId="207B24FB" w14:textId="5A38BBBB" w:rsidR="00933066" w:rsidRPr="003B5F45" w:rsidRDefault="00B363D7" w:rsidP="00933066">
            <w:pPr>
              <w:rPr>
                <w:rFonts w:eastAsia="Calibri"/>
                <w:kern w:val="2"/>
                <w:sz w:val="20"/>
                <w:szCs w:val="20"/>
                <w:lang w:eastAsia="en-US"/>
                <w14:ligatures w14:val="standardContextual"/>
              </w:rPr>
            </w:pPr>
            <w:r w:rsidRPr="0031143B">
              <w:rPr>
                <w:rFonts w:cs="Calibri"/>
                <w:bCs/>
                <w:sz w:val="18"/>
                <w:szCs w:val="18"/>
              </w:rPr>
              <w:t>Upload / Link del documento:</w:t>
            </w:r>
            <w:r w:rsidR="00933066" w:rsidRPr="00933066">
              <w:rPr>
                <w:rFonts w:eastAsia="Calibri"/>
                <w:kern w:val="2"/>
                <w:sz w:val="22"/>
                <w:szCs w:val="22"/>
                <w:lang w:eastAsia="en-US"/>
                <w14:ligatures w14:val="standardContextual"/>
              </w:rPr>
              <w:t xml:space="preserve"> </w:t>
            </w:r>
            <w:hyperlink r:id="rId11" w:history="1">
              <w:r w:rsidR="00933066" w:rsidRPr="003B5F45">
                <w:rPr>
                  <w:rFonts w:eastAsia="Calibri"/>
                  <w:color w:val="0563C1"/>
                  <w:kern w:val="2"/>
                  <w:sz w:val="20"/>
                  <w:szCs w:val="20"/>
                  <w:u w:val="single"/>
                  <w:lang w:eastAsia="en-US"/>
                  <w14:ligatures w14:val="standardContextual"/>
                </w:rPr>
                <w:t>https://corsidilaurea.uniroma1.it/it/corso/2022/29864/aq</w:t>
              </w:r>
            </w:hyperlink>
            <w:r w:rsidR="00933066" w:rsidRPr="003B5F45">
              <w:rPr>
                <w:rFonts w:eastAsia="Calibri"/>
                <w:kern w:val="2"/>
                <w:sz w:val="20"/>
                <w:szCs w:val="20"/>
                <w:lang w:eastAsia="en-US"/>
                <w14:ligatures w14:val="standardContextual"/>
              </w:rPr>
              <w:t xml:space="preserve"> </w:t>
            </w:r>
          </w:p>
          <w:p w14:paraId="4D86CCAD" w14:textId="02926D7C" w:rsidR="00510BF4" w:rsidRDefault="00510BF4" w:rsidP="00933066"/>
          <w:p w14:paraId="452A2E72" w14:textId="2B1E737C" w:rsidR="00510BF4" w:rsidRDefault="00510BF4" w:rsidP="00933066"/>
          <w:p w14:paraId="1680DD50" w14:textId="77777777" w:rsidR="00510BF4" w:rsidRPr="0031143B" w:rsidRDefault="00510BF4" w:rsidP="00510BF4">
            <w:pPr>
              <w:spacing w:before="120" w:after="120"/>
              <w:rPr>
                <w:rFonts w:cs="Calibri"/>
                <w:b/>
                <w:bCs/>
                <w:sz w:val="18"/>
                <w:szCs w:val="18"/>
              </w:rPr>
            </w:pPr>
            <w:r w:rsidRPr="0031143B">
              <w:rPr>
                <w:rFonts w:cs="Calibri"/>
                <w:b/>
                <w:bCs/>
                <w:sz w:val="18"/>
                <w:szCs w:val="18"/>
              </w:rPr>
              <w:t>Documenti chiave:</w:t>
            </w:r>
          </w:p>
          <w:p w14:paraId="68B70B85" w14:textId="77777777" w:rsidR="00510BF4" w:rsidRPr="0031143B" w:rsidRDefault="00510BF4" w:rsidP="00510BF4">
            <w:pPr>
              <w:numPr>
                <w:ilvl w:val="0"/>
                <w:numId w:val="41"/>
              </w:numPr>
              <w:spacing w:before="120" w:after="120"/>
              <w:rPr>
                <w:rFonts w:cs="Calibri"/>
                <w:bCs/>
                <w:sz w:val="18"/>
                <w:szCs w:val="18"/>
              </w:rPr>
            </w:pPr>
            <w:r w:rsidRPr="0031143B">
              <w:rPr>
                <w:rFonts w:cs="Calibri"/>
                <w:bCs/>
                <w:sz w:val="18"/>
                <w:szCs w:val="18"/>
              </w:rPr>
              <w:t>Titolo:</w:t>
            </w:r>
            <w:r>
              <w:rPr>
                <w:rFonts w:cs="Calibri"/>
                <w:bCs/>
                <w:sz w:val="18"/>
                <w:szCs w:val="18"/>
              </w:rPr>
              <w:t xml:space="preserve"> verbali consiglio di corso di laurea </w:t>
            </w:r>
          </w:p>
          <w:p w14:paraId="5141D5C4" w14:textId="77777777" w:rsidR="00510BF4" w:rsidRPr="0031143B" w:rsidRDefault="00510BF4" w:rsidP="00510BF4">
            <w:pPr>
              <w:spacing w:before="120" w:after="120"/>
              <w:ind w:left="720"/>
              <w:rPr>
                <w:rFonts w:cs="Calibri"/>
                <w:bCs/>
                <w:sz w:val="18"/>
                <w:szCs w:val="18"/>
              </w:rPr>
            </w:pPr>
            <w:r w:rsidRPr="0031143B">
              <w:rPr>
                <w:rFonts w:cs="Calibri"/>
                <w:bCs/>
                <w:sz w:val="18"/>
                <w:szCs w:val="18"/>
              </w:rPr>
              <w:t>Breve Descrizione:</w:t>
            </w:r>
            <w:r>
              <w:rPr>
                <w:rFonts w:cs="Calibri"/>
                <w:bCs/>
                <w:sz w:val="18"/>
                <w:szCs w:val="18"/>
              </w:rPr>
              <w:t xml:space="preserve"> programmazione didattica – scheda di insegnamento </w:t>
            </w:r>
          </w:p>
          <w:p w14:paraId="65B2A1FC" w14:textId="77777777" w:rsidR="00510BF4" w:rsidRPr="0031143B" w:rsidRDefault="00510BF4" w:rsidP="00510BF4">
            <w:pPr>
              <w:spacing w:before="120" w:after="120"/>
              <w:ind w:left="720"/>
              <w:rPr>
                <w:rFonts w:cs="Calibri"/>
                <w:bCs/>
                <w:sz w:val="18"/>
                <w:szCs w:val="18"/>
              </w:rPr>
            </w:pPr>
            <w:r w:rsidRPr="0031143B">
              <w:rPr>
                <w:rFonts w:cs="Calibri"/>
                <w:bCs/>
                <w:sz w:val="18"/>
                <w:szCs w:val="18"/>
              </w:rPr>
              <w:t>Riferimento (capitolo/paragrafo, etc.):</w:t>
            </w:r>
          </w:p>
          <w:p w14:paraId="4A413343" w14:textId="4DD484BD" w:rsidR="00510BF4" w:rsidRPr="003B5F45" w:rsidRDefault="00510BF4" w:rsidP="00510BF4">
            <w:pPr>
              <w:rPr>
                <w:rFonts w:eastAsia="Calibri"/>
                <w:kern w:val="2"/>
                <w:sz w:val="20"/>
                <w:szCs w:val="20"/>
                <w:lang w:eastAsia="en-US"/>
                <w14:ligatures w14:val="standardContextual"/>
              </w:rPr>
            </w:pPr>
            <w:r w:rsidRPr="0031143B">
              <w:rPr>
                <w:rFonts w:cs="Calibri"/>
                <w:bCs/>
                <w:sz w:val="18"/>
                <w:szCs w:val="18"/>
              </w:rPr>
              <w:t>Upload / Link del documento</w:t>
            </w:r>
            <w:r>
              <w:rPr>
                <w:rFonts w:eastAsia="Calibri"/>
                <w:kern w:val="2"/>
                <w:sz w:val="22"/>
                <w:szCs w:val="22"/>
                <w:lang w:eastAsia="en-US"/>
                <w14:ligatures w14:val="standardContextual"/>
              </w:rPr>
              <w:t xml:space="preserve">:  </w:t>
            </w:r>
            <w:hyperlink r:id="rId12" w:history="1">
              <w:r w:rsidRPr="003B5F45">
                <w:rPr>
                  <w:rStyle w:val="Collegamentoipertestuale"/>
                  <w:sz w:val="20"/>
                  <w:szCs w:val="20"/>
                </w:rPr>
                <w:t>Frequentare | Catalogo dei Corsi di studio (uniroma1.it)</w:t>
              </w:r>
            </w:hyperlink>
          </w:p>
          <w:p w14:paraId="10DE15B6" w14:textId="060377BB" w:rsidR="00A75B98" w:rsidRPr="006C1131" w:rsidRDefault="00933066" w:rsidP="006C1131">
            <w:pPr>
              <w:spacing w:before="120" w:after="120"/>
              <w:ind w:left="720"/>
              <w:rPr>
                <w:rFonts w:cs="Calibri"/>
                <w:bCs/>
                <w:sz w:val="18"/>
                <w:szCs w:val="18"/>
              </w:rPr>
            </w:pPr>
            <w:r>
              <w:rPr>
                <w:rFonts w:cs="Calibri"/>
                <w:bCs/>
                <w:sz w:val="18"/>
                <w:szCs w:val="18"/>
              </w:rPr>
              <w:t xml:space="preserve"> </w:t>
            </w:r>
          </w:p>
        </w:tc>
      </w:tr>
    </w:tbl>
    <w:p w14:paraId="4E734485" w14:textId="7B27C4B1" w:rsidR="00A75B98" w:rsidRDefault="00A75B98" w:rsidP="002807DD">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4A0130" w:rsidRPr="001D25FF" w14:paraId="6B61A189" w14:textId="77777777" w:rsidTr="0061035D">
        <w:trPr>
          <w:trHeight w:val="170"/>
        </w:trPr>
        <w:tc>
          <w:tcPr>
            <w:tcW w:w="9762" w:type="dxa"/>
            <w:shd w:val="clear" w:color="auto" w:fill="auto"/>
          </w:tcPr>
          <w:p w14:paraId="1F1D1ADF" w14:textId="4FE7915F" w:rsidR="00CE54F0" w:rsidRDefault="00CE54F0" w:rsidP="00CE54F0">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51773A">
              <w:rPr>
                <w:rFonts w:ascii="Calibri Light" w:hAnsi="Calibri Light" w:cs="Calibri Light"/>
                <w:b/>
                <w:i/>
                <w:color w:val="000000"/>
                <w:sz w:val="20"/>
                <w:szCs w:val="20"/>
              </w:rPr>
              <w:t>rispondendo ai seguenti quesiti</w:t>
            </w:r>
            <w:r w:rsidR="0051773A" w:rsidRPr="001D25FF" w:rsidDel="0051773A">
              <w:rPr>
                <w:rFonts w:ascii="Calibri Light" w:hAnsi="Calibri Light" w:cs="Calibri Light"/>
                <w:b/>
                <w:i/>
                <w:color w:val="000000"/>
                <w:sz w:val="20"/>
                <w:szCs w:val="20"/>
              </w:rPr>
              <w:t xml:space="preserve"> </w:t>
            </w:r>
            <w:r w:rsidRPr="001D25FF">
              <w:rPr>
                <w:rFonts w:ascii="Calibri Light" w:hAnsi="Calibri Light" w:cs="Calibri Light"/>
                <w:b/>
                <w:i/>
                <w:color w:val="000000"/>
                <w:sz w:val="20"/>
                <w:szCs w:val="20"/>
              </w:rPr>
              <w:t xml:space="preserve">che sono in linea con </w:t>
            </w:r>
            <w:r>
              <w:rPr>
                <w:rFonts w:ascii="Calibri Light" w:hAnsi="Calibri Light" w:cs="Calibri Light"/>
                <w:b/>
                <w:i/>
                <w:color w:val="000000"/>
                <w:sz w:val="20"/>
                <w:szCs w:val="20"/>
              </w:rPr>
              <w:t>il Punto di Attenzione D.CDS.1.3</w:t>
            </w:r>
          </w:p>
          <w:p w14:paraId="2472BE61" w14:textId="068FAB67" w:rsidR="004A0130" w:rsidRPr="001D25FF" w:rsidRDefault="004A0130" w:rsidP="0061035D">
            <w:pPr>
              <w:widowControl w:val="0"/>
              <w:spacing w:line="192" w:lineRule="auto"/>
              <w:rPr>
                <w:rFonts w:ascii="Calibri Light" w:hAnsi="Calibri Light" w:cs="Calibri Light"/>
                <w:b/>
                <w:i/>
                <w:color w:val="000000"/>
                <w:sz w:val="20"/>
                <w:szCs w:val="20"/>
              </w:rPr>
            </w:pPr>
          </w:p>
          <w:p w14:paraId="5CAB6F23" w14:textId="2E681666" w:rsidR="00E37103" w:rsidRPr="00C76816" w:rsidRDefault="006C1131" w:rsidP="00551B94">
            <w:pPr>
              <w:widowControl w:val="0"/>
              <w:spacing w:before="120" w:line="192" w:lineRule="auto"/>
              <w:ind w:left="96" w:right="159"/>
              <w:jc w:val="both"/>
              <w:rPr>
                <w:rFonts w:ascii="Calibri Light" w:hAnsi="Calibri Light" w:cs="Calibri Light"/>
                <w:bCs/>
                <w:color w:val="000000"/>
                <w:sz w:val="20"/>
                <w:szCs w:val="20"/>
              </w:rPr>
            </w:pPr>
            <w:r w:rsidRPr="00C76816">
              <w:rPr>
                <w:rFonts w:ascii="Calibri Light" w:hAnsi="Calibri Light" w:cs="Calibri Light"/>
                <w:bCs/>
                <w:color w:val="000000"/>
                <w:sz w:val="20"/>
                <w:szCs w:val="20"/>
              </w:rPr>
              <w:t xml:space="preserve">Il percorso formativo del </w:t>
            </w:r>
            <w:proofErr w:type="spellStart"/>
            <w:r w:rsidRPr="00C76816">
              <w:rPr>
                <w:rFonts w:ascii="Calibri Light" w:hAnsi="Calibri Light" w:cs="Calibri Light"/>
                <w:bCs/>
                <w:color w:val="000000"/>
                <w:sz w:val="20"/>
                <w:szCs w:val="20"/>
              </w:rPr>
              <w:t>CdS</w:t>
            </w:r>
            <w:proofErr w:type="spellEnd"/>
            <w:r w:rsidRPr="00C76816">
              <w:rPr>
                <w:rFonts w:ascii="Calibri Light" w:hAnsi="Calibri Light" w:cs="Calibri Light"/>
                <w:bCs/>
                <w:color w:val="000000"/>
                <w:sz w:val="20"/>
                <w:szCs w:val="20"/>
              </w:rPr>
              <w:t xml:space="preserve"> risulta chiaramente descritto nelle pagine di ateneo dedicate, e nel regolamento didattico, che risulta “coordinato” con la programmazione didattica. </w:t>
            </w:r>
          </w:p>
          <w:p w14:paraId="6A30156D" w14:textId="71B2E6AD" w:rsidR="006C1131" w:rsidRPr="00C76816" w:rsidRDefault="006C1131" w:rsidP="00551B94">
            <w:pPr>
              <w:widowControl w:val="0"/>
              <w:spacing w:before="120" w:line="192" w:lineRule="auto"/>
              <w:ind w:left="96" w:right="159"/>
              <w:jc w:val="both"/>
              <w:rPr>
                <w:rFonts w:ascii="Calibri Light" w:hAnsi="Calibri Light" w:cs="Calibri Light"/>
                <w:bCs/>
                <w:color w:val="000000"/>
                <w:sz w:val="20"/>
                <w:szCs w:val="20"/>
              </w:rPr>
            </w:pPr>
            <w:r w:rsidRPr="00C76816">
              <w:rPr>
                <w:rFonts w:ascii="Calibri Light" w:hAnsi="Calibri Light" w:cs="Calibri Light"/>
                <w:bCs/>
                <w:color w:val="000000"/>
                <w:sz w:val="20"/>
                <w:szCs w:val="20"/>
              </w:rPr>
              <w:t>Gli obiettivi formativi risultano chiari e coerenti con la figura professionale dell’infermiere.</w:t>
            </w:r>
          </w:p>
          <w:p w14:paraId="1DA4AF0B" w14:textId="6B6EC35F" w:rsidR="00510BF4" w:rsidRPr="00C76816" w:rsidRDefault="00510BF4" w:rsidP="00551B94">
            <w:pPr>
              <w:widowControl w:val="0"/>
              <w:spacing w:before="120" w:line="192" w:lineRule="auto"/>
              <w:ind w:left="96" w:right="159"/>
              <w:jc w:val="both"/>
              <w:rPr>
                <w:rFonts w:ascii="Calibri Light" w:hAnsi="Calibri Light" w:cs="Calibri Light"/>
                <w:bCs/>
                <w:color w:val="000000"/>
                <w:sz w:val="20"/>
                <w:szCs w:val="20"/>
              </w:rPr>
            </w:pPr>
            <w:r w:rsidRPr="00C76816">
              <w:rPr>
                <w:rFonts w:ascii="Calibri Light" w:hAnsi="Calibri Light" w:cs="Calibri Light"/>
                <w:bCs/>
                <w:color w:val="000000"/>
                <w:sz w:val="20"/>
                <w:szCs w:val="20"/>
              </w:rPr>
              <w:t xml:space="preserve">Il corso prevede 62 cfu relativi a lezioni frontali, 60 cfu relativi al tirocinio professionalizzante, 15 cfu </w:t>
            </w:r>
            <w:r w:rsidR="00C76816" w:rsidRPr="00C76816">
              <w:rPr>
                <w:rFonts w:ascii="Calibri Light" w:hAnsi="Calibri Light" w:cs="Calibri Light"/>
                <w:bCs/>
                <w:color w:val="000000"/>
                <w:sz w:val="20"/>
                <w:szCs w:val="20"/>
              </w:rPr>
              <w:t>distribuiti</w:t>
            </w:r>
            <w:r w:rsidRPr="00C76816">
              <w:rPr>
                <w:rFonts w:ascii="Calibri Light" w:hAnsi="Calibri Light" w:cs="Calibri Light"/>
                <w:bCs/>
                <w:color w:val="000000"/>
                <w:sz w:val="20"/>
                <w:szCs w:val="20"/>
              </w:rPr>
              <w:t xml:space="preserve"> tra attività di laboratorio, attività didattica elettiva e seminariale </w:t>
            </w:r>
          </w:p>
          <w:p w14:paraId="774869E3" w14:textId="21ADA521" w:rsidR="006C1131" w:rsidRPr="00C76816" w:rsidRDefault="006C1131" w:rsidP="00551B94">
            <w:pPr>
              <w:widowControl w:val="0"/>
              <w:spacing w:before="120" w:line="192" w:lineRule="auto"/>
              <w:ind w:left="96" w:right="159"/>
              <w:jc w:val="both"/>
              <w:rPr>
                <w:rFonts w:ascii="Calibri Light" w:hAnsi="Calibri Light" w:cs="Calibri Light"/>
                <w:bCs/>
                <w:color w:val="000000"/>
                <w:sz w:val="20"/>
                <w:szCs w:val="20"/>
              </w:rPr>
            </w:pPr>
            <w:r w:rsidRPr="00C76816">
              <w:rPr>
                <w:rFonts w:ascii="Calibri Light" w:hAnsi="Calibri Light" w:cs="Calibri Light"/>
                <w:bCs/>
                <w:color w:val="000000"/>
                <w:sz w:val="20"/>
                <w:szCs w:val="20"/>
              </w:rPr>
              <w:t>Le modalità di e-learning e didattica a distanza risultano disponibili “on demand”, in quanto la struttura stessa del</w:t>
            </w:r>
            <w:r w:rsidRPr="006C1131">
              <w:rPr>
                <w:rFonts w:ascii="Calibri Light" w:hAnsi="Calibri Light" w:cs="Calibri Light"/>
                <w:b/>
                <w:color w:val="000000"/>
                <w:sz w:val="20"/>
                <w:szCs w:val="20"/>
              </w:rPr>
              <w:t xml:space="preserve"> </w:t>
            </w:r>
            <w:r w:rsidRPr="00C76816">
              <w:rPr>
                <w:rFonts w:ascii="Calibri Light" w:hAnsi="Calibri Light" w:cs="Calibri Light"/>
                <w:bCs/>
                <w:color w:val="000000"/>
                <w:sz w:val="20"/>
                <w:szCs w:val="20"/>
              </w:rPr>
              <w:lastRenderedPageBreak/>
              <w:t>corso è organizzata essenzialmente con didattica frontale in presenza e con il tirocinio formativo professionalizzante, che per ovvietà deve essere svolto in presenza.</w:t>
            </w:r>
          </w:p>
          <w:p w14:paraId="6EF55D3B" w14:textId="4E672C03" w:rsidR="006C1131" w:rsidRPr="00C76816" w:rsidRDefault="006C1131" w:rsidP="00551B94">
            <w:pPr>
              <w:widowControl w:val="0"/>
              <w:spacing w:before="120" w:line="192" w:lineRule="auto"/>
              <w:ind w:left="96" w:right="159"/>
              <w:jc w:val="both"/>
              <w:rPr>
                <w:rFonts w:ascii="Calibri Light" w:hAnsi="Calibri Light" w:cs="Calibri Light"/>
                <w:bCs/>
                <w:color w:val="000000"/>
                <w:sz w:val="20"/>
                <w:szCs w:val="20"/>
              </w:rPr>
            </w:pPr>
            <w:r w:rsidRPr="00C76816">
              <w:rPr>
                <w:rFonts w:ascii="Calibri Light" w:hAnsi="Calibri Light" w:cs="Calibri Light"/>
                <w:bCs/>
                <w:color w:val="000000"/>
                <w:sz w:val="20"/>
                <w:szCs w:val="20"/>
              </w:rPr>
              <w:t xml:space="preserve">Le attività didattiche a distanza sono comunque disponibili in caso di necessità, e, come già espresso in precedenza, per le attività didattiche integrative/elettive/seminari </w:t>
            </w:r>
          </w:p>
          <w:p w14:paraId="67104508" w14:textId="6CF93A60" w:rsidR="006C1131" w:rsidRPr="00C76816" w:rsidRDefault="006C1131" w:rsidP="00551B94">
            <w:pPr>
              <w:widowControl w:val="0"/>
              <w:spacing w:before="120" w:line="192" w:lineRule="auto"/>
              <w:ind w:left="96" w:right="159"/>
              <w:jc w:val="both"/>
              <w:rPr>
                <w:rFonts w:ascii="Calibri Light" w:hAnsi="Calibri Light" w:cs="Calibri Light"/>
                <w:bCs/>
                <w:color w:val="000000"/>
                <w:sz w:val="20"/>
                <w:szCs w:val="20"/>
              </w:rPr>
            </w:pPr>
            <w:r w:rsidRPr="00C76816">
              <w:rPr>
                <w:rFonts w:ascii="Calibri Light" w:hAnsi="Calibri Light" w:cs="Calibri Light"/>
                <w:bCs/>
                <w:color w:val="000000"/>
                <w:sz w:val="20"/>
                <w:szCs w:val="20"/>
              </w:rPr>
              <w:t xml:space="preserve">Tutta la programmazione del corso, così come programmi e materiale didattico, sono archiviati e disponibili sulla piattaforma Google </w:t>
            </w:r>
            <w:proofErr w:type="spellStart"/>
            <w:r w:rsidRPr="00C76816">
              <w:rPr>
                <w:rFonts w:ascii="Calibri Light" w:hAnsi="Calibri Light" w:cs="Calibri Light"/>
                <w:bCs/>
                <w:color w:val="000000"/>
                <w:sz w:val="20"/>
                <w:szCs w:val="20"/>
              </w:rPr>
              <w:t>Classroom</w:t>
            </w:r>
            <w:proofErr w:type="spellEnd"/>
          </w:p>
          <w:p w14:paraId="5A402F40" w14:textId="1C4803CF" w:rsidR="00BF2DDF" w:rsidRPr="00510BF4" w:rsidRDefault="00BF2DDF" w:rsidP="006C1131">
            <w:pPr>
              <w:widowControl w:val="0"/>
              <w:spacing w:before="120" w:line="192" w:lineRule="auto"/>
              <w:ind w:left="96" w:right="159"/>
              <w:jc w:val="both"/>
              <w:rPr>
                <w:rFonts w:ascii="Calibri Light" w:hAnsi="Calibri Light" w:cs="Calibri Light"/>
                <w:b/>
                <w:color w:val="000000"/>
                <w:sz w:val="20"/>
                <w:szCs w:val="20"/>
              </w:rPr>
            </w:pPr>
          </w:p>
        </w:tc>
      </w:tr>
      <w:tr w:rsidR="004A0130" w:rsidRPr="001D25FF" w14:paraId="2DA74658" w14:textId="77777777" w:rsidTr="0061035D">
        <w:trPr>
          <w:trHeight w:val="170"/>
        </w:trPr>
        <w:tc>
          <w:tcPr>
            <w:tcW w:w="9762" w:type="dxa"/>
            <w:shd w:val="clear" w:color="auto" w:fill="auto"/>
            <w:vAlign w:val="center"/>
          </w:tcPr>
          <w:p w14:paraId="52C34ADB" w14:textId="18FD1D11"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15B858F5" w14:textId="77777777" w:rsidR="006C1131" w:rsidRDefault="006C1131" w:rsidP="00DD5B90">
            <w:pPr>
              <w:spacing w:line="216" w:lineRule="auto"/>
              <w:jc w:val="both"/>
              <w:rPr>
                <w:rFonts w:ascii="Calibri Light" w:hAnsi="Calibri Light" w:cs="Calibri Light"/>
                <w:b/>
                <w:sz w:val="18"/>
                <w:szCs w:val="18"/>
              </w:rPr>
            </w:pPr>
          </w:p>
          <w:p w14:paraId="268532A1" w14:textId="1E730D8A" w:rsidR="00F62614" w:rsidRPr="00C76816" w:rsidRDefault="006C1131" w:rsidP="00DD5B90">
            <w:pPr>
              <w:spacing w:line="216" w:lineRule="auto"/>
              <w:jc w:val="both"/>
              <w:rPr>
                <w:rFonts w:ascii="Calibri Light" w:hAnsi="Calibri Light" w:cs="Calibri Light"/>
                <w:bCs/>
                <w:sz w:val="18"/>
                <w:szCs w:val="18"/>
              </w:rPr>
            </w:pPr>
            <w:r w:rsidRPr="00C76816">
              <w:rPr>
                <w:rFonts w:ascii="Calibri Light" w:hAnsi="Calibri Light" w:cs="Calibri Light"/>
                <w:bCs/>
                <w:sz w:val="18"/>
                <w:szCs w:val="18"/>
              </w:rPr>
              <w:t xml:space="preserve">L’evoluzione professionale dell’infermiere richiederà sempre un maggior impegno didattico soprattutto per </w:t>
            </w:r>
            <w:r w:rsidR="003B5F45" w:rsidRPr="00C76816">
              <w:rPr>
                <w:rFonts w:ascii="Calibri Light" w:hAnsi="Calibri Light" w:cs="Calibri Light"/>
                <w:bCs/>
                <w:sz w:val="18"/>
                <w:szCs w:val="18"/>
              </w:rPr>
              <w:t>le nuove</w:t>
            </w:r>
            <w:r w:rsidRPr="00C76816">
              <w:rPr>
                <w:rFonts w:ascii="Calibri Light" w:hAnsi="Calibri Light" w:cs="Calibri Light"/>
                <w:bCs/>
                <w:sz w:val="18"/>
                <w:szCs w:val="18"/>
              </w:rPr>
              <w:t xml:space="preserve"> “applicazioni” professionali, tecnologiche e di disciplina.</w:t>
            </w:r>
            <w:r w:rsidR="00184090" w:rsidRPr="00C76816">
              <w:rPr>
                <w:rFonts w:ascii="Calibri Light" w:hAnsi="Calibri Light" w:cs="Calibri Light"/>
                <w:bCs/>
                <w:sz w:val="18"/>
                <w:szCs w:val="18"/>
              </w:rPr>
              <w:t xml:space="preserve"> </w:t>
            </w:r>
            <w:r w:rsidR="00DD5B90" w:rsidRPr="00C76816">
              <w:rPr>
                <w:rFonts w:ascii="Calibri Light" w:hAnsi="Calibri Light" w:cs="Calibri Light"/>
                <w:bCs/>
                <w:sz w:val="18"/>
                <w:szCs w:val="18"/>
              </w:rPr>
              <w:t xml:space="preserve">Anche le nuove figure professionali istituito in ambito ospedaliero (ad esempio, il </w:t>
            </w:r>
            <w:proofErr w:type="spellStart"/>
            <w:r w:rsidR="00DD5B90" w:rsidRPr="00C76816">
              <w:rPr>
                <w:rFonts w:ascii="Calibri Light" w:hAnsi="Calibri Light" w:cs="Calibri Light"/>
                <w:bCs/>
                <w:sz w:val="18"/>
                <w:szCs w:val="18"/>
              </w:rPr>
              <w:t>picc</w:t>
            </w:r>
            <w:proofErr w:type="spellEnd"/>
            <w:r w:rsidR="00DD5B90" w:rsidRPr="00C76816">
              <w:rPr>
                <w:rFonts w:ascii="Calibri Light" w:hAnsi="Calibri Light" w:cs="Calibri Light"/>
                <w:bCs/>
                <w:sz w:val="18"/>
                <w:szCs w:val="18"/>
              </w:rPr>
              <w:t xml:space="preserve"> team o il </w:t>
            </w:r>
            <w:proofErr w:type="spellStart"/>
            <w:r w:rsidR="00DD5B90" w:rsidRPr="00C76816">
              <w:rPr>
                <w:rFonts w:ascii="Calibri Light" w:hAnsi="Calibri Light" w:cs="Calibri Light"/>
                <w:bCs/>
                <w:sz w:val="18"/>
                <w:szCs w:val="18"/>
              </w:rPr>
              <w:t>wound</w:t>
            </w:r>
            <w:proofErr w:type="spellEnd"/>
            <w:r w:rsidR="00DD5B90" w:rsidRPr="00C76816">
              <w:rPr>
                <w:rFonts w:ascii="Calibri Light" w:hAnsi="Calibri Light" w:cs="Calibri Light"/>
                <w:bCs/>
                <w:sz w:val="18"/>
                <w:szCs w:val="18"/>
              </w:rPr>
              <w:t xml:space="preserve"> </w:t>
            </w:r>
            <w:proofErr w:type="gramStart"/>
            <w:r w:rsidR="00DD5B90" w:rsidRPr="00C76816">
              <w:rPr>
                <w:rFonts w:ascii="Calibri Light" w:hAnsi="Calibri Light" w:cs="Calibri Light"/>
                <w:bCs/>
                <w:sz w:val="18"/>
                <w:szCs w:val="18"/>
              </w:rPr>
              <w:t>care team</w:t>
            </w:r>
            <w:proofErr w:type="gramEnd"/>
            <w:r w:rsidR="00DD5B90" w:rsidRPr="00C76816">
              <w:rPr>
                <w:rFonts w:ascii="Calibri Light" w:hAnsi="Calibri Light" w:cs="Calibri Light"/>
                <w:bCs/>
                <w:sz w:val="18"/>
                <w:szCs w:val="18"/>
              </w:rPr>
              <w:t xml:space="preserve">, gestiti da figure infermieristiche) stanno richiedendo uno sforzo sempre maggiore da parte dei </w:t>
            </w:r>
            <w:proofErr w:type="spellStart"/>
            <w:r w:rsidR="00DD5B90" w:rsidRPr="00C76816">
              <w:rPr>
                <w:rFonts w:ascii="Calibri Light" w:hAnsi="Calibri Light" w:cs="Calibri Light"/>
                <w:bCs/>
                <w:sz w:val="18"/>
                <w:szCs w:val="18"/>
              </w:rPr>
              <w:t>CdS</w:t>
            </w:r>
            <w:proofErr w:type="spellEnd"/>
            <w:r w:rsidR="00DD5B90" w:rsidRPr="00C76816">
              <w:rPr>
                <w:rFonts w:ascii="Calibri Light" w:hAnsi="Calibri Light" w:cs="Calibri Light"/>
                <w:bCs/>
                <w:sz w:val="18"/>
                <w:szCs w:val="18"/>
              </w:rPr>
              <w:t xml:space="preserve"> nello sviluppare, insieme ai predetti corsi post-laurea, programmi di formazione moderni ed accurati</w:t>
            </w:r>
          </w:p>
          <w:p w14:paraId="2A94E879" w14:textId="479B6181" w:rsidR="006C1131" w:rsidRPr="00DD5B90" w:rsidRDefault="006C1131" w:rsidP="00DD5B90">
            <w:pPr>
              <w:spacing w:line="216" w:lineRule="auto"/>
              <w:jc w:val="both"/>
              <w:rPr>
                <w:rFonts w:ascii="Calibri Light" w:hAnsi="Calibri Light" w:cs="Calibri Light"/>
                <w:b/>
                <w:color w:val="000000"/>
                <w:sz w:val="18"/>
                <w:szCs w:val="18"/>
              </w:rPr>
            </w:pPr>
            <w:r w:rsidRPr="00C76816">
              <w:rPr>
                <w:rFonts w:ascii="Calibri Light" w:hAnsi="Calibri Light" w:cs="Calibri Light"/>
                <w:bCs/>
                <w:sz w:val="18"/>
                <w:szCs w:val="18"/>
              </w:rPr>
              <w:t>Tra i vari progetti ancora in essere ci sono la possibilità di sviluppare ed implementare le attività professionalizzanti in ambiti più specialistici, come per esempio nell’ambito dell’emergenza territoriale e nelle strutture sanitarie residenziali, che richiedono competenze specifiche</w:t>
            </w:r>
          </w:p>
        </w:tc>
      </w:tr>
    </w:tbl>
    <w:p w14:paraId="3F65F2F7" w14:textId="5992FB20" w:rsidR="00A75B98" w:rsidRDefault="00A75B98" w:rsidP="002807DD">
      <w:pPr>
        <w:spacing w:line="259" w:lineRule="auto"/>
        <w:jc w:val="both"/>
        <w:rPr>
          <w:rFonts w:ascii="Calibri Light" w:eastAsia="Calibri" w:hAnsi="Calibri Light" w:cs="Calibri Light"/>
          <w:b/>
          <w:sz w:val="20"/>
          <w:szCs w:val="20"/>
          <w:lang w:eastAsia="en-US"/>
        </w:rPr>
      </w:pPr>
    </w:p>
    <w:p w14:paraId="657B3AE6" w14:textId="77777777" w:rsidR="002039A1" w:rsidRPr="001D25FF" w:rsidRDefault="002039A1" w:rsidP="002807DD">
      <w:pPr>
        <w:spacing w:line="259" w:lineRule="auto"/>
        <w:jc w:val="both"/>
        <w:rPr>
          <w:rFonts w:ascii="Calibri Light" w:eastAsia="Calibri" w:hAnsi="Calibri Light" w:cs="Calibri Light"/>
          <w:b/>
          <w:sz w:val="20"/>
          <w:szCs w:val="20"/>
          <w:lang w:eastAsia="en-US"/>
        </w:rPr>
      </w:pPr>
    </w:p>
    <w:p w14:paraId="63049A50" w14:textId="77777777" w:rsidR="0016306A" w:rsidRDefault="0016306A">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27B9DECC" w14:textId="799B7765" w:rsidR="00C43378" w:rsidRPr="00C43378" w:rsidRDefault="0090189F" w:rsidP="008811AC">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pacing w:val="0"/>
          <w:sz w:val="20"/>
          <w:szCs w:val="20"/>
          <w:lang w:eastAsia="it-IT"/>
        </w:rPr>
        <w:lastRenderedPageBreak/>
        <w:t>D.CDS</w:t>
      </w:r>
      <w:r w:rsidR="00510BF4">
        <w:rPr>
          <w:rFonts w:ascii="Calibri Light" w:eastAsiaTheme="minorHAnsi" w:hAnsi="Calibri Light" w:cs="Calibri Light"/>
          <w:b/>
          <w:color w:val="000000"/>
          <w:spacing w:val="0"/>
          <w:sz w:val="20"/>
          <w:szCs w:val="20"/>
          <w:lang w:eastAsia="it-IT"/>
        </w:rPr>
        <w:t xml:space="preserve"> 1</w:t>
      </w:r>
      <w:r>
        <w:rPr>
          <w:rFonts w:ascii="Calibri Light" w:eastAsiaTheme="minorHAnsi" w:hAnsi="Calibri Light" w:cs="Calibri Light"/>
          <w:b/>
          <w:color w:val="000000"/>
          <w:spacing w:val="0"/>
          <w:sz w:val="20"/>
          <w:szCs w:val="20"/>
          <w:lang w:eastAsia="it-IT"/>
        </w:rPr>
        <w:t>.4</w:t>
      </w:r>
      <w:r w:rsidR="001F54AD" w:rsidRPr="00C43378">
        <w:rPr>
          <w:rFonts w:ascii="Calibri Light" w:eastAsiaTheme="minorHAnsi" w:hAnsi="Calibri Light" w:cs="Calibri Light"/>
          <w:b/>
          <w:color w:val="000000"/>
          <w:spacing w:val="0"/>
          <w:sz w:val="20"/>
          <w:szCs w:val="20"/>
          <w:lang w:eastAsia="it-IT"/>
        </w:rPr>
        <w:tab/>
      </w:r>
      <w:r w:rsidR="00C43378" w:rsidRPr="00C43378">
        <w:rPr>
          <w:rFonts w:ascii="Calibri Light" w:eastAsiaTheme="minorHAnsi" w:hAnsi="Calibri Light" w:cs="Calibri Light"/>
          <w:b/>
          <w:color w:val="000000"/>
          <w:spacing w:val="0"/>
          <w:sz w:val="20"/>
          <w:szCs w:val="20"/>
          <w:lang w:eastAsia="it-IT"/>
        </w:rPr>
        <w:t>Programmi degli insegnamenti e modalità di verifica dell’apprendimento</w:t>
      </w:r>
      <w:r w:rsidR="00D42D1D">
        <w:rPr>
          <w:rFonts w:ascii="Calibri Light" w:eastAsiaTheme="minorHAnsi" w:hAnsi="Calibri Light" w:cs="Calibri Light"/>
          <w:b/>
          <w:color w:val="000000"/>
          <w:spacing w:val="0"/>
          <w:sz w:val="20"/>
          <w:szCs w:val="20"/>
          <w:lang w:eastAsia="it-IT"/>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1920"/>
        <w:gridCol w:w="6565"/>
      </w:tblGrid>
      <w:tr w:rsidR="00C43378" w:rsidRPr="001D25FF" w14:paraId="5543E359" w14:textId="77777777" w:rsidTr="0061035D">
        <w:tc>
          <w:tcPr>
            <w:tcW w:w="1062" w:type="dxa"/>
            <w:tcBorders>
              <w:top w:val="single" w:sz="4" w:space="0" w:color="auto"/>
              <w:bottom w:val="single" w:sz="4" w:space="0" w:color="auto"/>
            </w:tcBorders>
            <w:shd w:val="clear" w:color="auto" w:fill="EAF1DD" w:themeFill="accent3" w:themeFillTint="33"/>
          </w:tcPr>
          <w:p w14:paraId="766EAF2E" w14:textId="463D7ECA" w:rsidR="00C43378" w:rsidRPr="001D25FF" w:rsidRDefault="00C43378" w:rsidP="0061035D">
            <w:pPr>
              <w:pStyle w:val="Sottotitolo"/>
              <w:rPr>
                <w:rFonts w:ascii="Calibri Light" w:hAnsi="Calibri Light" w:cs="Calibri Light"/>
                <w:b/>
                <w:sz w:val="18"/>
                <w:szCs w:val="18"/>
              </w:rPr>
            </w:pPr>
            <w:r w:rsidRPr="00051BB9">
              <w:rPr>
                <w:rFonts w:ascii="Calibri Light" w:hAnsi="Calibri Light" w:cs="Calibri Light"/>
                <w:sz w:val="18"/>
                <w:szCs w:val="18"/>
              </w:rPr>
              <w:t>D.CDS.1.</w:t>
            </w:r>
            <w:r w:rsidR="00E2304A">
              <w:rPr>
                <w:rFonts w:ascii="Calibri Light" w:hAnsi="Calibri Light" w:cs="Calibri Light"/>
                <w:sz w:val="18"/>
                <w:szCs w:val="18"/>
              </w:rPr>
              <w:t>4</w:t>
            </w:r>
            <w:r w:rsidRPr="00051BB9">
              <w:rPr>
                <w:rFonts w:ascii="Calibri Light" w:hAnsi="Calibri Light" w:cs="Calibri Light"/>
                <w:sz w:val="18"/>
                <w:szCs w:val="18"/>
              </w:rPr>
              <w:t xml:space="preserve"> </w:t>
            </w:r>
          </w:p>
        </w:tc>
        <w:tc>
          <w:tcPr>
            <w:tcW w:w="235" w:type="dxa"/>
            <w:tcBorders>
              <w:top w:val="single" w:sz="4" w:space="0" w:color="auto"/>
              <w:bottom w:val="single" w:sz="4" w:space="0" w:color="auto"/>
            </w:tcBorders>
            <w:shd w:val="clear" w:color="auto" w:fill="EAF1DD" w:themeFill="accent3" w:themeFillTint="33"/>
          </w:tcPr>
          <w:p w14:paraId="0F436BB4" w14:textId="77777777" w:rsidR="00C43378" w:rsidRPr="001D25FF" w:rsidRDefault="00C43378" w:rsidP="0061035D">
            <w:pPr>
              <w:spacing w:before="120" w:after="120"/>
              <w:rPr>
                <w:rFonts w:ascii="Calibri Light" w:hAnsi="Calibri Light" w:cs="Calibri Light"/>
                <w:sz w:val="18"/>
                <w:szCs w:val="18"/>
              </w:rPr>
            </w:pPr>
          </w:p>
        </w:tc>
        <w:tc>
          <w:tcPr>
            <w:tcW w:w="1611" w:type="dxa"/>
            <w:tcBorders>
              <w:top w:val="single" w:sz="4" w:space="0" w:color="auto"/>
              <w:bottom w:val="single" w:sz="4" w:space="0" w:color="auto"/>
            </w:tcBorders>
            <w:shd w:val="clear" w:color="auto" w:fill="EAF1DD" w:themeFill="accent3" w:themeFillTint="33"/>
          </w:tcPr>
          <w:p w14:paraId="116F6004" w14:textId="01C6183F" w:rsidR="00E2304A" w:rsidRPr="00051BB9" w:rsidRDefault="00E2304A" w:rsidP="00E2304A">
            <w:pPr>
              <w:pStyle w:val="Sottotitolo"/>
              <w:rPr>
                <w:rFonts w:ascii="Calibri Light" w:hAnsi="Calibri Light" w:cs="Calibri Light"/>
                <w:sz w:val="18"/>
                <w:szCs w:val="18"/>
              </w:rPr>
            </w:pPr>
            <w:r w:rsidRPr="00051BB9">
              <w:rPr>
                <w:rFonts w:ascii="Calibri Light" w:hAnsi="Calibri Light" w:cs="Calibri Light"/>
                <w:sz w:val="18"/>
                <w:szCs w:val="18"/>
              </w:rPr>
              <w:t>Programmi degli insegnamenti e modalità di verifica dell’apprendimento</w:t>
            </w:r>
          </w:p>
          <w:p w14:paraId="7416096B" w14:textId="77777777" w:rsidR="00C43378" w:rsidRPr="001D25FF" w:rsidRDefault="00C43378" w:rsidP="0061035D">
            <w:pPr>
              <w:spacing w:before="120" w:after="120"/>
              <w:rPr>
                <w:rFonts w:ascii="Calibri Light" w:hAnsi="Calibri Light" w:cs="Calibri Light"/>
                <w:sz w:val="18"/>
                <w:szCs w:val="18"/>
              </w:rPr>
            </w:pPr>
          </w:p>
        </w:tc>
        <w:tc>
          <w:tcPr>
            <w:tcW w:w="6873" w:type="dxa"/>
            <w:tcBorders>
              <w:top w:val="single" w:sz="4" w:space="0" w:color="auto"/>
              <w:bottom w:val="single" w:sz="4" w:space="0" w:color="auto"/>
            </w:tcBorders>
            <w:shd w:val="clear" w:color="auto" w:fill="EAF1DD" w:themeFill="accent3" w:themeFillTint="33"/>
          </w:tcPr>
          <w:p w14:paraId="0C74521F" w14:textId="77777777" w:rsidR="00C43378" w:rsidRDefault="00C43378" w:rsidP="0061035D">
            <w:pPr>
              <w:ind w:left="709"/>
              <w:jc w:val="both"/>
              <w:rPr>
                <w:rFonts w:ascii="Calibri Light" w:hAnsi="Calibri Light" w:cs="Calibri Light"/>
                <w:i/>
                <w:iCs/>
                <w:sz w:val="18"/>
                <w:szCs w:val="18"/>
              </w:rPr>
            </w:pPr>
          </w:p>
          <w:p w14:paraId="6141CD3E" w14:textId="77777777" w:rsidR="00862F3B" w:rsidRPr="00862F3B" w:rsidRDefault="00862F3B" w:rsidP="00862F3B">
            <w:pPr>
              <w:spacing w:after="60"/>
              <w:ind w:left="82" w:right="176"/>
              <w:jc w:val="both"/>
              <w:rPr>
                <w:rFonts w:ascii="Calibri Light" w:hAnsi="Calibri Light" w:cs="Calibri Light"/>
                <w:sz w:val="18"/>
                <w:szCs w:val="18"/>
              </w:rPr>
            </w:pPr>
            <w:r w:rsidRPr="00862F3B">
              <w:rPr>
                <w:rFonts w:ascii="Calibri Light" w:hAnsi="Calibri Light" w:cs="Calibri Light"/>
                <w:sz w:val="18"/>
                <w:szCs w:val="18"/>
              </w:rPr>
              <w:t xml:space="preserve">D.CDS.1.4.1 I contenuti e i programmi degli insegnamenti sono coerenti con gli obiettivi formativi del </w:t>
            </w:r>
            <w:proofErr w:type="spellStart"/>
            <w:r w:rsidRPr="00862F3B">
              <w:rPr>
                <w:rFonts w:ascii="Calibri Light" w:hAnsi="Calibri Light" w:cs="Calibri Light"/>
                <w:sz w:val="18"/>
                <w:szCs w:val="18"/>
              </w:rPr>
              <w:t>CdS</w:t>
            </w:r>
            <w:proofErr w:type="spellEnd"/>
            <w:r w:rsidRPr="00862F3B">
              <w:rPr>
                <w:rFonts w:ascii="Calibri Light" w:hAnsi="Calibri Light" w:cs="Calibri Light"/>
                <w:sz w:val="18"/>
                <w:szCs w:val="18"/>
              </w:rPr>
              <w:t xml:space="preserve">, sono chiaramente illustrati nelle schede degli insegnamenti e viene loro assicurata un’adeguata e tempestiva visibilità sulle pagine web del </w:t>
            </w:r>
            <w:proofErr w:type="spellStart"/>
            <w:r w:rsidRPr="00862F3B">
              <w:rPr>
                <w:rFonts w:ascii="Calibri Light" w:hAnsi="Calibri Light" w:cs="Calibri Light"/>
                <w:sz w:val="18"/>
                <w:szCs w:val="18"/>
              </w:rPr>
              <w:t>CdS</w:t>
            </w:r>
            <w:proofErr w:type="spellEnd"/>
            <w:r w:rsidRPr="00862F3B">
              <w:rPr>
                <w:rFonts w:ascii="Calibri Light" w:hAnsi="Calibri Light" w:cs="Calibri Light"/>
                <w:sz w:val="18"/>
                <w:szCs w:val="18"/>
              </w:rPr>
              <w:t xml:space="preserve">. </w:t>
            </w:r>
          </w:p>
          <w:p w14:paraId="346BA7A1" w14:textId="77777777" w:rsidR="00862F3B" w:rsidRPr="00862F3B" w:rsidRDefault="00862F3B" w:rsidP="00862F3B">
            <w:pPr>
              <w:spacing w:after="60"/>
              <w:ind w:left="82" w:right="176"/>
              <w:jc w:val="both"/>
              <w:rPr>
                <w:rFonts w:ascii="Calibri Light" w:hAnsi="Calibri Light" w:cs="Calibri Light"/>
                <w:sz w:val="18"/>
                <w:szCs w:val="18"/>
              </w:rPr>
            </w:pPr>
            <w:r w:rsidRPr="00862F3B">
              <w:rPr>
                <w:rFonts w:ascii="Calibri Light" w:hAnsi="Calibri Light" w:cs="Calibri Light"/>
                <w:sz w:val="18"/>
                <w:szCs w:val="18"/>
              </w:rPr>
              <w:t>D.CDS.1.4.2 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p>
          <w:p w14:paraId="7E7B24E8" w14:textId="210A98BE" w:rsidR="00E60EF6" w:rsidRPr="001D25FF" w:rsidRDefault="00862F3B" w:rsidP="00862F3B">
            <w:pPr>
              <w:ind w:left="77" w:right="174"/>
              <w:jc w:val="both"/>
              <w:rPr>
                <w:rFonts w:ascii="Calibri Light" w:hAnsi="Calibri Light" w:cs="Calibri Light"/>
                <w:sz w:val="18"/>
                <w:szCs w:val="18"/>
              </w:rPr>
            </w:pPr>
            <w:r w:rsidRPr="00862F3B">
              <w:rPr>
                <w:rFonts w:ascii="Calibri Light" w:hAnsi="Calibri Light" w:cs="Calibri Light"/>
                <w:sz w:val="18"/>
                <w:szCs w:val="18"/>
              </w:rPr>
              <w:t>D.CDS.1.4.3 Le modalità di svolgimento della prova finale sono chiaramente definite e illustrate agli studenti.</w:t>
            </w:r>
          </w:p>
        </w:tc>
      </w:tr>
    </w:tbl>
    <w:p w14:paraId="2875ABF8" w14:textId="7114263E" w:rsidR="00C43378" w:rsidRDefault="00C43378" w:rsidP="00C43378">
      <w:pPr>
        <w:spacing w:line="259" w:lineRule="auto"/>
        <w:jc w:val="both"/>
        <w:rPr>
          <w:rFonts w:ascii="Calibri Light" w:eastAsia="Calibri" w:hAnsi="Calibri Light" w:cs="Calibri Light"/>
          <w:b/>
          <w:sz w:val="20"/>
          <w:szCs w:val="20"/>
          <w:lang w:eastAsia="en-US"/>
        </w:rPr>
      </w:pPr>
    </w:p>
    <w:p w14:paraId="0AA6C277" w14:textId="77777777" w:rsidR="000126B5" w:rsidRDefault="000126B5" w:rsidP="00C43378">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C43378" w:rsidRPr="001531EE" w14:paraId="2589E047" w14:textId="77777777" w:rsidTr="0061035D">
        <w:tc>
          <w:tcPr>
            <w:tcW w:w="9776" w:type="dxa"/>
          </w:tcPr>
          <w:p w14:paraId="7A9228C9" w14:textId="77777777" w:rsidR="00B363D7" w:rsidRPr="00933066" w:rsidRDefault="00B363D7" w:rsidP="00B363D7">
            <w:pPr>
              <w:spacing w:before="120" w:after="120"/>
              <w:rPr>
                <w:rFonts w:cs="Calibri"/>
                <w:b/>
                <w:bCs/>
                <w:sz w:val="18"/>
                <w:szCs w:val="18"/>
              </w:rPr>
            </w:pPr>
            <w:r w:rsidRPr="00933066">
              <w:rPr>
                <w:rFonts w:cs="Calibri"/>
                <w:b/>
                <w:bCs/>
                <w:sz w:val="18"/>
                <w:szCs w:val="18"/>
              </w:rPr>
              <w:t xml:space="preserve">Fonti documentali (non più di </w:t>
            </w:r>
            <w:proofErr w:type="gramStart"/>
            <w:r w:rsidRPr="00933066">
              <w:rPr>
                <w:rFonts w:cs="Calibri"/>
                <w:b/>
                <w:bCs/>
                <w:sz w:val="18"/>
                <w:szCs w:val="18"/>
              </w:rPr>
              <w:t>8</w:t>
            </w:r>
            <w:proofErr w:type="gramEnd"/>
            <w:r w:rsidRPr="00933066">
              <w:rPr>
                <w:rFonts w:cs="Calibri"/>
                <w:b/>
                <w:bCs/>
                <w:sz w:val="18"/>
                <w:szCs w:val="18"/>
              </w:rPr>
              <w:t xml:space="preserve"> documenti):</w:t>
            </w:r>
          </w:p>
          <w:p w14:paraId="5433A0A1" w14:textId="29FBF667" w:rsidR="00B363D7" w:rsidRPr="00933066" w:rsidRDefault="00B363D7" w:rsidP="00B363D7">
            <w:pPr>
              <w:spacing w:before="120" w:after="120"/>
              <w:rPr>
                <w:rFonts w:cs="Calibri"/>
                <w:b/>
                <w:bCs/>
                <w:sz w:val="18"/>
                <w:szCs w:val="18"/>
              </w:rPr>
            </w:pPr>
            <w:r w:rsidRPr="00933066">
              <w:rPr>
                <w:rFonts w:cs="Calibri"/>
                <w:b/>
                <w:bCs/>
                <w:sz w:val="18"/>
                <w:szCs w:val="18"/>
              </w:rPr>
              <w:t>Documenti chiave:</w:t>
            </w:r>
            <w:r w:rsidR="009B7B1F" w:rsidRPr="00933066">
              <w:rPr>
                <w:rFonts w:cs="Calibri"/>
                <w:b/>
                <w:bCs/>
                <w:sz w:val="18"/>
                <w:szCs w:val="18"/>
              </w:rPr>
              <w:t xml:space="preserve"> verbale corso di laurea del 1° settembre 2022</w:t>
            </w:r>
          </w:p>
          <w:p w14:paraId="5BA612D5" w14:textId="773FE3E7" w:rsidR="00B363D7" w:rsidRPr="00933066" w:rsidRDefault="00B363D7" w:rsidP="00B363D7">
            <w:pPr>
              <w:numPr>
                <w:ilvl w:val="0"/>
                <w:numId w:val="41"/>
              </w:numPr>
              <w:spacing w:before="120" w:after="120"/>
              <w:rPr>
                <w:rFonts w:cs="Calibri"/>
                <w:bCs/>
                <w:sz w:val="18"/>
                <w:szCs w:val="18"/>
              </w:rPr>
            </w:pPr>
            <w:r w:rsidRPr="00933066">
              <w:rPr>
                <w:rFonts w:cs="Calibri"/>
                <w:bCs/>
                <w:sz w:val="18"/>
                <w:szCs w:val="18"/>
              </w:rPr>
              <w:t>Titolo:</w:t>
            </w:r>
            <w:r w:rsidR="009B7B1F" w:rsidRPr="00933066">
              <w:rPr>
                <w:rFonts w:cs="Calibri"/>
                <w:bCs/>
                <w:sz w:val="18"/>
                <w:szCs w:val="18"/>
              </w:rPr>
              <w:t xml:space="preserve"> punto all’ordine del giorno del consiglio</w:t>
            </w:r>
          </w:p>
          <w:p w14:paraId="0D2D6720" w14:textId="513796BF" w:rsidR="00B363D7" w:rsidRPr="00933066" w:rsidRDefault="00B363D7" w:rsidP="00B363D7">
            <w:pPr>
              <w:spacing w:before="120" w:after="120"/>
              <w:ind w:left="720"/>
              <w:rPr>
                <w:rFonts w:cs="Calibri"/>
                <w:bCs/>
                <w:sz w:val="18"/>
                <w:szCs w:val="18"/>
              </w:rPr>
            </w:pPr>
            <w:r w:rsidRPr="00933066">
              <w:rPr>
                <w:rFonts w:cs="Calibri"/>
                <w:bCs/>
                <w:sz w:val="18"/>
                <w:szCs w:val="18"/>
              </w:rPr>
              <w:t>Breve Descrizione:</w:t>
            </w:r>
            <w:r w:rsidR="009B7B1F" w:rsidRPr="00933066">
              <w:rPr>
                <w:rFonts w:cs="Calibri"/>
                <w:bCs/>
                <w:sz w:val="18"/>
                <w:szCs w:val="18"/>
              </w:rPr>
              <w:t xml:space="preserve"> compilazione schede di insegnamento </w:t>
            </w:r>
          </w:p>
          <w:p w14:paraId="21D9DFC3" w14:textId="77777777" w:rsidR="00B363D7" w:rsidRPr="00933066" w:rsidRDefault="00B363D7" w:rsidP="00B363D7">
            <w:pPr>
              <w:spacing w:before="120" w:after="120"/>
              <w:ind w:left="720"/>
              <w:rPr>
                <w:rFonts w:cs="Calibri"/>
                <w:bCs/>
                <w:sz w:val="18"/>
                <w:szCs w:val="18"/>
              </w:rPr>
            </w:pPr>
            <w:r w:rsidRPr="00933066">
              <w:rPr>
                <w:rFonts w:cs="Calibri"/>
                <w:bCs/>
                <w:sz w:val="18"/>
                <w:szCs w:val="18"/>
              </w:rPr>
              <w:t>Riferimento (capitolo/paragrafo, etc.):</w:t>
            </w:r>
          </w:p>
          <w:p w14:paraId="04A635A6" w14:textId="77777777" w:rsidR="00933066" w:rsidRDefault="00B363D7" w:rsidP="00933066">
            <w:r w:rsidRPr="00933066">
              <w:rPr>
                <w:rFonts w:cs="Calibri"/>
                <w:bCs/>
                <w:sz w:val="18"/>
                <w:szCs w:val="18"/>
              </w:rPr>
              <w:t>Upload / Link del documento:</w:t>
            </w:r>
            <w:r w:rsidR="009B7B1F" w:rsidRPr="00933066">
              <w:rPr>
                <w:rFonts w:asciiTheme="minorHAnsi" w:eastAsiaTheme="minorHAnsi" w:hAnsiTheme="minorHAnsi" w:cstheme="minorHAnsi"/>
                <w:i/>
                <w:sz w:val="20"/>
                <w:szCs w:val="20"/>
              </w:rPr>
              <w:t xml:space="preserve"> </w:t>
            </w:r>
            <w:hyperlink r:id="rId13" w:history="1">
              <w:r w:rsidR="00933066" w:rsidRPr="00933066">
                <w:rPr>
                  <w:rStyle w:val="Collegamentoipertestuale"/>
                  <w:rFonts w:asciiTheme="minorHAnsi" w:hAnsiTheme="minorHAnsi" w:cstheme="minorHAnsi"/>
                  <w:sz w:val="18"/>
                  <w:szCs w:val="18"/>
                </w:rPr>
                <w:t>https://corsidilaurea.uniroma1.it/it/corso/2022/29864/aq</w:t>
              </w:r>
            </w:hyperlink>
            <w:r w:rsidR="00933066" w:rsidRPr="00933066">
              <w:rPr>
                <w:rFonts w:asciiTheme="minorHAnsi" w:hAnsiTheme="minorHAnsi" w:cstheme="minorHAnsi"/>
                <w:sz w:val="18"/>
                <w:szCs w:val="18"/>
              </w:rPr>
              <w:t xml:space="preserve"> </w:t>
            </w:r>
          </w:p>
          <w:p w14:paraId="3E6A0AF7" w14:textId="603EC362" w:rsidR="00B363D7" w:rsidRDefault="00B363D7" w:rsidP="00B363D7">
            <w:pPr>
              <w:spacing w:before="120" w:after="120"/>
              <w:ind w:left="720"/>
              <w:rPr>
                <w:rFonts w:cs="Calibri"/>
                <w:bCs/>
                <w:iCs/>
                <w:sz w:val="18"/>
                <w:szCs w:val="18"/>
              </w:rPr>
            </w:pPr>
          </w:p>
          <w:p w14:paraId="4ECD0CF1" w14:textId="77777777" w:rsidR="00510BF4" w:rsidRPr="0031143B" w:rsidRDefault="00510BF4" w:rsidP="00510BF4">
            <w:pPr>
              <w:spacing w:before="120" w:after="120"/>
              <w:rPr>
                <w:rFonts w:cs="Calibri"/>
                <w:b/>
                <w:bCs/>
                <w:sz w:val="18"/>
                <w:szCs w:val="18"/>
              </w:rPr>
            </w:pPr>
            <w:r w:rsidRPr="0031143B">
              <w:rPr>
                <w:rFonts w:cs="Calibri"/>
                <w:b/>
                <w:bCs/>
                <w:sz w:val="18"/>
                <w:szCs w:val="18"/>
              </w:rPr>
              <w:t>Documenti chiave:</w:t>
            </w:r>
          </w:p>
          <w:p w14:paraId="2B765663" w14:textId="77777777" w:rsidR="00510BF4" w:rsidRPr="0031143B" w:rsidRDefault="00510BF4" w:rsidP="00510BF4">
            <w:pPr>
              <w:numPr>
                <w:ilvl w:val="0"/>
                <w:numId w:val="41"/>
              </w:numPr>
              <w:spacing w:before="120" w:after="120"/>
              <w:rPr>
                <w:rFonts w:cs="Calibri"/>
                <w:bCs/>
                <w:sz w:val="18"/>
                <w:szCs w:val="18"/>
              </w:rPr>
            </w:pPr>
            <w:r w:rsidRPr="0031143B">
              <w:rPr>
                <w:rFonts w:cs="Calibri"/>
                <w:bCs/>
                <w:sz w:val="18"/>
                <w:szCs w:val="18"/>
              </w:rPr>
              <w:t>Titolo:</w:t>
            </w:r>
            <w:r>
              <w:rPr>
                <w:rFonts w:cs="Calibri"/>
                <w:bCs/>
                <w:sz w:val="18"/>
                <w:szCs w:val="18"/>
              </w:rPr>
              <w:t xml:space="preserve"> verbali consiglio di corso di laurea </w:t>
            </w:r>
          </w:p>
          <w:p w14:paraId="75DCEFD3" w14:textId="77777777" w:rsidR="00510BF4" w:rsidRPr="0031143B" w:rsidRDefault="00510BF4" w:rsidP="00510BF4">
            <w:pPr>
              <w:spacing w:before="120" w:after="120"/>
              <w:ind w:left="720"/>
              <w:rPr>
                <w:rFonts w:cs="Calibri"/>
                <w:bCs/>
                <w:sz w:val="18"/>
                <w:szCs w:val="18"/>
              </w:rPr>
            </w:pPr>
            <w:r w:rsidRPr="0031143B">
              <w:rPr>
                <w:rFonts w:cs="Calibri"/>
                <w:bCs/>
                <w:sz w:val="18"/>
                <w:szCs w:val="18"/>
              </w:rPr>
              <w:t>Breve Descrizione:</w:t>
            </w:r>
            <w:r>
              <w:rPr>
                <w:rFonts w:cs="Calibri"/>
                <w:bCs/>
                <w:sz w:val="18"/>
                <w:szCs w:val="18"/>
              </w:rPr>
              <w:t xml:space="preserve"> programmazione didattica – scheda di insegnamento </w:t>
            </w:r>
          </w:p>
          <w:p w14:paraId="37E96604" w14:textId="77777777" w:rsidR="00510BF4" w:rsidRPr="0031143B" w:rsidRDefault="00510BF4" w:rsidP="00510BF4">
            <w:pPr>
              <w:spacing w:before="120" w:after="120"/>
              <w:ind w:left="720"/>
              <w:rPr>
                <w:rFonts w:cs="Calibri"/>
                <w:bCs/>
                <w:sz w:val="18"/>
                <w:szCs w:val="18"/>
              </w:rPr>
            </w:pPr>
            <w:r w:rsidRPr="0031143B">
              <w:rPr>
                <w:rFonts w:cs="Calibri"/>
                <w:bCs/>
                <w:sz w:val="18"/>
                <w:szCs w:val="18"/>
              </w:rPr>
              <w:t>Riferimento (capitolo/paragrafo, etc.):</w:t>
            </w:r>
          </w:p>
          <w:p w14:paraId="0FFB84BE" w14:textId="77777777" w:rsidR="00510BF4" w:rsidRPr="00933066" w:rsidRDefault="00510BF4" w:rsidP="00510BF4">
            <w:pPr>
              <w:rPr>
                <w:rFonts w:eastAsia="Calibri"/>
                <w:kern w:val="2"/>
                <w:sz w:val="22"/>
                <w:szCs w:val="22"/>
                <w:lang w:eastAsia="en-US"/>
                <w14:ligatures w14:val="standardContextual"/>
              </w:rPr>
            </w:pPr>
            <w:r w:rsidRPr="0031143B">
              <w:rPr>
                <w:rFonts w:cs="Calibri"/>
                <w:bCs/>
                <w:sz w:val="18"/>
                <w:szCs w:val="18"/>
              </w:rPr>
              <w:t>Upload / Link del documento</w:t>
            </w:r>
            <w:r>
              <w:rPr>
                <w:rFonts w:eastAsia="Calibri"/>
                <w:kern w:val="2"/>
                <w:sz w:val="22"/>
                <w:szCs w:val="22"/>
                <w:lang w:eastAsia="en-US"/>
                <w14:ligatures w14:val="standardContextual"/>
              </w:rPr>
              <w:t xml:space="preserve">:  </w:t>
            </w:r>
            <w:hyperlink r:id="rId14" w:history="1">
              <w:r>
                <w:rPr>
                  <w:rStyle w:val="Collegamentoipertestuale"/>
                </w:rPr>
                <w:t>Frequentare | Catalogo dei Corsi di studio (uniroma1.it)</w:t>
              </w:r>
            </w:hyperlink>
          </w:p>
          <w:p w14:paraId="1DAA3397" w14:textId="3AB55905" w:rsidR="008745C6" w:rsidRPr="001E0EED" w:rsidRDefault="008745C6" w:rsidP="008745C6">
            <w:pPr>
              <w:spacing w:before="120" w:after="120"/>
              <w:rPr>
                <w:rFonts w:ascii="Calibri Light" w:hAnsi="Calibri Light" w:cs="Calibri Light"/>
                <w:bCs/>
                <w:i/>
                <w:sz w:val="18"/>
                <w:szCs w:val="18"/>
              </w:rPr>
            </w:pPr>
          </w:p>
        </w:tc>
      </w:tr>
    </w:tbl>
    <w:p w14:paraId="24196F3C" w14:textId="6A9F7073" w:rsidR="00777D99" w:rsidRDefault="00777D99" w:rsidP="002807DD">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E942F7" w:rsidRPr="001D25FF" w14:paraId="36FBAEF5" w14:textId="77777777" w:rsidTr="0061035D">
        <w:trPr>
          <w:trHeight w:val="170"/>
        </w:trPr>
        <w:tc>
          <w:tcPr>
            <w:tcW w:w="9762" w:type="dxa"/>
            <w:shd w:val="clear" w:color="auto" w:fill="auto"/>
          </w:tcPr>
          <w:p w14:paraId="317D5D9C" w14:textId="7EC31F50" w:rsidR="00CE54F0" w:rsidRDefault="00CE54F0" w:rsidP="00CE54F0">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51773A">
              <w:rPr>
                <w:rFonts w:ascii="Calibri Light" w:hAnsi="Calibri Light" w:cs="Calibri Light"/>
                <w:b/>
                <w:i/>
                <w:color w:val="000000"/>
                <w:sz w:val="20"/>
                <w:szCs w:val="20"/>
              </w:rPr>
              <w:t>rispondendo ai seguenti quesiti</w:t>
            </w:r>
            <w:r w:rsidR="0051773A" w:rsidRPr="001D25FF" w:rsidDel="0051773A">
              <w:rPr>
                <w:rFonts w:ascii="Calibri Light" w:hAnsi="Calibri Light" w:cs="Calibri Light"/>
                <w:b/>
                <w:i/>
                <w:color w:val="000000"/>
                <w:sz w:val="20"/>
                <w:szCs w:val="20"/>
              </w:rPr>
              <w:t xml:space="preserve"> </w:t>
            </w:r>
            <w:r w:rsidRPr="001D25FF">
              <w:rPr>
                <w:rFonts w:ascii="Calibri Light" w:hAnsi="Calibri Light" w:cs="Calibri Light"/>
                <w:b/>
                <w:i/>
                <w:color w:val="000000"/>
                <w:sz w:val="20"/>
                <w:szCs w:val="20"/>
              </w:rPr>
              <w:t xml:space="preserve">che sono in linea con </w:t>
            </w:r>
            <w:r>
              <w:rPr>
                <w:rFonts w:ascii="Calibri Light" w:hAnsi="Calibri Light" w:cs="Calibri Light"/>
                <w:b/>
                <w:i/>
                <w:color w:val="000000"/>
                <w:sz w:val="20"/>
                <w:szCs w:val="20"/>
              </w:rPr>
              <w:t>il Punto di Attenzione D.CDS.1.4</w:t>
            </w:r>
            <w:r w:rsidRPr="001D25FF">
              <w:rPr>
                <w:rFonts w:ascii="Calibri Light" w:hAnsi="Calibri Light" w:cs="Calibri Light"/>
                <w:b/>
                <w:i/>
                <w:color w:val="000000"/>
                <w:sz w:val="20"/>
                <w:szCs w:val="20"/>
              </w:rPr>
              <w:t xml:space="preserve"> </w:t>
            </w:r>
          </w:p>
          <w:p w14:paraId="42D7EC39" w14:textId="708E0CB0" w:rsidR="00A705C1" w:rsidRDefault="00A705C1" w:rsidP="00A705C1">
            <w:pPr>
              <w:autoSpaceDE w:val="0"/>
              <w:autoSpaceDN w:val="0"/>
              <w:adjustRightInd w:val="0"/>
              <w:spacing w:before="120" w:line="216" w:lineRule="auto"/>
              <w:ind w:right="150"/>
              <w:jc w:val="both"/>
              <w:rPr>
                <w:rFonts w:ascii="Calibri Light" w:eastAsiaTheme="minorHAnsi" w:hAnsi="Calibri Light" w:cs="Calibri Light"/>
                <w:i/>
                <w:sz w:val="20"/>
                <w:szCs w:val="20"/>
              </w:rPr>
            </w:pPr>
          </w:p>
          <w:p w14:paraId="4661F828" w14:textId="402C367A" w:rsidR="0003660E" w:rsidRPr="00C76816" w:rsidRDefault="009B7B1F" w:rsidP="0003660E">
            <w:pPr>
              <w:autoSpaceDE w:val="0"/>
              <w:autoSpaceDN w:val="0"/>
              <w:adjustRightInd w:val="0"/>
              <w:spacing w:before="120" w:line="216" w:lineRule="auto"/>
              <w:ind w:right="150"/>
              <w:jc w:val="both"/>
              <w:rPr>
                <w:rFonts w:ascii="Calibri Light" w:eastAsiaTheme="minorHAnsi" w:hAnsi="Calibri Light" w:cs="Calibri Light"/>
                <w:bCs/>
                <w:sz w:val="20"/>
                <w:szCs w:val="20"/>
              </w:rPr>
            </w:pPr>
            <w:r w:rsidRPr="00C76816">
              <w:rPr>
                <w:rFonts w:ascii="Calibri Light" w:hAnsi="Calibri Light" w:cs="Calibri Light"/>
                <w:bCs/>
                <w:color w:val="000000" w:themeColor="text1"/>
                <w:sz w:val="20"/>
                <w:szCs w:val="20"/>
              </w:rPr>
              <w:t xml:space="preserve">La presidenza del corso di laurea invita i docenti a compilare la scheda di insegnamento. </w:t>
            </w:r>
            <w:r w:rsidR="0003660E" w:rsidRPr="00C76816">
              <w:rPr>
                <w:rFonts w:ascii="Calibri Light" w:eastAsiaTheme="minorHAnsi" w:hAnsi="Calibri Light" w:cs="Calibri Light"/>
                <w:bCs/>
                <w:sz w:val="20"/>
                <w:szCs w:val="20"/>
              </w:rPr>
              <w:t xml:space="preserve">Nelle schede di insegnamento sono presenti tutte le informazioni utili. Occorre segnalare che vi è ancora un deficit nella completezza di tali schede, soprattutto da parte del personale docente non universitario, che trova alcune difficoltà, come già segnalato in precedenza, nella compilazione della scheda. </w:t>
            </w:r>
            <w:r w:rsidR="00B51E6E" w:rsidRPr="00C76816">
              <w:rPr>
                <w:rFonts w:ascii="Calibri Light" w:eastAsiaTheme="minorHAnsi" w:hAnsi="Calibri Light" w:cs="Calibri Light"/>
                <w:bCs/>
                <w:sz w:val="20"/>
                <w:szCs w:val="20"/>
              </w:rPr>
              <w:t>Le schede di insegnamento</w:t>
            </w:r>
            <w:r w:rsidR="00510BF4" w:rsidRPr="00C76816">
              <w:rPr>
                <w:rFonts w:ascii="Calibri Light" w:eastAsiaTheme="minorHAnsi" w:hAnsi="Calibri Light" w:cs="Calibri Light"/>
                <w:bCs/>
                <w:sz w:val="20"/>
                <w:szCs w:val="20"/>
              </w:rPr>
              <w:t xml:space="preserve"> sono, peraltro, visibili sul sito web del </w:t>
            </w:r>
            <w:proofErr w:type="spellStart"/>
            <w:r w:rsidR="00510BF4" w:rsidRPr="00C76816">
              <w:rPr>
                <w:rFonts w:ascii="Calibri Light" w:eastAsiaTheme="minorHAnsi" w:hAnsi="Calibri Light" w:cs="Calibri Light"/>
                <w:bCs/>
                <w:sz w:val="20"/>
                <w:szCs w:val="20"/>
              </w:rPr>
              <w:t>CdS</w:t>
            </w:r>
            <w:proofErr w:type="spellEnd"/>
            <w:r w:rsidR="00510BF4" w:rsidRPr="00C76816">
              <w:rPr>
                <w:rFonts w:ascii="Calibri Light" w:eastAsiaTheme="minorHAnsi" w:hAnsi="Calibri Light" w:cs="Calibri Light"/>
                <w:bCs/>
                <w:sz w:val="20"/>
                <w:szCs w:val="20"/>
              </w:rPr>
              <w:t xml:space="preserve"> e fruibili dall’utente</w:t>
            </w:r>
          </w:p>
          <w:p w14:paraId="41A675AD" w14:textId="77777777" w:rsidR="0080088E" w:rsidRPr="00C76816" w:rsidRDefault="0080088E" w:rsidP="0080088E">
            <w:pPr>
              <w:widowControl w:val="0"/>
              <w:spacing w:before="120" w:line="192" w:lineRule="auto"/>
              <w:ind w:right="159"/>
              <w:jc w:val="both"/>
              <w:rPr>
                <w:rFonts w:ascii="Calibri Light" w:hAnsi="Calibri Light" w:cs="Calibri Light"/>
                <w:bCs/>
                <w:color w:val="000000" w:themeColor="text1"/>
                <w:sz w:val="20"/>
                <w:szCs w:val="20"/>
              </w:rPr>
            </w:pPr>
            <w:r w:rsidRPr="00C76816">
              <w:rPr>
                <w:rFonts w:ascii="Calibri Light" w:hAnsi="Calibri Light" w:cs="Calibri Light"/>
                <w:bCs/>
                <w:color w:val="000000" w:themeColor="text1"/>
                <w:sz w:val="20"/>
                <w:szCs w:val="20"/>
              </w:rPr>
              <w:t xml:space="preserve">La segreteria didattica del corso di laurea è tenuta a verificarne l’avvenuta compilazione. Le schede presentano completezza nella costruzione. I docenti provvedono a descrivere i programmi, i testi, la modalità di esame. Molti insegnamenti istituiscono delle verifiche intermedie i cui risultati sono analizzati con gli studenti. </w:t>
            </w:r>
          </w:p>
          <w:p w14:paraId="635BF1FF" w14:textId="4F89ACE1" w:rsidR="0003660E" w:rsidRPr="00C76816" w:rsidRDefault="0003660E" w:rsidP="0003660E">
            <w:pPr>
              <w:autoSpaceDE w:val="0"/>
              <w:autoSpaceDN w:val="0"/>
              <w:adjustRightInd w:val="0"/>
              <w:spacing w:before="120" w:line="216" w:lineRule="auto"/>
              <w:ind w:right="150"/>
              <w:jc w:val="both"/>
              <w:rPr>
                <w:rFonts w:ascii="Calibri Light" w:eastAsiaTheme="minorHAnsi" w:hAnsi="Calibri Light" w:cs="Calibri Light"/>
                <w:bCs/>
                <w:sz w:val="20"/>
                <w:szCs w:val="20"/>
              </w:rPr>
            </w:pPr>
            <w:r w:rsidRPr="00C76816">
              <w:rPr>
                <w:rFonts w:ascii="Calibri Light" w:eastAsiaTheme="minorHAnsi" w:hAnsi="Calibri Light" w:cs="Calibri Light"/>
                <w:bCs/>
                <w:sz w:val="20"/>
                <w:szCs w:val="20"/>
              </w:rPr>
              <w:t>Le modalità di svolgimento degli esami di profitto sono ben segnalate nel sito web, nelle schede e durante lo svolgimento delle lezioni frontali</w:t>
            </w:r>
            <w:r w:rsidR="00510BF4" w:rsidRPr="00C76816">
              <w:rPr>
                <w:rFonts w:ascii="Calibri Light" w:eastAsiaTheme="minorHAnsi" w:hAnsi="Calibri Light" w:cs="Calibri Light"/>
                <w:bCs/>
                <w:sz w:val="20"/>
                <w:szCs w:val="20"/>
              </w:rPr>
              <w:t>, e si ritengono adeguate, nella forma e modalità di svolgimento, per accertare in modo chiaro il raggiungimento (o meno) dei risultati di apprendimento attesi per lo studente</w:t>
            </w:r>
          </w:p>
          <w:p w14:paraId="31AE98CB" w14:textId="77777777" w:rsidR="00510BF4" w:rsidRPr="00C76816" w:rsidRDefault="00510BF4" w:rsidP="0003660E">
            <w:pPr>
              <w:autoSpaceDE w:val="0"/>
              <w:autoSpaceDN w:val="0"/>
              <w:adjustRightInd w:val="0"/>
              <w:spacing w:before="120" w:line="216" w:lineRule="auto"/>
              <w:ind w:right="150"/>
              <w:jc w:val="both"/>
              <w:rPr>
                <w:rFonts w:ascii="Calibri Light" w:eastAsiaTheme="minorHAnsi" w:hAnsi="Calibri Light" w:cs="Calibri Light"/>
                <w:bCs/>
                <w:sz w:val="20"/>
                <w:szCs w:val="20"/>
              </w:rPr>
            </w:pPr>
          </w:p>
          <w:p w14:paraId="4354E251" w14:textId="3D05B516" w:rsidR="0080088E" w:rsidRPr="00C76816" w:rsidRDefault="009B7B1F" w:rsidP="0003660E">
            <w:pPr>
              <w:widowControl w:val="0"/>
              <w:spacing w:before="120" w:line="192" w:lineRule="auto"/>
              <w:ind w:right="159"/>
              <w:jc w:val="both"/>
              <w:rPr>
                <w:rFonts w:ascii="Calibri Light" w:hAnsi="Calibri Light" w:cs="Calibri Light"/>
                <w:bCs/>
                <w:color w:val="000000" w:themeColor="text1"/>
                <w:sz w:val="20"/>
                <w:szCs w:val="20"/>
              </w:rPr>
            </w:pPr>
            <w:r w:rsidRPr="00C76816">
              <w:rPr>
                <w:rFonts w:ascii="Calibri Light" w:hAnsi="Calibri Light" w:cs="Calibri Light"/>
                <w:bCs/>
                <w:color w:val="000000" w:themeColor="text1"/>
                <w:sz w:val="20"/>
                <w:szCs w:val="20"/>
              </w:rPr>
              <w:t>Il direttore didattico provvede alla descrizione della struttura della prova finale / esame di laurea.</w:t>
            </w:r>
            <w:r w:rsidR="0080088E" w:rsidRPr="00C76816">
              <w:rPr>
                <w:rFonts w:ascii="Calibri Light" w:hAnsi="Calibri Light" w:cs="Calibri Light"/>
                <w:bCs/>
                <w:color w:val="000000" w:themeColor="text1"/>
                <w:sz w:val="20"/>
                <w:szCs w:val="20"/>
              </w:rPr>
              <w:t xml:space="preserve"> La prova finale viene svolta con quesiti di carattere teorico e pratico, con analisi e valutazione della preparazione del candidato sulle correnti modalità di diagnosi e assistenza infermieristica, nonché sulle più comuni manovre pratiche dell’assistenza</w:t>
            </w:r>
          </w:p>
          <w:p w14:paraId="1489AECE" w14:textId="77777777" w:rsidR="00A705C1" w:rsidRPr="0003660E" w:rsidRDefault="00A705C1" w:rsidP="00A705C1">
            <w:pPr>
              <w:autoSpaceDE w:val="0"/>
              <w:autoSpaceDN w:val="0"/>
              <w:adjustRightInd w:val="0"/>
              <w:spacing w:before="120" w:line="216" w:lineRule="auto"/>
              <w:ind w:right="150"/>
              <w:jc w:val="both"/>
              <w:rPr>
                <w:rFonts w:ascii="Calibri Light" w:eastAsiaTheme="minorHAnsi" w:hAnsi="Calibri Light" w:cs="Calibri Light"/>
                <w:b/>
                <w:i/>
                <w:sz w:val="20"/>
                <w:szCs w:val="20"/>
              </w:rPr>
            </w:pPr>
          </w:p>
          <w:p w14:paraId="25728F99" w14:textId="77777777" w:rsidR="00E942F7" w:rsidRPr="001D25FF" w:rsidRDefault="00E942F7" w:rsidP="0061035D">
            <w:pPr>
              <w:widowControl w:val="0"/>
              <w:spacing w:line="192" w:lineRule="auto"/>
              <w:rPr>
                <w:rFonts w:ascii="Calibri Light" w:hAnsi="Calibri Light" w:cs="Calibri Light"/>
                <w:i/>
                <w:color w:val="000000"/>
                <w:sz w:val="20"/>
                <w:szCs w:val="20"/>
              </w:rPr>
            </w:pPr>
          </w:p>
        </w:tc>
      </w:tr>
      <w:tr w:rsidR="00E942F7" w:rsidRPr="001D25FF" w14:paraId="6C95253C" w14:textId="77777777" w:rsidTr="0061035D">
        <w:trPr>
          <w:trHeight w:val="170"/>
        </w:trPr>
        <w:tc>
          <w:tcPr>
            <w:tcW w:w="9762" w:type="dxa"/>
            <w:shd w:val="clear" w:color="auto" w:fill="auto"/>
            <w:vAlign w:val="center"/>
          </w:tcPr>
          <w:p w14:paraId="77FAD89B" w14:textId="55AF0812"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53DBBEAE" w14:textId="311238C6" w:rsidR="0003660E" w:rsidRDefault="0003660E" w:rsidP="00F62614">
            <w:pPr>
              <w:spacing w:line="216" w:lineRule="auto"/>
              <w:jc w:val="both"/>
              <w:rPr>
                <w:rFonts w:ascii="Calibri Light" w:hAnsi="Calibri Light" w:cs="Calibri Light"/>
                <w:i/>
                <w:color w:val="000000"/>
                <w:sz w:val="18"/>
                <w:szCs w:val="18"/>
              </w:rPr>
            </w:pPr>
          </w:p>
          <w:p w14:paraId="2318CF4F" w14:textId="647B7DA8" w:rsidR="0003660E" w:rsidRPr="00C76816" w:rsidRDefault="0003660E" w:rsidP="00F62614">
            <w:pPr>
              <w:spacing w:line="216" w:lineRule="auto"/>
              <w:jc w:val="both"/>
              <w:rPr>
                <w:rFonts w:ascii="Calibri Light" w:hAnsi="Calibri Light" w:cs="Calibri Light"/>
                <w:bCs/>
                <w:color w:val="000000"/>
                <w:sz w:val="18"/>
                <w:szCs w:val="18"/>
              </w:rPr>
            </w:pPr>
            <w:r w:rsidRPr="00C76816">
              <w:rPr>
                <w:rFonts w:ascii="Calibri Light" w:hAnsi="Calibri Light" w:cs="Calibri Light"/>
                <w:bCs/>
                <w:color w:val="000000"/>
                <w:sz w:val="18"/>
                <w:szCs w:val="18"/>
              </w:rPr>
              <w:t>Esiste ancora un punto critico nella compilazione delle schede di insegnamento da parte dei docenti, sia a volte per una carenza di interesse da parte del docente, in una attività ritenuta non “interessante”, sia per una eccessiva difficoltà nella compilazione della stessa</w:t>
            </w:r>
          </w:p>
          <w:p w14:paraId="652E86F1" w14:textId="378DA23C" w:rsidR="00017CD7" w:rsidRPr="00017CD7" w:rsidRDefault="00017CD7" w:rsidP="00F62614">
            <w:pPr>
              <w:spacing w:line="216" w:lineRule="auto"/>
              <w:jc w:val="both"/>
              <w:rPr>
                <w:rFonts w:ascii="Calibri Light" w:hAnsi="Calibri Light" w:cs="Calibri Light"/>
                <w:i/>
                <w:color w:val="FF0000"/>
                <w:sz w:val="18"/>
                <w:szCs w:val="18"/>
              </w:rPr>
            </w:pPr>
          </w:p>
          <w:p w14:paraId="7D98DE4D" w14:textId="2612078A" w:rsidR="00F62614" w:rsidRPr="001D25FF" w:rsidRDefault="00F62614" w:rsidP="004D169C">
            <w:pPr>
              <w:spacing w:line="216" w:lineRule="auto"/>
              <w:jc w:val="both"/>
              <w:rPr>
                <w:rFonts w:ascii="Calibri Light" w:hAnsi="Calibri Light" w:cs="Calibri Light"/>
                <w:i/>
                <w:color w:val="000000"/>
                <w:sz w:val="18"/>
                <w:szCs w:val="18"/>
              </w:rPr>
            </w:pPr>
          </w:p>
        </w:tc>
      </w:tr>
    </w:tbl>
    <w:p w14:paraId="01A9EA43" w14:textId="2CB53B97" w:rsidR="00E942F7" w:rsidRDefault="00E942F7" w:rsidP="002807DD">
      <w:pPr>
        <w:spacing w:line="259" w:lineRule="auto"/>
        <w:jc w:val="both"/>
        <w:rPr>
          <w:rFonts w:ascii="Calibri Light" w:eastAsia="Calibri" w:hAnsi="Calibri Light" w:cs="Calibri Light"/>
          <w:b/>
          <w:sz w:val="20"/>
          <w:szCs w:val="20"/>
          <w:lang w:eastAsia="en-US"/>
        </w:rPr>
      </w:pPr>
    </w:p>
    <w:p w14:paraId="3DB353E3" w14:textId="77777777" w:rsidR="00054C05" w:rsidRPr="00097F48" w:rsidRDefault="00054C05" w:rsidP="00097F48">
      <w:pPr>
        <w:rPr>
          <w:rFonts w:eastAsiaTheme="minorHAnsi"/>
        </w:rPr>
      </w:pPr>
    </w:p>
    <w:p w14:paraId="2D481797" w14:textId="77777777" w:rsidR="0016306A" w:rsidRDefault="0016306A">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46BC1E5F" w14:textId="42A0C8E7" w:rsidR="00B76185" w:rsidRPr="00B76185" w:rsidRDefault="0090189F" w:rsidP="008811AC">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pacing w:val="0"/>
          <w:sz w:val="20"/>
          <w:szCs w:val="20"/>
          <w:lang w:eastAsia="it-IT"/>
        </w:rPr>
        <w:lastRenderedPageBreak/>
        <w:t>D.CDS.1.5</w:t>
      </w:r>
      <w:r w:rsidR="002F7094" w:rsidRPr="00C43378">
        <w:rPr>
          <w:rFonts w:ascii="Calibri Light" w:eastAsiaTheme="minorHAnsi" w:hAnsi="Calibri Light" w:cs="Calibri Light"/>
          <w:b/>
          <w:color w:val="000000"/>
          <w:spacing w:val="0"/>
          <w:sz w:val="20"/>
          <w:szCs w:val="20"/>
          <w:lang w:eastAsia="it-IT"/>
        </w:rPr>
        <w:tab/>
      </w:r>
      <w:r w:rsidR="00B76185" w:rsidRPr="00B76185">
        <w:rPr>
          <w:rFonts w:ascii="Calibri Light" w:eastAsiaTheme="minorHAnsi" w:hAnsi="Calibri Light" w:cs="Calibri Light"/>
          <w:b/>
          <w:color w:val="000000"/>
          <w:spacing w:val="0"/>
          <w:sz w:val="20"/>
          <w:szCs w:val="20"/>
          <w:lang w:eastAsia="it-IT"/>
        </w:rPr>
        <w:t xml:space="preserve">Pianificazione e organizzazione degli insegnamenti del </w:t>
      </w:r>
      <w:proofErr w:type="spellStart"/>
      <w:r w:rsidR="00B76185" w:rsidRPr="00B76185">
        <w:rPr>
          <w:rFonts w:ascii="Calibri Light" w:eastAsiaTheme="minorHAnsi" w:hAnsi="Calibri Light" w:cs="Calibri Light"/>
          <w:b/>
          <w:color w:val="000000"/>
          <w:spacing w:val="0"/>
          <w:sz w:val="20"/>
          <w:szCs w:val="20"/>
          <w:lang w:eastAsia="it-IT"/>
        </w:rPr>
        <w:t>CdS</w:t>
      </w:r>
      <w:proofErr w:type="spellEnd"/>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611"/>
        <w:gridCol w:w="6873"/>
      </w:tblGrid>
      <w:tr w:rsidR="001772E0" w:rsidRPr="00262246" w14:paraId="1DBF4FA4" w14:textId="77777777" w:rsidTr="00315DFE">
        <w:tc>
          <w:tcPr>
            <w:tcW w:w="1062" w:type="dxa"/>
            <w:tcBorders>
              <w:top w:val="single" w:sz="4" w:space="0" w:color="auto"/>
              <w:bottom w:val="single" w:sz="4" w:space="0" w:color="auto"/>
            </w:tcBorders>
            <w:shd w:val="clear" w:color="auto" w:fill="EAF1DD" w:themeFill="accent3" w:themeFillTint="33"/>
          </w:tcPr>
          <w:p w14:paraId="5AF3ED1A" w14:textId="77777777" w:rsidR="001772E0" w:rsidRPr="001D25FF" w:rsidRDefault="001772E0" w:rsidP="00315DFE">
            <w:pPr>
              <w:pStyle w:val="Sottotitolo"/>
              <w:rPr>
                <w:rFonts w:ascii="Calibri Light" w:hAnsi="Calibri Light" w:cs="Calibri Light"/>
                <w:b/>
                <w:sz w:val="18"/>
                <w:szCs w:val="18"/>
              </w:rPr>
            </w:pPr>
            <w:r w:rsidRPr="00051BB9">
              <w:rPr>
                <w:rFonts w:ascii="Calibri Light" w:hAnsi="Calibri Light" w:cs="Calibri Light"/>
                <w:sz w:val="18"/>
                <w:szCs w:val="18"/>
              </w:rPr>
              <w:t>D.CDS.1.</w:t>
            </w:r>
            <w:r>
              <w:rPr>
                <w:rFonts w:ascii="Calibri Light" w:hAnsi="Calibri Light" w:cs="Calibri Light"/>
                <w:sz w:val="18"/>
                <w:szCs w:val="18"/>
              </w:rPr>
              <w:t>5</w:t>
            </w:r>
            <w:r w:rsidRPr="00051BB9">
              <w:rPr>
                <w:rFonts w:ascii="Calibri Light" w:hAnsi="Calibri Light" w:cs="Calibri Light"/>
                <w:sz w:val="18"/>
                <w:szCs w:val="18"/>
              </w:rPr>
              <w:t xml:space="preserve"> </w:t>
            </w:r>
          </w:p>
        </w:tc>
        <w:tc>
          <w:tcPr>
            <w:tcW w:w="235" w:type="dxa"/>
            <w:tcBorders>
              <w:top w:val="single" w:sz="4" w:space="0" w:color="auto"/>
              <w:bottom w:val="single" w:sz="4" w:space="0" w:color="auto"/>
            </w:tcBorders>
            <w:shd w:val="clear" w:color="auto" w:fill="EAF1DD" w:themeFill="accent3" w:themeFillTint="33"/>
          </w:tcPr>
          <w:p w14:paraId="5ADBE4C2" w14:textId="77777777" w:rsidR="001772E0" w:rsidRPr="001D25FF" w:rsidRDefault="001772E0" w:rsidP="00315DFE">
            <w:pPr>
              <w:spacing w:before="120" w:after="120"/>
              <w:rPr>
                <w:rFonts w:ascii="Calibri Light" w:hAnsi="Calibri Light" w:cs="Calibri Light"/>
                <w:sz w:val="18"/>
                <w:szCs w:val="18"/>
              </w:rPr>
            </w:pPr>
          </w:p>
        </w:tc>
        <w:tc>
          <w:tcPr>
            <w:tcW w:w="1611" w:type="dxa"/>
            <w:tcBorders>
              <w:top w:val="single" w:sz="4" w:space="0" w:color="auto"/>
              <w:bottom w:val="single" w:sz="4" w:space="0" w:color="auto"/>
            </w:tcBorders>
            <w:shd w:val="clear" w:color="auto" w:fill="EAF1DD" w:themeFill="accent3" w:themeFillTint="33"/>
          </w:tcPr>
          <w:p w14:paraId="40E3D49F" w14:textId="77777777" w:rsidR="001772E0" w:rsidRPr="001D25FF" w:rsidRDefault="001772E0" w:rsidP="00315DFE">
            <w:pPr>
              <w:spacing w:before="120" w:after="120"/>
              <w:rPr>
                <w:rFonts w:ascii="Calibri Light" w:hAnsi="Calibri Light" w:cs="Calibri Light"/>
                <w:sz w:val="18"/>
                <w:szCs w:val="18"/>
              </w:rPr>
            </w:pPr>
            <w:r w:rsidRPr="00051BB9">
              <w:rPr>
                <w:rFonts w:ascii="Calibri Light" w:eastAsiaTheme="minorEastAsia" w:hAnsi="Calibri Light" w:cs="Calibri Light"/>
                <w:color w:val="5A5A5A" w:themeColor="text1" w:themeTint="A5"/>
                <w:spacing w:val="15"/>
                <w:sz w:val="18"/>
                <w:szCs w:val="18"/>
              </w:rPr>
              <w:t xml:space="preserve">Pianificazione e organizzazione degli insegnamenti del </w:t>
            </w:r>
            <w:proofErr w:type="spellStart"/>
            <w:r w:rsidRPr="00051BB9">
              <w:rPr>
                <w:rFonts w:ascii="Calibri Light" w:eastAsiaTheme="minorEastAsia" w:hAnsi="Calibri Light" w:cs="Calibri Light"/>
                <w:color w:val="5A5A5A" w:themeColor="text1" w:themeTint="A5"/>
                <w:spacing w:val="15"/>
                <w:sz w:val="18"/>
                <w:szCs w:val="18"/>
              </w:rPr>
              <w:t>CdS</w:t>
            </w:r>
            <w:proofErr w:type="spellEnd"/>
            <w:r w:rsidRPr="001D25FF">
              <w:rPr>
                <w:rFonts w:ascii="Calibri Light" w:hAnsi="Calibri Light" w:cs="Calibri Light"/>
                <w:sz w:val="18"/>
                <w:szCs w:val="18"/>
              </w:rPr>
              <w:t xml:space="preserve"> </w:t>
            </w:r>
          </w:p>
        </w:tc>
        <w:tc>
          <w:tcPr>
            <w:tcW w:w="6873" w:type="dxa"/>
            <w:tcBorders>
              <w:top w:val="single" w:sz="4" w:space="0" w:color="auto"/>
              <w:bottom w:val="single" w:sz="4" w:space="0" w:color="auto"/>
            </w:tcBorders>
            <w:shd w:val="clear" w:color="auto" w:fill="EAF1DD" w:themeFill="accent3" w:themeFillTint="33"/>
          </w:tcPr>
          <w:p w14:paraId="7F60B20C" w14:textId="77777777" w:rsidR="001772E0" w:rsidRPr="00262246" w:rsidRDefault="001772E0" w:rsidP="00315DFE">
            <w:pPr>
              <w:ind w:left="709"/>
              <w:jc w:val="both"/>
              <w:rPr>
                <w:rFonts w:ascii="Calibri Light" w:hAnsi="Calibri Light" w:cs="Calibri Light"/>
                <w:sz w:val="18"/>
                <w:szCs w:val="18"/>
              </w:rPr>
            </w:pPr>
          </w:p>
          <w:p w14:paraId="3B9B71D7" w14:textId="77777777" w:rsidR="001772E0" w:rsidRPr="008309CE" w:rsidRDefault="001772E0" w:rsidP="00315DFE">
            <w:pPr>
              <w:spacing w:after="60"/>
              <w:ind w:left="244" w:right="176"/>
              <w:jc w:val="both"/>
              <w:rPr>
                <w:rFonts w:ascii="Calibri Light" w:hAnsi="Calibri Light" w:cs="Calibri Light"/>
                <w:sz w:val="18"/>
                <w:szCs w:val="18"/>
              </w:rPr>
            </w:pPr>
            <w:r w:rsidRPr="008309CE">
              <w:rPr>
                <w:rFonts w:ascii="Calibri Light" w:hAnsi="Calibri Light" w:cs="Calibri Light"/>
                <w:sz w:val="18"/>
                <w:szCs w:val="18"/>
              </w:rPr>
              <w:t xml:space="preserve">D.CDS.1.5.1 Il </w:t>
            </w:r>
            <w:proofErr w:type="spellStart"/>
            <w:r w:rsidRPr="008309CE">
              <w:rPr>
                <w:rFonts w:ascii="Calibri Light" w:hAnsi="Calibri Light" w:cs="Calibri Light"/>
                <w:sz w:val="18"/>
                <w:szCs w:val="18"/>
              </w:rPr>
              <w:t>CdS</w:t>
            </w:r>
            <w:proofErr w:type="spellEnd"/>
            <w:r w:rsidRPr="008309CE">
              <w:rPr>
                <w:rFonts w:ascii="Calibri Light" w:hAnsi="Calibri Light" w:cs="Calibri Light"/>
                <w:sz w:val="18"/>
                <w:szCs w:val="18"/>
              </w:rPr>
              <w:t xml:space="preserve"> pianifica la progettazione e l’erogazione della didattica in modo da agevolare l’organizzazione dello studio, la partecipazione attiva e l’apprendimento da parte degli studenti.</w:t>
            </w:r>
          </w:p>
          <w:p w14:paraId="556B2C22" w14:textId="77777777" w:rsidR="001772E0" w:rsidRDefault="001772E0" w:rsidP="00315DFE">
            <w:pPr>
              <w:ind w:left="220" w:right="174"/>
              <w:jc w:val="both"/>
              <w:rPr>
                <w:rFonts w:ascii="Calibri Light" w:hAnsi="Calibri Light" w:cs="Calibri Light"/>
                <w:sz w:val="18"/>
                <w:szCs w:val="18"/>
              </w:rPr>
            </w:pPr>
            <w:r w:rsidRPr="008309CE">
              <w:rPr>
                <w:rFonts w:ascii="Calibri Light" w:hAnsi="Calibri Light" w:cs="Calibri Light"/>
                <w:sz w:val="18"/>
                <w:szCs w:val="18"/>
              </w:rPr>
              <w:t>D.CDS.1.5.2 Docenti, tutor e figure specialistiche, laddove previste, si riuniscono per pianificare, coordinare ed eventualmente modificare gli obiettivi formativi, i contenuti, le modalità e le tempistiche di erogazione e verifica degli insegnamenti.</w:t>
            </w:r>
          </w:p>
          <w:p w14:paraId="0B88E4D4" w14:textId="77777777" w:rsidR="001772E0" w:rsidRPr="00262246" w:rsidRDefault="001772E0" w:rsidP="00315DFE">
            <w:pPr>
              <w:ind w:left="220" w:right="174"/>
              <w:jc w:val="both"/>
              <w:rPr>
                <w:rFonts w:ascii="Calibri Light" w:hAnsi="Calibri Light" w:cs="Calibri Light"/>
                <w:sz w:val="18"/>
                <w:szCs w:val="18"/>
              </w:rPr>
            </w:pPr>
          </w:p>
        </w:tc>
      </w:tr>
    </w:tbl>
    <w:p w14:paraId="1E41C148" w14:textId="77777777" w:rsidR="002F7094" w:rsidRDefault="002F7094" w:rsidP="002F7094">
      <w:pPr>
        <w:spacing w:line="259" w:lineRule="auto"/>
        <w:jc w:val="both"/>
        <w:rPr>
          <w:rFonts w:ascii="Calibri Light" w:eastAsia="Calibri" w:hAnsi="Calibri Light" w:cs="Calibri Light"/>
          <w:b/>
          <w:sz w:val="20"/>
          <w:szCs w:val="20"/>
          <w:lang w:eastAsia="en-US"/>
        </w:rPr>
      </w:pPr>
    </w:p>
    <w:p w14:paraId="00ADA559" w14:textId="77777777" w:rsidR="001772E0" w:rsidRDefault="001772E0" w:rsidP="002F7094">
      <w:pPr>
        <w:spacing w:line="259" w:lineRule="auto"/>
        <w:jc w:val="both"/>
        <w:rPr>
          <w:rFonts w:ascii="Calibri Light" w:eastAsia="Calibri" w:hAnsi="Calibri Light" w:cs="Calibri Light"/>
          <w:b/>
          <w:sz w:val="20"/>
          <w:szCs w:val="20"/>
          <w:lang w:eastAsia="en-US"/>
        </w:rPr>
      </w:pPr>
    </w:p>
    <w:p w14:paraId="26C2AD03" w14:textId="77777777" w:rsidR="001772E0" w:rsidRDefault="001772E0" w:rsidP="002F7094">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2F7094" w:rsidRPr="001531EE" w14:paraId="460857BA" w14:textId="77777777" w:rsidTr="0061035D">
        <w:tc>
          <w:tcPr>
            <w:tcW w:w="9776" w:type="dxa"/>
          </w:tcPr>
          <w:p w14:paraId="4F9B8A94" w14:textId="77777777" w:rsidR="00B363D7" w:rsidRPr="005A6F44" w:rsidRDefault="00B363D7" w:rsidP="00B363D7">
            <w:pPr>
              <w:spacing w:before="120" w:after="120"/>
              <w:rPr>
                <w:rFonts w:cs="Calibri"/>
                <w:b/>
                <w:bCs/>
                <w:sz w:val="18"/>
                <w:szCs w:val="18"/>
              </w:rPr>
            </w:pPr>
            <w:bookmarkStart w:id="4" w:name="_Hlk126069626"/>
            <w:r w:rsidRPr="005A6F44">
              <w:rPr>
                <w:rFonts w:cs="Calibri"/>
                <w:b/>
                <w:bCs/>
                <w:sz w:val="18"/>
                <w:szCs w:val="18"/>
              </w:rPr>
              <w:t xml:space="preserve">Fonti documentali (non più di </w:t>
            </w:r>
            <w:proofErr w:type="gramStart"/>
            <w:r w:rsidRPr="005A6F44">
              <w:rPr>
                <w:rFonts w:cs="Calibri"/>
                <w:b/>
                <w:bCs/>
                <w:sz w:val="18"/>
                <w:szCs w:val="18"/>
              </w:rPr>
              <w:t>8</w:t>
            </w:r>
            <w:proofErr w:type="gramEnd"/>
            <w:r w:rsidRPr="005A6F44">
              <w:rPr>
                <w:rFonts w:cs="Calibri"/>
                <w:b/>
                <w:bCs/>
                <w:sz w:val="18"/>
                <w:szCs w:val="18"/>
              </w:rPr>
              <w:t xml:space="preserve"> documenti):</w:t>
            </w:r>
          </w:p>
          <w:p w14:paraId="1D20416F" w14:textId="77777777" w:rsidR="00B363D7" w:rsidRPr="005A6F44" w:rsidRDefault="00B363D7" w:rsidP="00B363D7">
            <w:pPr>
              <w:spacing w:before="120" w:after="120"/>
              <w:rPr>
                <w:rFonts w:cs="Calibri"/>
                <w:b/>
                <w:bCs/>
                <w:sz w:val="18"/>
                <w:szCs w:val="18"/>
              </w:rPr>
            </w:pPr>
            <w:r w:rsidRPr="005A6F44">
              <w:rPr>
                <w:rFonts w:cs="Calibri"/>
                <w:b/>
                <w:bCs/>
                <w:sz w:val="18"/>
                <w:szCs w:val="18"/>
              </w:rPr>
              <w:t>Documenti chiave:</w:t>
            </w:r>
          </w:p>
          <w:p w14:paraId="797B07DA" w14:textId="5F8B8FDF" w:rsidR="00B363D7" w:rsidRPr="005A6F44" w:rsidRDefault="00B363D7" w:rsidP="00B363D7">
            <w:pPr>
              <w:numPr>
                <w:ilvl w:val="0"/>
                <w:numId w:val="41"/>
              </w:numPr>
              <w:spacing w:before="120" w:after="120"/>
              <w:rPr>
                <w:rFonts w:cs="Calibri"/>
                <w:bCs/>
                <w:sz w:val="18"/>
                <w:szCs w:val="18"/>
              </w:rPr>
            </w:pPr>
            <w:r w:rsidRPr="005A6F44">
              <w:rPr>
                <w:rFonts w:cs="Calibri"/>
                <w:bCs/>
                <w:sz w:val="18"/>
                <w:szCs w:val="18"/>
              </w:rPr>
              <w:t>Titolo:</w:t>
            </w:r>
            <w:r w:rsidR="005A6F44">
              <w:rPr>
                <w:rFonts w:cs="Calibri"/>
                <w:bCs/>
                <w:sz w:val="18"/>
                <w:szCs w:val="18"/>
              </w:rPr>
              <w:t xml:space="preserve"> verbale consiglio di corso di laurea del 1° settembre 2021 </w:t>
            </w:r>
          </w:p>
          <w:p w14:paraId="7FE92FCD" w14:textId="32B49457" w:rsidR="00B363D7" w:rsidRPr="005A6F44" w:rsidRDefault="00B363D7" w:rsidP="00B363D7">
            <w:pPr>
              <w:spacing w:before="120" w:after="120"/>
              <w:ind w:left="720"/>
              <w:rPr>
                <w:rFonts w:cs="Calibri"/>
                <w:bCs/>
                <w:sz w:val="18"/>
                <w:szCs w:val="18"/>
              </w:rPr>
            </w:pPr>
            <w:r w:rsidRPr="005A6F44">
              <w:rPr>
                <w:rFonts w:cs="Calibri"/>
                <w:bCs/>
                <w:sz w:val="18"/>
                <w:szCs w:val="18"/>
              </w:rPr>
              <w:t>Breve Descrizione:</w:t>
            </w:r>
            <w:r w:rsidR="005A6F44">
              <w:rPr>
                <w:rFonts w:cs="Calibri"/>
                <w:bCs/>
                <w:sz w:val="18"/>
                <w:szCs w:val="18"/>
              </w:rPr>
              <w:t xml:space="preserve"> tirocinio</w:t>
            </w:r>
          </w:p>
          <w:p w14:paraId="2FDBC42F" w14:textId="77777777" w:rsidR="00B363D7" w:rsidRPr="005A6F44" w:rsidRDefault="00B363D7" w:rsidP="00B363D7">
            <w:pPr>
              <w:spacing w:before="120" w:after="120"/>
              <w:ind w:left="720"/>
              <w:rPr>
                <w:rFonts w:cs="Calibri"/>
                <w:bCs/>
                <w:sz w:val="18"/>
                <w:szCs w:val="18"/>
              </w:rPr>
            </w:pPr>
            <w:r w:rsidRPr="005A6F44">
              <w:rPr>
                <w:rFonts w:cs="Calibri"/>
                <w:bCs/>
                <w:sz w:val="18"/>
                <w:szCs w:val="18"/>
              </w:rPr>
              <w:t>Riferimento (capitolo/paragrafo, etc.):</w:t>
            </w:r>
          </w:p>
          <w:p w14:paraId="54ABAB7D" w14:textId="24BBFA75" w:rsidR="005A6F44" w:rsidRDefault="00B363D7" w:rsidP="005A6F44">
            <w:r w:rsidRPr="005A6F44">
              <w:rPr>
                <w:rFonts w:cs="Calibri"/>
                <w:bCs/>
                <w:sz w:val="18"/>
                <w:szCs w:val="18"/>
              </w:rPr>
              <w:t>Upload / Link del documento:</w:t>
            </w:r>
            <w:r w:rsidR="005A6F44">
              <w:t xml:space="preserve"> </w:t>
            </w:r>
            <w:hyperlink r:id="rId15" w:history="1">
              <w:r w:rsidR="005A6F44" w:rsidRPr="004B3F89">
                <w:rPr>
                  <w:rStyle w:val="Collegamentoipertestuale"/>
                </w:rPr>
                <w:t>https://corsidilaurea.uniroma1.it/it/corso/2022/29864/aq</w:t>
              </w:r>
            </w:hyperlink>
            <w:r w:rsidR="005A6F44">
              <w:t xml:space="preserve"> </w:t>
            </w:r>
          </w:p>
          <w:p w14:paraId="36EAB7A1" w14:textId="77777777" w:rsidR="001772E0" w:rsidRPr="005A6F44" w:rsidRDefault="001772E0" w:rsidP="001772E0">
            <w:pPr>
              <w:spacing w:before="120" w:after="120"/>
              <w:rPr>
                <w:rFonts w:cs="Calibri"/>
                <w:b/>
                <w:sz w:val="18"/>
                <w:szCs w:val="18"/>
              </w:rPr>
            </w:pPr>
            <w:r w:rsidRPr="005A6F44">
              <w:rPr>
                <w:rFonts w:cs="Calibri"/>
                <w:b/>
                <w:sz w:val="18"/>
                <w:szCs w:val="18"/>
              </w:rPr>
              <w:t>Documenti a supporto:</w:t>
            </w:r>
          </w:p>
          <w:p w14:paraId="65936956" w14:textId="75EB4ADC" w:rsidR="001772E0" w:rsidRPr="005A6F44" w:rsidRDefault="001772E0" w:rsidP="001772E0">
            <w:pPr>
              <w:numPr>
                <w:ilvl w:val="0"/>
                <w:numId w:val="3"/>
              </w:numPr>
              <w:spacing w:before="120" w:after="120"/>
              <w:rPr>
                <w:rFonts w:cs="Calibri"/>
                <w:bCs/>
                <w:sz w:val="18"/>
                <w:szCs w:val="18"/>
              </w:rPr>
            </w:pPr>
            <w:r w:rsidRPr="005A6F44">
              <w:rPr>
                <w:rFonts w:cs="Calibri"/>
                <w:bCs/>
                <w:sz w:val="18"/>
                <w:szCs w:val="18"/>
              </w:rPr>
              <w:t>Titolo:</w:t>
            </w:r>
            <w:r w:rsidR="003B5F45">
              <w:rPr>
                <w:rFonts w:cs="Calibri"/>
                <w:bCs/>
                <w:sz w:val="18"/>
                <w:szCs w:val="18"/>
              </w:rPr>
              <w:t xml:space="preserve"> Nulla</w:t>
            </w:r>
          </w:p>
          <w:p w14:paraId="633CFDE1" w14:textId="77777777" w:rsidR="001772E0" w:rsidRPr="005A6F44" w:rsidRDefault="001772E0" w:rsidP="001772E0">
            <w:pPr>
              <w:spacing w:before="120" w:after="120"/>
              <w:ind w:left="720"/>
              <w:rPr>
                <w:rFonts w:cs="Calibri"/>
                <w:bCs/>
                <w:sz w:val="18"/>
                <w:szCs w:val="18"/>
              </w:rPr>
            </w:pPr>
            <w:r w:rsidRPr="005A6F44">
              <w:rPr>
                <w:rFonts w:cs="Calibri"/>
                <w:bCs/>
                <w:sz w:val="18"/>
                <w:szCs w:val="18"/>
              </w:rPr>
              <w:t>Breve Descrizione:</w:t>
            </w:r>
          </w:p>
          <w:p w14:paraId="35E48152" w14:textId="77777777" w:rsidR="001772E0" w:rsidRPr="005A6F44" w:rsidRDefault="001772E0" w:rsidP="001772E0">
            <w:pPr>
              <w:spacing w:before="120" w:after="120"/>
              <w:ind w:left="720"/>
              <w:rPr>
                <w:rFonts w:cs="Calibri"/>
                <w:bCs/>
                <w:sz w:val="18"/>
                <w:szCs w:val="18"/>
              </w:rPr>
            </w:pPr>
            <w:r w:rsidRPr="005A6F44">
              <w:rPr>
                <w:rFonts w:cs="Calibri"/>
                <w:bCs/>
                <w:sz w:val="18"/>
                <w:szCs w:val="18"/>
              </w:rPr>
              <w:t>Riferimento (capitolo/paragrafo, etc.):</w:t>
            </w:r>
          </w:p>
          <w:p w14:paraId="4CB8020E" w14:textId="1A4205CD" w:rsidR="001772E0" w:rsidRDefault="001772E0" w:rsidP="001772E0">
            <w:r w:rsidRPr="005A6F44">
              <w:rPr>
                <w:rFonts w:cs="Calibri"/>
                <w:sz w:val="18"/>
                <w:szCs w:val="18"/>
              </w:rPr>
              <w:t>Upload / Link del documento:</w:t>
            </w:r>
          </w:p>
          <w:p w14:paraId="3DC4E816" w14:textId="46971A4F" w:rsidR="002F7094" w:rsidRPr="009C71BE" w:rsidRDefault="005A6F44" w:rsidP="009C71BE">
            <w:pPr>
              <w:spacing w:before="120" w:after="120"/>
              <w:ind w:left="720"/>
              <w:rPr>
                <w:rFonts w:cs="Calibri"/>
                <w:bCs/>
                <w:sz w:val="18"/>
                <w:szCs w:val="18"/>
              </w:rPr>
            </w:pPr>
            <w:r>
              <w:rPr>
                <w:rFonts w:cs="Calibri"/>
                <w:bCs/>
                <w:sz w:val="18"/>
                <w:szCs w:val="18"/>
              </w:rPr>
              <w:t xml:space="preserve"> </w:t>
            </w:r>
          </w:p>
        </w:tc>
      </w:tr>
      <w:bookmarkEnd w:id="4"/>
    </w:tbl>
    <w:p w14:paraId="491A5C34" w14:textId="77777777" w:rsidR="002F7094" w:rsidRDefault="002F7094" w:rsidP="002F7094">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2F7094" w:rsidRPr="001D25FF" w14:paraId="63A5F576" w14:textId="77777777" w:rsidTr="0061035D">
        <w:trPr>
          <w:trHeight w:val="170"/>
        </w:trPr>
        <w:tc>
          <w:tcPr>
            <w:tcW w:w="9762" w:type="dxa"/>
            <w:shd w:val="clear" w:color="auto" w:fill="auto"/>
          </w:tcPr>
          <w:p w14:paraId="48619B9B" w14:textId="1275F01D" w:rsidR="00CE54F0" w:rsidRDefault="00CE54F0" w:rsidP="00CE54F0">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51773A">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D.CDS.1.5</w:t>
            </w:r>
            <w:r w:rsidRPr="001D25FF">
              <w:rPr>
                <w:rFonts w:ascii="Calibri Light" w:hAnsi="Calibri Light" w:cs="Calibri Light"/>
                <w:b/>
                <w:i/>
                <w:color w:val="000000"/>
                <w:sz w:val="20"/>
                <w:szCs w:val="20"/>
              </w:rPr>
              <w:t xml:space="preserve"> </w:t>
            </w:r>
          </w:p>
          <w:p w14:paraId="1350045F" w14:textId="28D2A995" w:rsidR="002F7094" w:rsidRPr="001D25FF" w:rsidRDefault="002F7094" w:rsidP="0061035D">
            <w:pPr>
              <w:widowControl w:val="0"/>
              <w:spacing w:line="192" w:lineRule="auto"/>
              <w:rPr>
                <w:rFonts w:ascii="Calibri Light" w:hAnsi="Calibri Light" w:cs="Calibri Light"/>
                <w:b/>
                <w:i/>
                <w:color w:val="000000"/>
                <w:sz w:val="20"/>
                <w:szCs w:val="20"/>
              </w:rPr>
            </w:pPr>
          </w:p>
          <w:p w14:paraId="2A713C35" w14:textId="01CFABA5" w:rsidR="009C71BE" w:rsidRPr="00C76816" w:rsidRDefault="009C71BE" w:rsidP="009C71BE">
            <w:pPr>
              <w:spacing w:before="120" w:line="216" w:lineRule="auto"/>
              <w:jc w:val="both"/>
              <w:rPr>
                <w:rFonts w:ascii="Calibri Light" w:eastAsiaTheme="minorHAnsi" w:hAnsi="Calibri Light" w:cs="Calibri Light"/>
                <w:bCs/>
                <w:sz w:val="20"/>
                <w:szCs w:val="20"/>
              </w:rPr>
            </w:pPr>
            <w:r w:rsidRPr="00C76816">
              <w:rPr>
                <w:rFonts w:ascii="Calibri Light" w:eastAsiaTheme="minorHAnsi" w:hAnsi="Calibri Light" w:cs="Calibri Light"/>
                <w:bCs/>
                <w:sz w:val="20"/>
                <w:szCs w:val="20"/>
              </w:rPr>
              <w:t xml:space="preserve">L’attività didattica del </w:t>
            </w:r>
            <w:proofErr w:type="spellStart"/>
            <w:r w:rsidRPr="00C76816">
              <w:rPr>
                <w:rFonts w:ascii="Calibri Light" w:eastAsiaTheme="minorHAnsi" w:hAnsi="Calibri Light" w:cs="Calibri Light"/>
                <w:bCs/>
                <w:sz w:val="20"/>
                <w:szCs w:val="20"/>
              </w:rPr>
              <w:t>CdS</w:t>
            </w:r>
            <w:proofErr w:type="spellEnd"/>
            <w:r w:rsidRPr="00C76816">
              <w:rPr>
                <w:rFonts w:ascii="Calibri Light" w:eastAsiaTheme="minorHAnsi" w:hAnsi="Calibri Light" w:cs="Calibri Light"/>
                <w:bCs/>
                <w:sz w:val="20"/>
                <w:szCs w:val="20"/>
              </w:rPr>
              <w:t xml:space="preserve"> viene progettata ed approvata in seno al consiglio di corso di laurea, che si riunisce almeno </w:t>
            </w:r>
            <w:proofErr w:type="gramStart"/>
            <w:r w:rsidRPr="00C76816">
              <w:rPr>
                <w:rFonts w:ascii="Calibri Light" w:eastAsiaTheme="minorHAnsi" w:hAnsi="Calibri Light" w:cs="Calibri Light"/>
                <w:bCs/>
                <w:sz w:val="20"/>
                <w:szCs w:val="20"/>
              </w:rPr>
              <w:t>2</w:t>
            </w:r>
            <w:proofErr w:type="gramEnd"/>
            <w:r w:rsidRPr="00C76816">
              <w:rPr>
                <w:rFonts w:ascii="Calibri Light" w:eastAsiaTheme="minorHAnsi" w:hAnsi="Calibri Light" w:cs="Calibri Light"/>
                <w:bCs/>
                <w:sz w:val="20"/>
                <w:szCs w:val="20"/>
              </w:rPr>
              <w:t xml:space="preserve"> volte all’anno, all’inizio di ogni semestre, oltre che in misura straordinaria secondo eventuali necessità didattiche e gestionali. </w:t>
            </w:r>
          </w:p>
          <w:p w14:paraId="3214DDD6" w14:textId="49A81329" w:rsidR="00081179" w:rsidRPr="00C76816" w:rsidRDefault="009C71BE" w:rsidP="009C71BE">
            <w:pPr>
              <w:spacing w:before="120" w:line="216" w:lineRule="auto"/>
              <w:jc w:val="both"/>
              <w:rPr>
                <w:rFonts w:ascii="Calibri Light" w:eastAsiaTheme="minorHAnsi" w:hAnsi="Calibri Light" w:cs="Calibri Light"/>
                <w:bCs/>
                <w:sz w:val="20"/>
                <w:szCs w:val="20"/>
              </w:rPr>
            </w:pPr>
            <w:r w:rsidRPr="00C76816">
              <w:rPr>
                <w:rFonts w:ascii="Calibri Light" w:eastAsiaTheme="minorHAnsi" w:hAnsi="Calibri Light" w:cs="Calibri Light"/>
                <w:bCs/>
                <w:sz w:val="20"/>
                <w:szCs w:val="20"/>
              </w:rPr>
              <w:t>La programmazione della didattica frontale ed integrativa viene sempre coordinata con le attività di tirocinio, che rappresentano un impegno fondamentale per la formazione infermieristica, e che vengono coordinate principalmente dal direttore didattico e dal presidente, coordinandosi con i vari tutor di sede di tirocinio, sulla base delle esigenze di ogni singolo studente in modo da ottenere una rotazione valida quanto meno nelle principali strutture assistenziali convenzionate con il corso di laurea, e permettere così una formazione completa (il più possibile) nelle varie discipline ambulatoriali, territoriali e di ricovero.</w:t>
            </w:r>
          </w:p>
          <w:p w14:paraId="0E1D8FA2" w14:textId="7DF83644" w:rsidR="009C71BE" w:rsidRPr="00C76816" w:rsidRDefault="009C71BE" w:rsidP="009C71BE">
            <w:pPr>
              <w:spacing w:before="120" w:line="216" w:lineRule="auto"/>
              <w:jc w:val="both"/>
              <w:rPr>
                <w:rFonts w:ascii="Calibri Light" w:eastAsiaTheme="minorHAnsi" w:hAnsi="Calibri Light" w:cs="Calibri Light"/>
                <w:bCs/>
                <w:sz w:val="20"/>
                <w:szCs w:val="20"/>
              </w:rPr>
            </w:pPr>
            <w:r w:rsidRPr="00C76816">
              <w:rPr>
                <w:rFonts w:ascii="Calibri Light" w:eastAsiaTheme="minorHAnsi" w:hAnsi="Calibri Light" w:cs="Calibri Light"/>
                <w:bCs/>
                <w:sz w:val="20"/>
                <w:szCs w:val="20"/>
              </w:rPr>
              <w:t>Nella fattispecie, si cerca sempre di separare “temporalmente” il percorso formativo teorico (didattica frontale e affini) dal periodo di tirocinio, per permettere una maggiore concentrazione di ogni attività in un periodo di tempo prestabilito in modo tale da ottimizzare i percorsi di apprendimento</w:t>
            </w:r>
          </w:p>
          <w:p w14:paraId="59DFA81A" w14:textId="77777777" w:rsidR="009C71BE" w:rsidRPr="009C71BE" w:rsidRDefault="009C71BE" w:rsidP="009C71BE">
            <w:pPr>
              <w:spacing w:before="120" w:line="216" w:lineRule="auto"/>
              <w:jc w:val="both"/>
              <w:rPr>
                <w:rFonts w:ascii="Calibri Light" w:eastAsiaTheme="minorHAnsi" w:hAnsi="Calibri Light" w:cs="Calibri Light"/>
                <w:i/>
                <w:sz w:val="20"/>
                <w:szCs w:val="20"/>
              </w:rPr>
            </w:pPr>
          </w:p>
          <w:p w14:paraId="1410CD70" w14:textId="4A6AC9A0" w:rsidR="00306AB9" w:rsidRPr="001D25FF" w:rsidRDefault="00306AB9" w:rsidP="009C71BE">
            <w:pPr>
              <w:widowControl w:val="0"/>
              <w:autoSpaceDE w:val="0"/>
              <w:autoSpaceDN w:val="0"/>
              <w:spacing w:before="90"/>
              <w:ind w:right="116"/>
              <w:rPr>
                <w:rFonts w:ascii="Calibri Light" w:hAnsi="Calibri Light" w:cs="Calibri Light"/>
                <w:i/>
                <w:color w:val="000000"/>
                <w:sz w:val="20"/>
                <w:szCs w:val="20"/>
              </w:rPr>
            </w:pPr>
          </w:p>
        </w:tc>
      </w:tr>
      <w:tr w:rsidR="002F7094" w:rsidRPr="001D25FF" w14:paraId="04AB6A2C" w14:textId="77777777" w:rsidTr="0061035D">
        <w:trPr>
          <w:trHeight w:val="170"/>
        </w:trPr>
        <w:tc>
          <w:tcPr>
            <w:tcW w:w="9762" w:type="dxa"/>
            <w:shd w:val="clear" w:color="auto" w:fill="auto"/>
            <w:vAlign w:val="center"/>
          </w:tcPr>
          <w:p w14:paraId="32F44E0B" w14:textId="34C09092" w:rsidR="00F62614" w:rsidRPr="00376599" w:rsidRDefault="00F62614" w:rsidP="00F62614">
            <w:pPr>
              <w:spacing w:line="216" w:lineRule="auto"/>
              <w:rPr>
                <w:rFonts w:ascii="Calibri Light" w:eastAsiaTheme="minorHAnsi" w:hAnsi="Calibri Light" w:cs="Calibri Light"/>
                <w:b/>
                <w:color w:val="000000"/>
                <w:sz w:val="18"/>
                <w:szCs w:val="18"/>
              </w:rPr>
            </w:pPr>
            <w:r w:rsidRPr="00376599">
              <w:rPr>
                <w:rFonts w:ascii="Calibri Light" w:eastAsiaTheme="minorHAnsi" w:hAnsi="Calibri Light" w:cs="Calibri Light"/>
                <w:b/>
                <w:color w:val="000000"/>
                <w:sz w:val="18"/>
                <w:szCs w:val="18"/>
              </w:rPr>
              <w:t xml:space="preserve">Criticità/Aree </w:t>
            </w:r>
            <w:r w:rsidR="00827BB6" w:rsidRPr="00376599">
              <w:rPr>
                <w:rFonts w:ascii="Calibri Light" w:eastAsiaTheme="minorHAnsi" w:hAnsi="Calibri Light" w:cs="Calibri Light"/>
                <w:b/>
                <w:color w:val="000000"/>
                <w:sz w:val="18"/>
                <w:szCs w:val="18"/>
              </w:rPr>
              <w:t>di miglioramento</w:t>
            </w:r>
          </w:p>
          <w:p w14:paraId="476DE28E" w14:textId="02CA27E2" w:rsidR="00376599" w:rsidRPr="00C76816" w:rsidRDefault="00376599" w:rsidP="00376599">
            <w:pPr>
              <w:widowControl w:val="0"/>
              <w:autoSpaceDE w:val="0"/>
              <w:autoSpaceDN w:val="0"/>
              <w:spacing w:before="90"/>
              <w:ind w:right="116"/>
              <w:jc w:val="both"/>
              <w:rPr>
                <w:rFonts w:asciiTheme="minorHAnsi" w:hAnsiTheme="minorHAnsi" w:cstheme="minorHAnsi"/>
                <w:bCs/>
                <w:iCs/>
                <w:sz w:val="20"/>
                <w:szCs w:val="20"/>
              </w:rPr>
            </w:pPr>
            <w:r w:rsidRPr="00C76816">
              <w:rPr>
                <w:rFonts w:asciiTheme="minorHAnsi" w:hAnsiTheme="minorHAnsi" w:cstheme="minorHAnsi"/>
                <w:bCs/>
                <w:iCs/>
                <w:sz w:val="20"/>
                <w:szCs w:val="20"/>
              </w:rPr>
              <w:t xml:space="preserve">Il </w:t>
            </w:r>
            <w:proofErr w:type="spellStart"/>
            <w:r w:rsidRPr="00C76816">
              <w:rPr>
                <w:rFonts w:asciiTheme="minorHAnsi" w:hAnsiTheme="minorHAnsi" w:cstheme="minorHAnsi"/>
                <w:bCs/>
                <w:iCs/>
                <w:sz w:val="20"/>
                <w:szCs w:val="20"/>
              </w:rPr>
              <w:t>CdS</w:t>
            </w:r>
            <w:proofErr w:type="spellEnd"/>
            <w:r w:rsidRPr="00C76816">
              <w:rPr>
                <w:rFonts w:asciiTheme="minorHAnsi" w:hAnsiTheme="minorHAnsi" w:cstheme="minorHAnsi"/>
                <w:bCs/>
                <w:iCs/>
                <w:sz w:val="20"/>
                <w:szCs w:val="20"/>
              </w:rPr>
              <w:t xml:space="preserve"> sta programmando la formazione dei propri studenti nell’area del BLSD (Basic Life Support </w:t>
            </w:r>
            <w:proofErr w:type="spellStart"/>
            <w:r w:rsidRPr="00C76816">
              <w:rPr>
                <w:rFonts w:asciiTheme="minorHAnsi" w:hAnsiTheme="minorHAnsi" w:cstheme="minorHAnsi"/>
                <w:bCs/>
                <w:iCs/>
                <w:sz w:val="20"/>
                <w:szCs w:val="20"/>
              </w:rPr>
              <w:t>Defibrillation</w:t>
            </w:r>
            <w:proofErr w:type="spellEnd"/>
            <w:r w:rsidRPr="00C76816">
              <w:rPr>
                <w:rFonts w:asciiTheme="minorHAnsi" w:hAnsiTheme="minorHAnsi" w:cstheme="minorHAnsi"/>
                <w:bCs/>
                <w:iCs/>
                <w:sz w:val="20"/>
                <w:szCs w:val="20"/>
              </w:rPr>
              <w:t xml:space="preserve">, ovvero le manovre di primo soccorso con l’impiego del defibrillatore), elemento fondamentale nella professione infermieristica, nonché ormai certificazione indispensabile per le procedure concorsuali. Per questo tipo di formazione il Presidente del Corso con   il Direttore Didattico hanno preso accordi con i responsabili della sede ASL </w:t>
            </w:r>
            <w:r w:rsidRPr="00C76816">
              <w:rPr>
                <w:rFonts w:asciiTheme="minorHAnsi" w:hAnsiTheme="minorHAnsi" w:cstheme="minorHAnsi"/>
                <w:bCs/>
                <w:iCs/>
                <w:sz w:val="20"/>
                <w:szCs w:val="20"/>
              </w:rPr>
              <w:lastRenderedPageBreak/>
              <w:t>Latina, al fine di ottenere una convenzione a titolo gratuito per gli studenti</w:t>
            </w:r>
          </w:p>
          <w:p w14:paraId="5A763A67" w14:textId="50A303EF" w:rsidR="00F13082" w:rsidRPr="001D25FF" w:rsidRDefault="00F13082" w:rsidP="00F13082">
            <w:pPr>
              <w:spacing w:line="216" w:lineRule="auto"/>
              <w:jc w:val="both"/>
              <w:rPr>
                <w:rFonts w:ascii="Calibri Light" w:hAnsi="Calibri Light" w:cs="Calibri Light"/>
                <w:i/>
                <w:color w:val="000000"/>
                <w:sz w:val="18"/>
                <w:szCs w:val="18"/>
              </w:rPr>
            </w:pPr>
          </w:p>
        </w:tc>
      </w:tr>
    </w:tbl>
    <w:p w14:paraId="00CA698A" w14:textId="1AB35BF1" w:rsidR="002039A1" w:rsidRDefault="002039A1">
      <w:pPr>
        <w:rPr>
          <w:rFonts w:ascii="Calibri Light" w:eastAsiaTheme="minorHAnsi" w:hAnsi="Calibri Light" w:cs="Calibri Light"/>
          <w:b/>
          <w:color w:val="000000"/>
          <w:sz w:val="20"/>
          <w:szCs w:val="20"/>
        </w:rPr>
      </w:pPr>
    </w:p>
    <w:p w14:paraId="2AAAA01D" w14:textId="77777777" w:rsidR="0016306A" w:rsidRDefault="0016306A">
      <w:pPr>
        <w:rPr>
          <w:rFonts w:ascii="Calibri Light" w:eastAsiaTheme="minorHAnsi" w:hAnsi="Calibri Light" w:cs="Calibri Light"/>
          <w:b/>
          <w:color w:val="000000"/>
          <w:sz w:val="20"/>
          <w:szCs w:val="20"/>
        </w:rPr>
      </w:pPr>
      <w:bookmarkStart w:id="5" w:name="_Hlk127794774"/>
      <w:r>
        <w:rPr>
          <w:rFonts w:ascii="Calibri Light" w:eastAsiaTheme="minorHAnsi" w:hAnsi="Calibri Light" w:cs="Calibri Light"/>
          <w:b/>
          <w:color w:val="000000"/>
          <w:sz w:val="20"/>
          <w:szCs w:val="20"/>
        </w:rPr>
        <w:br w:type="page"/>
      </w:r>
    </w:p>
    <w:p w14:paraId="54674102" w14:textId="645CFAC0" w:rsidR="00D81925" w:rsidRPr="001D25FF" w:rsidRDefault="009C2F3B" w:rsidP="008811AC">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lastRenderedPageBreak/>
        <w:t>D.CDS.1.c</w:t>
      </w:r>
      <w:r w:rsidR="008811AC">
        <w:rPr>
          <w:rFonts w:ascii="Calibri Light" w:eastAsiaTheme="minorHAnsi" w:hAnsi="Calibri Light" w:cs="Calibri Light"/>
          <w:b/>
          <w:color w:val="000000"/>
          <w:sz w:val="20"/>
          <w:szCs w:val="20"/>
        </w:rPr>
        <w:tab/>
      </w:r>
      <w:r w:rsidR="00D81925" w:rsidRPr="001D25FF">
        <w:rPr>
          <w:rFonts w:ascii="Calibri Light" w:eastAsiaTheme="minorHAnsi" w:hAnsi="Calibri Light" w:cs="Calibri Light"/>
          <w:b/>
          <w:color w:val="000000"/>
          <w:sz w:val="20"/>
          <w:szCs w:val="20"/>
        </w:rPr>
        <w:t xml:space="preserve">OBIETTIVI E AZIONI DI MIGLIORAMENTO </w:t>
      </w:r>
    </w:p>
    <w:bookmarkEnd w:id="5"/>
    <w:p w14:paraId="6231DC9F" w14:textId="77777777" w:rsidR="0066204F" w:rsidRPr="001D25FF" w:rsidRDefault="0066204F" w:rsidP="0066204F">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2D057B" w:rsidRPr="001D25FF" w14:paraId="31340E44" w14:textId="77777777" w:rsidTr="002039CB">
        <w:trPr>
          <w:trHeight w:val="427"/>
        </w:trPr>
        <w:tc>
          <w:tcPr>
            <w:tcW w:w="2402" w:type="dxa"/>
            <w:tcBorders>
              <w:top w:val="single" w:sz="12" w:space="0" w:color="0000FF"/>
              <w:bottom w:val="single" w:sz="12" w:space="0" w:color="0000FF"/>
            </w:tcBorders>
            <w:vAlign w:val="center"/>
          </w:tcPr>
          <w:p w14:paraId="2DE9A90A" w14:textId="1BA7DDFB" w:rsidR="002D057B" w:rsidRPr="001D25FF" w:rsidRDefault="006D03DF" w:rsidP="002039CB">
            <w:pPr>
              <w:spacing w:line="216" w:lineRule="auto"/>
              <w:rPr>
                <w:rFonts w:ascii="Calibri Light" w:eastAsiaTheme="minorHAnsi" w:hAnsi="Calibri Light" w:cs="Calibri Light"/>
                <w:b/>
                <w:color w:val="000000"/>
                <w:sz w:val="18"/>
                <w:szCs w:val="18"/>
              </w:rPr>
            </w:pPr>
            <w:bookmarkStart w:id="6" w:name="_Hlk134793028"/>
            <w:r w:rsidRPr="001D25FF">
              <w:rPr>
                <w:rFonts w:ascii="Calibri Light" w:eastAsiaTheme="minorHAnsi" w:hAnsi="Calibri Light" w:cs="Calibri Light"/>
                <w:b/>
                <w:color w:val="000000"/>
                <w:sz w:val="18"/>
                <w:szCs w:val="18"/>
              </w:rPr>
              <w:t>Obiettivo n.</w:t>
            </w:r>
            <w:r w:rsidR="004C51C6">
              <w:rPr>
                <w:rFonts w:ascii="Calibri Light" w:eastAsiaTheme="minorHAnsi" w:hAnsi="Calibri Light" w:cs="Calibri Light"/>
                <w:b/>
                <w:color w:val="000000"/>
                <w:sz w:val="18"/>
                <w:szCs w:val="18"/>
              </w:rPr>
              <w:t xml:space="preserve"> 1</w:t>
            </w:r>
          </w:p>
        </w:tc>
        <w:tc>
          <w:tcPr>
            <w:tcW w:w="7200" w:type="dxa"/>
            <w:tcBorders>
              <w:top w:val="single" w:sz="12" w:space="0" w:color="0000FF"/>
              <w:bottom w:val="single" w:sz="12" w:space="0" w:color="0000FF"/>
            </w:tcBorders>
            <w:vAlign w:val="center"/>
          </w:tcPr>
          <w:p w14:paraId="78069FF9" w14:textId="2589E5DD" w:rsidR="002D057B" w:rsidRPr="00573074" w:rsidRDefault="00166A87" w:rsidP="002039CB">
            <w:pPr>
              <w:spacing w:line="216" w:lineRule="auto"/>
              <w:rPr>
                <w:rFonts w:ascii="Calibri Light" w:eastAsiaTheme="minorHAnsi" w:hAnsi="Calibri Light" w:cs="Calibri Light"/>
                <w:color w:val="000000" w:themeColor="text1"/>
                <w:sz w:val="18"/>
                <w:szCs w:val="18"/>
              </w:rPr>
            </w:pPr>
            <w:r w:rsidRPr="00573074">
              <w:rPr>
                <w:rFonts w:ascii="Calibri Light" w:hAnsi="Calibri Light" w:cs="Calibri Light"/>
                <w:color w:val="000000" w:themeColor="text1"/>
                <w:sz w:val="18"/>
                <w:szCs w:val="18"/>
              </w:rPr>
              <w:t>D.CDS.1</w:t>
            </w:r>
            <w:r w:rsidR="00085F15" w:rsidRPr="00573074">
              <w:rPr>
                <w:rFonts w:ascii="Calibri Light" w:hAnsi="Calibri Light" w:cs="Calibri Light"/>
                <w:color w:val="000000" w:themeColor="text1"/>
                <w:sz w:val="18"/>
                <w:szCs w:val="18"/>
              </w:rPr>
              <w:t>/n./RC-20</w:t>
            </w:r>
            <w:r w:rsidRPr="00573074">
              <w:rPr>
                <w:rFonts w:ascii="Calibri Light" w:hAnsi="Calibri Light" w:cs="Calibri Light"/>
                <w:color w:val="000000" w:themeColor="text1"/>
                <w:sz w:val="18"/>
                <w:szCs w:val="18"/>
              </w:rPr>
              <w:t>2</w:t>
            </w:r>
            <w:r w:rsidR="001309EB" w:rsidRPr="00573074">
              <w:rPr>
                <w:rFonts w:ascii="Calibri Light" w:hAnsi="Calibri Light" w:cs="Calibri Light"/>
                <w:color w:val="000000" w:themeColor="text1"/>
                <w:sz w:val="18"/>
                <w:szCs w:val="18"/>
              </w:rPr>
              <w:t>3</w:t>
            </w:r>
            <w:r w:rsidR="00085F15" w:rsidRPr="00573074">
              <w:rPr>
                <w:rFonts w:ascii="Calibri Light" w:hAnsi="Calibri Light" w:cs="Calibri Light"/>
                <w:color w:val="000000" w:themeColor="text1"/>
                <w:sz w:val="18"/>
                <w:szCs w:val="18"/>
              </w:rPr>
              <w:t xml:space="preserve">: </w:t>
            </w:r>
            <w:r w:rsidR="004C51C6" w:rsidRPr="00C76816">
              <w:rPr>
                <w:rFonts w:ascii="Calibri Light" w:hAnsi="Calibri Light" w:cs="Calibri Light"/>
                <w:b/>
                <w:bCs/>
                <w:color w:val="000000" w:themeColor="text1"/>
                <w:sz w:val="18"/>
                <w:szCs w:val="18"/>
              </w:rPr>
              <w:t>Coordinamento presidenza docenti coordinatori</w:t>
            </w:r>
            <w:r w:rsidR="004C51C6" w:rsidRPr="00573074">
              <w:rPr>
                <w:rFonts w:ascii="Calibri Light" w:hAnsi="Calibri Light" w:cs="Calibri Light"/>
                <w:color w:val="000000" w:themeColor="text1"/>
                <w:sz w:val="18"/>
                <w:szCs w:val="18"/>
              </w:rPr>
              <w:t xml:space="preserve"> </w:t>
            </w:r>
          </w:p>
        </w:tc>
      </w:tr>
      <w:tr w:rsidR="00BB75C2" w:rsidRPr="001D25FF" w14:paraId="1CA88132" w14:textId="77777777" w:rsidTr="002039CB">
        <w:tc>
          <w:tcPr>
            <w:tcW w:w="2402" w:type="dxa"/>
            <w:vAlign w:val="center"/>
          </w:tcPr>
          <w:p w14:paraId="35141574" w14:textId="3402F4C2" w:rsidR="00BB75C2" w:rsidRPr="00573074" w:rsidRDefault="00AA44E7">
            <w:pPr>
              <w:spacing w:line="216" w:lineRule="auto"/>
              <w:rPr>
                <w:rFonts w:ascii="Calibri Light" w:eastAsiaTheme="minorHAnsi" w:hAnsi="Calibri Light" w:cs="Calibri Light"/>
                <w:color w:val="000000"/>
                <w:sz w:val="18"/>
                <w:szCs w:val="18"/>
              </w:rPr>
            </w:pPr>
            <w:r w:rsidRPr="00573074">
              <w:rPr>
                <w:rFonts w:ascii="Calibri Light" w:eastAsiaTheme="minorHAnsi" w:hAnsi="Calibri Light" w:cs="Calibri Light"/>
                <w:color w:val="000000"/>
                <w:sz w:val="18"/>
                <w:szCs w:val="18"/>
              </w:rPr>
              <w:t>Problema da riso</w:t>
            </w:r>
            <w:r w:rsidR="00FC739C" w:rsidRPr="00573074">
              <w:rPr>
                <w:rFonts w:ascii="Calibri Light" w:eastAsiaTheme="minorHAnsi" w:hAnsi="Calibri Light" w:cs="Calibri Light"/>
                <w:color w:val="000000"/>
                <w:sz w:val="18"/>
                <w:szCs w:val="18"/>
              </w:rPr>
              <w:t>l</w:t>
            </w:r>
            <w:r w:rsidRPr="00573074">
              <w:rPr>
                <w:rFonts w:ascii="Calibri Light" w:eastAsiaTheme="minorHAnsi" w:hAnsi="Calibri Light" w:cs="Calibri Light"/>
                <w:color w:val="000000"/>
                <w:sz w:val="18"/>
                <w:szCs w:val="18"/>
              </w:rPr>
              <w:t>vere</w:t>
            </w:r>
            <w:r w:rsidRPr="00573074">
              <w:rPr>
                <w:rFonts w:ascii="Calibri Light" w:eastAsiaTheme="minorHAnsi" w:hAnsi="Calibri Light" w:cs="Calibri Light"/>
                <w:color w:val="000000"/>
                <w:sz w:val="18"/>
                <w:szCs w:val="18"/>
              </w:rPr>
              <w:br/>
            </w:r>
            <w:r w:rsidR="00BB75C2" w:rsidRPr="00573074">
              <w:rPr>
                <w:rFonts w:ascii="Calibri Light" w:eastAsiaTheme="minorHAnsi" w:hAnsi="Calibri Light" w:cs="Calibri Light"/>
                <w:color w:val="000000"/>
                <w:sz w:val="18"/>
                <w:szCs w:val="18"/>
              </w:rPr>
              <w:t xml:space="preserve">Area </w:t>
            </w:r>
            <w:r w:rsidR="00827BB6" w:rsidRPr="00573074">
              <w:rPr>
                <w:rFonts w:ascii="Calibri Light" w:eastAsiaTheme="minorHAnsi" w:hAnsi="Calibri Light" w:cs="Calibri Light"/>
                <w:color w:val="000000"/>
                <w:sz w:val="18"/>
                <w:szCs w:val="18"/>
              </w:rPr>
              <w:t>di miglioramento</w:t>
            </w:r>
          </w:p>
        </w:tc>
        <w:tc>
          <w:tcPr>
            <w:tcW w:w="7200" w:type="dxa"/>
            <w:vAlign w:val="center"/>
          </w:tcPr>
          <w:p w14:paraId="5E87D94E" w14:textId="710BB690" w:rsidR="00BB75C2" w:rsidRPr="00C76816" w:rsidRDefault="00F13082" w:rsidP="00F13082">
            <w:pPr>
              <w:spacing w:line="216" w:lineRule="auto"/>
              <w:jc w:val="both"/>
              <w:rPr>
                <w:rFonts w:ascii="Calibri Light" w:hAnsi="Calibri Light" w:cs="Calibri Light"/>
                <w:bCs/>
                <w:color w:val="000000" w:themeColor="text1"/>
                <w:sz w:val="18"/>
                <w:szCs w:val="18"/>
              </w:rPr>
            </w:pPr>
            <w:r w:rsidRPr="00C76816">
              <w:rPr>
                <w:rFonts w:ascii="Calibri Light" w:hAnsi="Calibri Light" w:cs="Calibri Light"/>
                <w:bCs/>
                <w:color w:val="000000" w:themeColor="text1"/>
                <w:sz w:val="18"/>
                <w:szCs w:val="18"/>
              </w:rPr>
              <w:t>Implementare l</w:t>
            </w:r>
            <w:r w:rsidR="005A6F44" w:rsidRPr="00C76816">
              <w:rPr>
                <w:rFonts w:ascii="Calibri Light" w:hAnsi="Calibri Light" w:cs="Calibri Light"/>
                <w:bCs/>
                <w:color w:val="000000" w:themeColor="text1"/>
                <w:sz w:val="18"/>
                <w:szCs w:val="18"/>
              </w:rPr>
              <w:t>o</w:t>
            </w:r>
            <w:r w:rsidRPr="00C76816">
              <w:rPr>
                <w:rFonts w:ascii="Calibri Light" w:hAnsi="Calibri Light" w:cs="Calibri Light"/>
                <w:bCs/>
                <w:color w:val="000000" w:themeColor="text1"/>
                <w:sz w:val="18"/>
                <w:szCs w:val="18"/>
              </w:rPr>
              <w:t xml:space="preserve"> sviluppo del</w:t>
            </w:r>
            <w:r w:rsidR="005A6F44" w:rsidRPr="00C76816">
              <w:rPr>
                <w:rFonts w:ascii="Calibri Light" w:hAnsi="Calibri Light" w:cs="Calibri Light"/>
                <w:bCs/>
                <w:color w:val="000000" w:themeColor="text1"/>
                <w:sz w:val="18"/>
                <w:szCs w:val="18"/>
              </w:rPr>
              <w:t>l</w:t>
            </w:r>
            <w:r w:rsidRPr="00C76816">
              <w:rPr>
                <w:rFonts w:ascii="Calibri Light" w:hAnsi="Calibri Light" w:cs="Calibri Light"/>
                <w:bCs/>
                <w:color w:val="000000" w:themeColor="text1"/>
                <w:sz w:val="18"/>
                <w:szCs w:val="18"/>
              </w:rPr>
              <w:t>e</w:t>
            </w:r>
            <w:r w:rsidR="004C51C6" w:rsidRPr="00C76816">
              <w:rPr>
                <w:rFonts w:ascii="Calibri Light" w:hAnsi="Calibri Light" w:cs="Calibri Light"/>
                <w:bCs/>
                <w:color w:val="000000" w:themeColor="text1"/>
                <w:sz w:val="18"/>
                <w:szCs w:val="18"/>
              </w:rPr>
              <w:t xml:space="preserve"> schede di insegnamento </w:t>
            </w:r>
            <w:r w:rsidRPr="00C76816">
              <w:rPr>
                <w:rFonts w:ascii="Calibri Light" w:hAnsi="Calibri Light" w:cs="Calibri Light"/>
                <w:bCs/>
                <w:color w:val="000000" w:themeColor="text1"/>
                <w:sz w:val="18"/>
                <w:szCs w:val="18"/>
              </w:rPr>
              <w:t xml:space="preserve">in modo tale da minimizzare </w:t>
            </w:r>
            <w:r w:rsidR="004C51C6" w:rsidRPr="00C76816">
              <w:rPr>
                <w:rFonts w:ascii="Calibri Light" w:hAnsi="Calibri Light" w:cs="Calibri Light"/>
                <w:bCs/>
                <w:color w:val="000000" w:themeColor="text1"/>
                <w:sz w:val="18"/>
                <w:szCs w:val="18"/>
              </w:rPr>
              <w:t xml:space="preserve">lacune </w:t>
            </w:r>
            <w:r w:rsidRPr="00C76816">
              <w:rPr>
                <w:rFonts w:ascii="Calibri Light" w:hAnsi="Calibri Light" w:cs="Calibri Light"/>
                <w:bCs/>
                <w:color w:val="000000" w:themeColor="text1"/>
                <w:sz w:val="18"/>
                <w:szCs w:val="18"/>
              </w:rPr>
              <w:t>nello svolgimento dei programmi e/</w:t>
            </w:r>
            <w:r w:rsidR="005A6F44" w:rsidRPr="00C76816">
              <w:rPr>
                <w:rFonts w:ascii="Calibri Light" w:hAnsi="Calibri Light" w:cs="Calibri Light"/>
                <w:bCs/>
                <w:color w:val="000000" w:themeColor="text1"/>
                <w:sz w:val="18"/>
                <w:szCs w:val="18"/>
              </w:rPr>
              <w:t>o ripetizioni</w:t>
            </w:r>
            <w:r w:rsidR="004C51C6" w:rsidRPr="00C76816">
              <w:rPr>
                <w:rFonts w:ascii="Calibri Light" w:hAnsi="Calibri Light" w:cs="Calibri Light"/>
                <w:bCs/>
                <w:color w:val="000000" w:themeColor="text1"/>
                <w:sz w:val="18"/>
                <w:szCs w:val="18"/>
              </w:rPr>
              <w:t xml:space="preserve"> di argomenti</w:t>
            </w:r>
            <w:r w:rsidRPr="00C76816">
              <w:rPr>
                <w:rFonts w:ascii="Calibri Light" w:hAnsi="Calibri Light" w:cs="Calibri Light"/>
                <w:bCs/>
                <w:color w:val="000000" w:themeColor="text1"/>
                <w:sz w:val="18"/>
                <w:szCs w:val="18"/>
              </w:rPr>
              <w:t xml:space="preserve"> trattati nei vari corsi integrati</w:t>
            </w:r>
            <w:r w:rsidR="005A6F44" w:rsidRPr="00C76816">
              <w:rPr>
                <w:rFonts w:ascii="Calibri Light" w:hAnsi="Calibri Light" w:cs="Calibri Light"/>
                <w:bCs/>
                <w:color w:val="000000" w:themeColor="text1"/>
                <w:sz w:val="18"/>
                <w:szCs w:val="18"/>
              </w:rPr>
              <w:t xml:space="preserve"> e miglio conseguimento di cfu</w:t>
            </w:r>
          </w:p>
        </w:tc>
      </w:tr>
      <w:tr w:rsidR="002D057B" w:rsidRPr="001D25FF" w14:paraId="573F7B89" w14:textId="77777777" w:rsidTr="002039CB">
        <w:tc>
          <w:tcPr>
            <w:tcW w:w="2402" w:type="dxa"/>
            <w:vAlign w:val="center"/>
          </w:tcPr>
          <w:p w14:paraId="0771184F" w14:textId="77777777" w:rsidR="002D057B" w:rsidRPr="00573074" w:rsidRDefault="00085F15" w:rsidP="002039CB">
            <w:pPr>
              <w:spacing w:line="216" w:lineRule="auto"/>
              <w:rPr>
                <w:rFonts w:ascii="Calibri Light" w:eastAsiaTheme="minorHAnsi" w:hAnsi="Calibri Light" w:cs="Calibri Light"/>
                <w:color w:val="000000"/>
                <w:sz w:val="18"/>
                <w:szCs w:val="18"/>
              </w:rPr>
            </w:pPr>
            <w:r w:rsidRPr="00573074">
              <w:rPr>
                <w:rFonts w:ascii="Calibri Light" w:eastAsiaTheme="minorHAnsi" w:hAnsi="Calibri Light" w:cs="Calibri Light"/>
                <w:color w:val="000000"/>
                <w:sz w:val="18"/>
                <w:szCs w:val="18"/>
              </w:rPr>
              <w:t>Azioni da intraprendere</w:t>
            </w:r>
          </w:p>
        </w:tc>
        <w:tc>
          <w:tcPr>
            <w:tcW w:w="7200" w:type="dxa"/>
            <w:vAlign w:val="center"/>
          </w:tcPr>
          <w:p w14:paraId="18BE4A92" w14:textId="4049A764" w:rsidR="002D057B" w:rsidRPr="00C76816" w:rsidRDefault="00F13082" w:rsidP="00F13082">
            <w:pPr>
              <w:spacing w:line="216" w:lineRule="auto"/>
              <w:jc w:val="both"/>
              <w:rPr>
                <w:rFonts w:ascii="Calibri Light" w:eastAsiaTheme="minorHAnsi" w:hAnsi="Calibri Light" w:cs="Calibri Light"/>
                <w:bCs/>
                <w:color w:val="000000" w:themeColor="text1"/>
                <w:sz w:val="18"/>
                <w:szCs w:val="18"/>
              </w:rPr>
            </w:pPr>
            <w:r w:rsidRPr="00C76816">
              <w:rPr>
                <w:rFonts w:ascii="Calibri Light" w:hAnsi="Calibri Light" w:cs="Calibri Light"/>
                <w:bCs/>
                <w:color w:val="000000" w:themeColor="text1"/>
                <w:sz w:val="18"/>
                <w:szCs w:val="18"/>
              </w:rPr>
              <w:t>Riunioni periodiche tra il P</w:t>
            </w:r>
            <w:r w:rsidR="004C51C6" w:rsidRPr="00C76816">
              <w:rPr>
                <w:rFonts w:ascii="Calibri Light" w:hAnsi="Calibri Light" w:cs="Calibri Light"/>
                <w:bCs/>
                <w:color w:val="000000" w:themeColor="text1"/>
                <w:sz w:val="18"/>
                <w:szCs w:val="18"/>
              </w:rPr>
              <w:t xml:space="preserve">resedente, </w:t>
            </w:r>
            <w:r w:rsidRPr="00C76816">
              <w:rPr>
                <w:rFonts w:ascii="Calibri Light" w:hAnsi="Calibri Light" w:cs="Calibri Light"/>
                <w:bCs/>
                <w:color w:val="000000" w:themeColor="text1"/>
                <w:sz w:val="18"/>
                <w:szCs w:val="18"/>
              </w:rPr>
              <w:t>D</w:t>
            </w:r>
            <w:r w:rsidR="004C51C6" w:rsidRPr="00C76816">
              <w:rPr>
                <w:rFonts w:ascii="Calibri Light" w:hAnsi="Calibri Light" w:cs="Calibri Light"/>
                <w:bCs/>
                <w:color w:val="000000" w:themeColor="text1"/>
                <w:sz w:val="18"/>
                <w:szCs w:val="18"/>
              </w:rPr>
              <w:t xml:space="preserve">irettore </w:t>
            </w:r>
            <w:r w:rsidRPr="00C76816">
              <w:rPr>
                <w:rFonts w:ascii="Calibri Light" w:hAnsi="Calibri Light" w:cs="Calibri Light"/>
                <w:bCs/>
                <w:color w:val="000000" w:themeColor="text1"/>
                <w:sz w:val="18"/>
                <w:szCs w:val="18"/>
              </w:rPr>
              <w:t>D</w:t>
            </w:r>
            <w:r w:rsidR="004C51C6" w:rsidRPr="00C76816">
              <w:rPr>
                <w:rFonts w:ascii="Calibri Light" w:hAnsi="Calibri Light" w:cs="Calibri Light"/>
                <w:bCs/>
                <w:color w:val="000000" w:themeColor="text1"/>
                <w:sz w:val="18"/>
                <w:szCs w:val="18"/>
              </w:rPr>
              <w:t xml:space="preserve">idattico e </w:t>
            </w:r>
            <w:r w:rsidRPr="00C76816">
              <w:rPr>
                <w:rFonts w:ascii="Calibri Light" w:hAnsi="Calibri Light" w:cs="Calibri Light"/>
                <w:bCs/>
                <w:color w:val="000000" w:themeColor="text1"/>
                <w:sz w:val="18"/>
                <w:szCs w:val="18"/>
              </w:rPr>
              <w:t>Coordinatori di Corso Integrato</w:t>
            </w:r>
            <w:r w:rsidR="004C51C6" w:rsidRPr="00C76816">
              <w:rPr>
                <w:rFonts w:ascii="Calibri Light" w:hAnsi="Calibri Light" w:cs="Calibri Light"/>
                <w:bCs/>
                <w:color w:val="000000" w:themeColor="text1"/>
                <w:sz w:val="18"/>
                <w:szCs w:val="18"/>
              </w:rPr>
              <w:t xml:space="preserve"> </w:t>
            </w:r>
          </w:p>
        </w:tc>
      </w:tr>
      <w:tr w:rsidR="00DE6F03" w:rsidRPr="001D25FF" w14:paraId="5AC6A9C3" w14:textId="77777777" w:rsidTr="002039CB">
        <w:tc>
          <w:tcPr>
            <w:tcW w:w="2402" w:type="dxa"/>
            <w:vAlign w:val="center"/>
          </w:tcPr>
          <w:p w14:paraId="39730EF6" w14:textId="70243D46" w:rsidR="00DE6F03" w:rsidRPr="005A6F44" w:rsidRDefault="00DE6F03" w:rsidP="00DE6F03">
            <w:pPr>
              <w:spacing w:line="216" w:lineRule="auto"/>
              <w:rPr>
                <w:rFonts w:ascii="Calibri Light" w:eastAsiaTheme="minorHAnsi" w:hAnsi="Calibri Light" w:cs="Calibri Light"/>
                <w:color w:val="000000"/>
                <w:sz w:val="18"/>
                <w:szCs w:val="18"/>
              </w:rPr>
            </w:pPr>
            <w:r w:rsidRPr="005A6F44">
              <w:rPr>
                <w:rFonts w:ascii="Calibri Light" w:eastAsiaTheme="minorHAnsi" w:hAnsi="Calibri Light" w:cs="Calibri Light"/>
                <w:color w:val="000000"/>
                <w:sz w:val="18"/>
                <w:szCs w:val="18"/>
              </w:rPr>
              <w:t>Indicatore</w:t>
            </w:r>
            <w:r w:rsidR="00193CD6" w:rsidRPr="005A6F44">
              <w:rPr>
                <w:rFonts w:ascii="Calibri Light" w:eastAsiaTheme="minorHAnsi" w:hAnsi="Calibri Light" w:cs="Calibri Light"/>
                <w:color w:val="000000"/>
                <w:sz w:val="18"/>
                <w:szCs w:val="18"/>
              </w:rPr>
              <w:t>/i</w:t>
            </w:r>
            <w:r w:rsidRPr="005A6F44">
              <w:rPr>
                <w:rFonts w:ascii="Calibri Light" w:eastAsiaTheme="minorHAnsi" w:hAnsi="Calibri Light" w:cs="Calibri Light"/>
                <w:color w:val="000000"/>
                <w:sz w:val="18"/>
                <w:szCs w:val="18"/>
              </w:rPr>
              <w:t xml:space="preserve"> di riferimento</w:t>
            </w:r>
          </w:p>
        </w:tc>
        <w:tc>
          <w:tcPr>
            <w:tcW w:w="7200" w:type="dxa"/>
            <w:vAlign w:val="center"/>
          </w:tcPr>
          <w:p w14:paraId="0E11C531" w14:textId="3DCE0495" w:rsidR="00DE6F03" w:rsidRPr="00C76816" w:rsidRDefault="005A6F44" w:rsidP="00E62C03">
            <w:pPr>
              <w:spacing w:line="216" w:lineRule="auto"/>
              <w:jc w:val="both"/>
              <w:rPr>
                <w:rFonts w:ascii="Calibri Light" w:eastAsiaTheme="minorHAnsi" w:hAnsi="Calibri Light" w:cs="Calibri Light"/>
                <w:bCs/>
                <w:color w:val="000000" w:themeColor="text1"/>
                <w:sz w:val="18"/>
                <w:szCs w:val="18"/>
              </w:rPr>
            </w:pPr>
            <w:r w:rsidRPr="00C76816">
              <w:rPr>
                <w:rFonts w:ascii="Calibri Light" w:eastAsiaTheme="minorHAnsi" w:hAnsi="Calibri Light" w:cs="Calibri Light"/>
                <w:bCs/>
                <w:color w:val="000000" w:themeColor="text1"/>
                <w:sz w:val="20"/>
                <w:szCs w:val="20"/>
              </w:rPr>
              <w:t>iC13</w:t>
            </w:r>
            <w:r w:rsidR="004C51C6" w:rsidRPr="00C76816">
              <w:rPr>
                <w:rFonts w:ascii="Calibri Light" w:eastAsiaTheme="minorHAnsi" w:hAnsi="Calibri Light" w:cs="Calibri Light"/>
                <w:bCs/>
                <w:color w:val="000000" w:themeColor="text1"/>
                <w:sz w:val="20"/>
                <w:szCs w:val="20"/>
              </w:rPr>
              <w:t xml:space="preserve"> </w:t>
            </w:r>
          </w:p>
        </w:tc>
      </w:tr>
      <w:tr w:rsidR="00DE6F03" w:rsidRPr="001D25FF" w14:paraId="3A53257C" w14:textId="77777777" w:rsidTr="002039CB">
        <w:tc>
          <w:tcPr>
            <w:tcW w:w="2402" w:type="dxa"/>
            <w:vAlign w:val="center"/>
          </w:tcPr>
          <w:p w14:paraId="126B8A30" w14:textId="77777777" w:rsidR="00DE6F03" w:rsidRPr="00573074" w:rsidRDefault="00DE6F03" w:rsidP="002039CB">
            <w:pPr>
              <w:spacing w:line="216" w:lineRule="auto"/>
              <w:rPr>
                <w:rFonts w:ascii="Calibri Light" w:eastAsiaTheme="minorHAnsi" w:hAnsi="Calibri Light" w:cs="Calibri Light"/>
                <w:color w:val="000000"/>
                <w:sz w:val="18"/>
                <w:szCs w:val="18"/>
              </w:rPr>
            </w:pPr>
            <w:r w:rsidRPr="00573074">
              <w:rPr>
                <w:rFonts w:ascii="Calibri Light" w:eastAsiaTheme="minorHAnsi" w:hAnsi="Calibri Light" w:cs="Calibri Light"/>
                <w:color w:val="000000"/>
                <w:sz w:val="18"/>
                <w:szCs w:val="18"/>
              </w:rPr>
              <w:t>Responsabilità</w:t>
            </w:r>
          </w:p>
        </w:tc>
        <w:tc>
          <w:tcPr>
            <w:tcW w:w="7200" w:type="dxa"/>
            <w:vAlign w:val="center"/>
          </w:tcPr>
          <w:p w14:paraId="42A11FF0" w14:textId="35D47EBB" w:rsidR="00DE6F03" w:rsidRPr="00C76816" w:rsidRDefault="004C51C6" w:rsidP="00F13082">
            <w:pPr>
              <w:spacing w:line="216" w:lineRule="auto"/>
              <w:jc w:val="both"/>
              <w:rPr>
                <w:rFonts w:ascii="Calibri Light" w:eastAsiaTheme="minorHAnsi" w:hAnsi="Calibri Light" w:cs="Calibri Light"/>
                <w:bCs/>
                <w:color w:val="000000" w:themeColor="text1"/>
                <w:sz w:val="18"/>
                <w:szCs w:val="18"/>
              </w:rPr>
            </w:pPr>
            <w:r w:rsidRPr="00C76816">
              <w:rPr>
                <w:rFonts w:ascii="Calibri Light" w:eastAsiaTheme="minorHAnsi" w:hAnsi="Calibri Light" w:cs="Calibri Light"/>
                <w:bCs/>
                <w:color w:val="000000" w:themeColor="text1"/>
                <w:sz w:val="18"/>
                <w:szCs w:val="18"/>
              </w:rPr>
              <w:t xml:space="preserve">Presidente del </w:t>
            </w:r>
            <w:proofErr w:type="spellStart"/>
            <w:r w:rsidR="00F13082" w:rsidRPr="00C76816">
              <w:rPr>
                <w:rFonts w:ascii="Calibri Light" w:eastAsiaTheme="minorHAnsi" w:hAnsi="Calibri Light" w:cs="Calibri Light"/>
                <w:bCs/>
                <w:color w:val="000000" w:themeColor="text1"/>
                <w:sz w:val="18"/>
                <w:szCs w:val="18"/>
              </w:rPr>
              <w:t>CdS</w:t>
            </w:r>
            <w:proofErr w:type="spellEnd"/>
          </w:p>
        </w:tc>
      </w:tr>
      <w:tr w:rsidR="00DE6F03" w:rsidRPr="001D25FF" w14:paraId="37AC16FB" w14:textId="77777777" w:rsidTr="002039CB">
        <w:tc>
          <w:tcPr>
            <w:tcW w:w="2402" w:type="dxa"/>
            <w:vAlign w:val="center"/>
          </w:tcPr>
          <w:p w14:paraId="22D1E416" w14:textId="77777777" w:rsidR="00DE6F03" w:rsidRPr="00573074" w:rsidRDefault="00DE6F03" w:rsidP="002039CB">
            <w:pPr>
              <w:spacing w:line="216" w:lineRule="auto"/>
              <w:rPr>
                <w:rFonts w:ascii="Calibri Light" w:eastAsiaTheme="minorHAnsi" w:hAnsi="Calibri Light" w:cs="Calibri Light"/>
                <w:color w:val="000000"/>
                <w:sz w:val="18"/>
                <w:szCs w:val="18"/>
              </w:rPr>
            </w:pPr>
            <w:r w:rsidRPr="00573074">
              <w:rPr>
                <w:rFonts w:ascii="Calibri Light" w:eastAsiaTheme="minorHAnsi" w:hAnsi="Calibri Light" w:cs="Calibri Light"/>
                <w:color w:val="000000"/>
                <w:sz w:val="18"/>
                <w:szCs w:val="18"/>
              </w:rPr>
              <w:t>Risorse necessarie</w:t>
            </w:r>
          </w:p>
        </w:tc>
        <w:tc>
          <w:tcPr>
            <w:tcW w:w="7200" w:type="dxa"/>
            <w:vAlign w:val="center"/>
          </w:tcPr>
          <w:p w14:paraId="6927D1E4" w14:textId="40D2109B" w:rsidR="00DE6F03" w:rsidRPr="00C76816" w:rsidRDefault="00573074" w:rsidP="00E62C03">
            <w:pPr>
              <w:spacing w:line="216" w:lineRule="auto"/>
              <w:jc w:val="both"/>
              <w:rPr>
                <w:rFonts w:ascii="Calibri Light" w:eastAsiaTheme="minorHAnsi" w:hAnsi="Calibri Light" w:cs="Calibri Light"/>
                <w:bCs/>
                <w:color w:val="000000" w:themeColor="text1"/>
                <w:sz w:val="18"/>
                <w:szCs w:val="18"/>
              </w:rPr>
            </w:pPr>
            <w:proofErr w:type="spellStart"/>
            <w:r w:rsidRPr="00C76816">
              <w:rPr>
                <w:rFonts w:ascii="Calibri Light" w:eastAsiaTheme="minorHAnsi" w:hAnsi="Calibri Light" w:cs="Calibri Light"/>
                <w:bCs/>
                <w:color w:val="000000" w:themeColor="text1"/>
                <w:sz w:val="18"/>
                <w:szCs w:val="18"/>
              </w:rPr>
              <w:t>Iso</w:t>
            </w:r>
            <w:proofErr w:type="spellEnd"/>
            <w:r w:rsidR="005A6F44" w:rsidRPr="00C76816">
              <w:rPr>
                <w:rFonts w:ascii="Calibri Light" w:eastAsiaTheme="minorHAnsi" w:hAnsi="Calibri Light" w:cs="Calibri Light"/>
                <w:bCs/>
                <w:color w:val="000000" w:themeColor="text1"/>
                <w:sz w:val="18"/>
                <w:szCs w:val="18"/>
              </w:rPr>
              <w:t>-</w:t>
            </w:r>
            <w:r w:rsidRPr="00C76816">
              <w:rPr>
                <w:rFonts w:ascii="Calibri Light" w:eastAsiaTheme="minorHAnsi" w:hAnsi="Calibri Light" w:cs="Calibri Light"/>
                <w:bCs/>
                <w:color w:val="000000" w:themeColor="text1"/>
                <w:sz w:val="18"/>
                <w:szCs w:val="18"/>
              </w:rPr>
              <w:t>risors</w:t>
            </w:r>
            <w:r w:rsidR="005A6F44" w:rsidRPr="00C76816">
              <w:rPr>
                <w:rFonts w:ascii="Calibri Light" w:eastAsiaTheme="minorHAnsi" w:hAnsi="Calibri Light" w:cs="Calibri Light"/>
                <w:bCs/>
                <w:color w:val="000000" w:themeColor="text1"/>
                <w:sz w:val="18"/>
                <w:szCs w:val="18"/>
              </w:rPr>
              <w:t>e</w:t>
            </w:r>
          </w:p>
        </w:tc>
      </w:tr>
      <w:tr w:rsidR="00DE6F03" w:rsidRPr="001D25FF" w14:paraId="5FBB90EB" w14:textId="77777777" w:rsidTr="002039CB">
        <w:tc>
          <w:tcPr>
            <w:tcW w:w="2402" w:type="dxa"/>
            <w:vAlign w:val="center"/>
          </w:tcPr>
          <w:p w14:paraId="5FFA7E63" w14:textId="77777777" w:rsidR="00DE6F03" w:rsidRPr="00573074" w:rsidRDefault="00DE6F03" w:rsidP="002039CB">
            <w:pPr>
              <w:spacing w:line="216" w:lineRule="auto"/>
              <w:rPr>
                <w:rFonts w:ascii="Calibri Light" w:eastAsiaTheme="minorHAnsi" w:hAnsi="Calibri Light" w:cs="Calibri Light"/>
                <w:color w:val="000000"/>
                <w:sz w:val="18"/>
                <w:szCs w:val="18"/>
              </w:rPr>
            </w:pPr>
            <w:r w:rsidRPr="00573074">
              <w:rPr>
                <w:rFonts w:ascii="Calibri Light" w:eastAsiaTheme="minorHAnsi" w:hAnsi="Calibri Light" w:cs="Calibri Light"/>
                <w:color w:val="000000"/>
                <w:sz w:val="18"/>
                <w:szCs w:val="18"/>
              </w:rPr>
              <w:t>Tempi di esecuzione</w:t>
            </w:r>
            <w:r w:rsidRPr="00573074">
              <w:rPr>
                <w:rFonts w:ascii="Calibri Light" w:eastAsiaTheme="minorHAnsi" w:hAnsi="Calibri Light" w:cs="Calibri Light"/>
                <w:color w:val="000000"/>
                <w:sz w:val="18"/>
                <w:szCs w:val="18"/>
              </w:rPr>
              <w:br/>
              <w:t>e scadenze</w:t>
            </w:r>
          </w:p>
        </w:tc>
        <w:tc>
          <w:tcPr>
            <w:tcW w:w="7200" w:type="dxa"/>
            <w:vAlign w:val="center"/>
          </w:tcPr>
          <w:p w14:paraId="27CF88B0" w14:textId="628E8292" w:rsidR="00DE6F03" w:rsidRPr="00C76816" w:rsidRDefault="004C51C6" w:rsidP="00E62C03">
            <w:pPr>
              <w:spacing w:line="216" w:lineRule="auto"/>
              <w:jc w:val="both"/>
              <w:rPr>
                <w:rFonts w:ascii="Calibri Light" w:eastAsiaTheme="minorHAnsi" w:hAnsi="Calibri Light" w:cs="Calibri Light"/>
                <w:bCs/>
                <w:color w:val="000000" w:themeColor="text1"/>
                <w:sz w:val="18"/>
                <w:szCs w:val="18"/>
              </w:rPr>
            </w:pPr>
            <w:r w:rsidRPr="00C76816">
              <w:rPr>
                <w:rFonts w:ascii="Calibri Light" w:eastAsiaTheme="minorHAnsi" w:hAnsi="Calibri Light" w:cs="Calibri Light"/>
                <w:bCs/>
                <w:color w:val="000000" w:themeColor="text1"/>
                <w:sz w:val="18"/>
                <w:szCs w:val="18"/>
              </w:rPr>
              <w:t>Semestrale / annuale</w:t>
            </w:r>
          </w:p>
        </w:tc>
      </w:tr>
    </w:tbl>
    <w:p w14:paraId="39B35E10" w14:textId="77777777" w:rsidR="002D057B" w:rsidRPr="001D25FF" w:rsidRDefault="002D057B" w:rsidP="0066204F">
      <w:pPr>
        <w:spacing w:line="216" w:lineRule="auto"/>
        <w:jc w:val="both"/>
        <w:rPr>
          <w:rFonts w:ascii="Calibri Light" w:eastAsiaTheme="minorHAnsi" w:hAnsi="Calibri Light" w:cs="Calibri Light"/>
          <w:i/>
          <w:color w:val="000000"/>
          <w:sz w:val="20"/>
          <w:szCs w:val="20"/>
        </w:rPr>
      </w:pPr>
    </w:p>
    <w:bookmarkEnd w:id="6"/>
    <w:p w14:paraId="312C6BB9" w14:textId="77777777" w:rsidR="002D057B" w:rsidRPr="001D25FF" w:rsidRDefault="002D057B" w:rsidP="0066204F">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4C51C6" w:rsidRPr="001D25FF" w14:paraId="626245F2" w14:textId="77777777" w:rsidTr="002E1223">
        <w:trPr>
          <w:trHeight w:val="427"/>
        </w:trPr>
        <w:tc>
          <w:tcPr>
            <w:tcW w:w="2402" w:type="dxa"/>
            <w:tcBorders>
              <w:top w:val="single" w:sz="12" w:space="0" w:color="0000FF"/>
              <w:bottom w:val="single" w:sz="12" w:space="0" w:color="0000FF"/>
            </w:tcBorders>
            <w:vAlign w:val="center"/>
          </w:tcPr>
          <w:p w14:paraId="14B27D4F" w14:textId="3ED29B32" w:rsidR="004C51C6" w:rsidRPr="001D25FF" w:rsidRDefault="004C51C6" w:rsidP="002E1223">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Obiettivo n.</w:t>
            </w:r>
            <w:r>
              <w:rPr>
                <w:rFonts w:ascii="Calibri Light" w:eastAsiaTheme="minorHAnsi" w:hAnsi="Calibri Light" w:cs="Calibri Light"/>
                <w:b/>
                <w:color w:val="000000"/>
                <w:sz w:val="18"/>
                <w:szCs w:val="18"/>
              </w:rPr>
              <w:t xml:space="preserve"> 2</w:t>
            </w:r>
          </w:p>
        </w:tc>
        <w:tc>
          <w:tcPr>
            <w:tcW w:w="7200" w:type="dxa"/>
            <w:tcBorders>
              <w:top w:val="single" w:sz="12" w:space="0" w:color="0000FF"/>
              <w:bottom w:val="single" w:sz="12" w:space="0" w:color="0000FF"/>
            </w:tcBorders>
            <w:vAlign w:val="center"/>
          </w:tcPr>
          <w:p w14:paraId="1E7DFD11" w14:textId="2897CC7D" w:rsidR="004C51C6" w:rsidRPr="00C76816" w:rsidRDefault="004C51C6" w:rsidP="00A85B22">
            <w:pPr>
              <w:spacing w:line="216" w:lineRule="auto"/>
              <w:rPr>
                <w:rFonts w:ascii="Calibri Light" w:eastAsiaTheme="minorHAnsi" w:hAnsi="Calibri Light" w:cs="Calibri Light"/>
                <w:b/>
                <w:bCs/>
                <w:color w:val="000000" w:themeColor="text1"/>
                <w:sz w:val="18"/>
                <w:szCs w:val="18"/>
              </w:rPr>
            </w:pPr>
            <w:r w:rsidRPr="00F613AD">
              <w:rPr>
                <w:rFonts w:ascii="Calibri Light" w:hAnsi="Calibri Light" w:cs="Calibri Light"/>
                <w:color w:val="000000" w:themeColor="text1"/>
                <w:sz w:val="18"/>
                <w:szCs w:val="18"/>
              </w:rPr>
              <w:t>D.CDS.1/n./RC-2023:</w:t>
            </w:r>
            <w:r w:rsidRPr="00C76816">
              <w:rPr>
                <w:rFonts w:ascii="Calibri Light" w:hAnsi="Calibri Light" w:cs="Calibri Light"/>
                <w:b/>
                <w:bCs/>
                <w:color w:val="000000" w:themeColor="text1"/>
                <w:sz w:val="18"/>
                <w:szCs w:val="18"/>
              </w:rPr>
              <w:t xml:space="preserve"> </w:t>
            </w:r>
            <w:r w:rsidR="00A85B22" w:rsidRPr="00C76816">
              <w:rPr>
                <w:rFonts w:ascii="Calibri Light" w:hAnsi="Calibri Light" w:cs="Calibri Light"/>
                <w:b/>
                <w:bCs/>
                <w:color w:val="000000" w:themeColor="text1"/>
                <w:sz w:val="18"/>
                <w:szCs w:val="18"/>
              </w:rPr>
              <w:t>Attivazione percorso formativo BLS-D</w:t>
            </w:r>
            <w:r w:rsidR="005A6F44" w:rsidRPr="00C76816">
              <w:rPr>
                <w:rFonts w:ascii="Calibri Light" w:hAnsi="Calibri Light" w:cs="Calibri Light"/>
                <w:b/>
                <w:bCs/>
                <w:color w:val="000000" w:themeColor="text1"/>
                <w:sz w:val="18"/>
                <w:szCs w:val="18"/>
              </w:rPr>
              <w:t xml:space="preserve"> per migliorare l’attrattività del cds</w:t>
            </w:r>
          </w:p>
        </w:tc>
      </w:tr>
      <w:tr w:rsidR="004C51C6" w:rsidRPr="001D25FF" w14:paraId="510DFE25" w14:textId="77777777" w:rsidTr="002E1223">
        <w:tc>
          <w:tcPr>
            <w:tcW w:w="2402" w:type="dxa"/>
            <w:vAlign w:val="center"/>
          </w:tcPr>
          <w:p w14:paraId="6F224DC5" w14:textId="77777777" w:rsidR="004C51C6" w:rsidRPr="00573074" w:rsidRDefault="004C51C6" w:rsidP="002E1223">
            <w:pPr>
              <w:spacing w:line="216" w:lineRule="auto"/>
              <w:rPr>
                <w:rFonts w:ascii="Calibri Light" w:eastAsiaTheme="minorHAnsi" w:hAnsi="Calibri Light" w:cs="Calibri Light"/>
                <w:color w:val="000000"/>
                <w:sz w:val="18"/>
                <w:szCs w:val="18"/>
              </w:rPr>
            </w:pPr>
            <w:r w:rsidRPr="00573074">
              <w:rPr>
                <w:rFonts w:ascii="Calibri Light" w:eastAsiaTheme="minorHAnsi" w:hAnsi="Calibri Light" w:cs="Calibri Light"/>
                <w:color w:val="000000"/>
                <w:sz w:val="18"/>
                <w:szCs w:val="18"/>
              </w:rPr>
              <w:t>Problema da risolvere</w:t>
            </w:r>
            <w:r w:rsidRPr="00573074">
              <w:rPr>
                <w:rFonts w:ascii="Calibri Light" w:eastAsiaTheme="minorHAnsi" w:hAnsi="Calibri Light" w:cs="Calibri Light"/>
                <w:color w:val="000000"/>
                <w:sz w:val="18"/>
                <w:szCs w:val="18"/>
              </w:rPr>
              <w:br/>
              <w:t>Area di miglioramento</w:t>
            </w:r>
          </w:p>
        </w:tc>
        <w:tc>
          <w:tcPr>
            <w:tcW w:w="7200" w:type="dxa"/>
            <w:vAlign w:val="center"/>
          </w:tcPr>
          <w:p w14:paraId="120E7E3F" w14:textId="57AC4797" w:rsidR="004C51C6" w:rsidRPr="00C76816" w:rsidRDefault="00376599" w:rsidP="002E1223">
            <w:pPr>
              <w:spacing w:line="216" w:lineRule="auto"/>
              <w:jc w:val="both"/>
              <w:rPr>
                <w:rFonts w:ascii="Calibri Light" w:hAnsi="Calibri Light" w:cs="Calibri Light"/>
                <w:bCs/>
                <w:color w:val="000000" w:themeColor="text1"/>
                <w:sz w:val="18"/>
                <w:szCs w:val="18"/>
              </w:rPr>
            </w:pPr>
            <w:r w:rsidRPr="00C76816">
              <w:rPr>
                <w:rFonts w:ascii="Calibri Light" w:hAnsi="Calibri Light" w:cs="Calibri Light"/>
                <w:bCs/>
                <w:color w:val="000000" w:themeColor="text1"/>
                <w:sz w:val="18"/>
                <w:szCs w:val="18"/>
              </w:rPr>
              <w:t>Istitui</w:t>
            </w:r>
            <w:r w:rsidR="009C71BE" w:rsidRPr="00C76816">
              <w:rPr>
                <w:rFonts w:ascii="Calibri Light" w:hAnsi="Calibri Light" w:cs="Calibri Light"/>
                <w:bCs/>
                <w:color w:val="000000" w:themeColor="text1"/>
                <w:sz w:val="18"/>
                <w:szCs w:val="18"/>
              </w:rPr>
              <w:t>re una formazione nella pratica</w:t>
            </w:r>
            <w:r w:rsidRPr="00C76816">
              <w:rPr>
                <w:rFonts w:ascii="Calibri Light" w:hAnsi="Calibri Light" w:cs="Calibri Light"/>
                <w:bCs/>
                <w:color w:val="000000" w:themeColor="text1"/>
                <w:sz w:val="18"/>
                <w:szCs w:val="18"/>
              </w:rPr>
              <w:t xml:space="preserve"> BLSD</w:t>
            </w:r>
            <w:r w:rsidR="004C51C6" w:rsidRPr="00C76816">
              <w:rPr>
                <w:rFonts w:ascii="Calibri Light" w:hAnsi="Calibri Light" w:cs="Calibri Light"/>
                <w:bCs/>
                <w:color w:val="000000" w:themeColor="text1"/>
                <w:sz w:val="18"/>
                <w:szCs w:val="18"/>
              </w:rPr>
              <w:t xml:space="preserve"> </w:t>
            </w:r>
          </w:p>
        </w:tc>
      </w:tr>
      <w:tr w:rsidR="004C51C6" w:rsidRPr="001D25FF" w14:paraId="37E52CF3" w14:textId="77777777" w:rsidTr="002E1223">
        <w:tc>
          <w:tcPr>
            <w:tcW w:w="2402" w:type="dxa"/>
            <w:vAlign w:val="center"/>
          </w:tcPr>
          <w:p w14:paraId="20DBA151" w14:textId="77777777" w:rsidR="004C51C6" w:rsidRPr="00573074" w:rsidRDefault="004C51C6" w:rsidP="002E1223">
            <w:pPr>
              <w:spacing w:line="216" w:lineRule="auto"/>
              <w:rPr>
                <w:rFonts w:ascii="Calibri Light" w:eastAsiaTheme="minorHAnsi" w:hAnsi="Calibri Light" w:cs="Calibri Light"/>
                <w:color w:val="000000"/>
                <w:sz w:val="18"/>
                <w:szCs w:val="18"/>
              </w:rPr>
            </w:pPr>
            <w:r w:rsidRPr="00573074">
              <w:rPr>
                <w:rFonts w:ascii="Calibri Light" w:eastAsiaTheme="minorHAnsi" w:hAnsi="Calibri Light" w:cs="Calibri Light"/>
                <w:color w:val="000000"/>
                <w:sz w:val="18"/>
                <w:szCs w:val="18"/>
              </w:rPr>
              <w:t>Azioni da intraprendere</w:t>
            </w:r>
          </w:p>
        </w:tc>
        <w:tc>
          <w:tcPr>
            <w:tcW w:w="7200" w:type="dxa"/>
            <w:vAlign w:val="center"/>
          </w:tcPr>
          <w:p w14:paraId="24C86C08" w14:textId="190D17B0" w:rsidR="004C51C6" w:rsidRPr="00C76816" w:rsidRDefault="00BD0B09" w:rsidP="00BD0B09">
            <w:pPr>
              <w:spacing w:line="216" w:lineRule="auto"/>
              <w:jc w:val="both"/>
              <w:rPr>
                <w:rFonts w:ascii="Calibri Light" w:eastAsiaTheme="minorHAnsi" w:hAnsi="Calibri Light" w:cs="Calibri Light"/>
                <w:bCs/>
                <w:color w:val="000000" w:themeColor="text1"/>
                <w:sz w:val="18"/>
                <w:szCs w:val="18"/>
              </w:rPr>
            </w:pPr>
            <w:r w:rsidRPr="00C76816">
              <w:rPr>
                <w:rFonts w:ascii="Calibri Light" w:hAnsi="Calibri Light" w:cs="Calibri Light"/>
                <w:bCs/>
                <w:color w:val="000000" w:themeColor="text1"/>
                <w:sz w:val="18"/>
                <w:szCs w:val="18"/>
              </w:rPr>
              <w:t xml:space="preserve">Creazione di convenzione ad hoc con l’ente sanitario locale </w:t>
            </w:r>
          </w:p>
        </w:tc>
      </w:tr>
      <w:tr w:rsidR="004C51C6" w:rsidRPr="001D25FF" w14:paraId="3051A441" w14:textId="77777777" w:rsidTr="002E1223">
        <w:tc>
          <w:tcPr>
            <w:tcW w:w="2402" w:type="dxa"/>
            <w:vAlign w:val="center"/>
          </w:tcPr>
          <w:p w14:paraId="6DFA2909" w14:textId="77777777" w:rsidR="004C51C6" w:rsidRPr="005A6F44" w:rsidRDefault="004C51C6" w:rsidP="002E1223">
            <w:pPr>
              <w:spacing w:line="216" w:lineRule="auto"/>
              <w:rPr>
                <w:rFonts w:ascii="Calibri Light" w:eastAsiaTheme="minorHAnsi" w:hAnsi="Calibri Light" w:cs="Calibri Light"/>
                <w:color w:val="000000"/>
                <w:sz w:val="18"/>
                <w:szCs w:val="18"/>
              </w:rPr>
            </w:pPr>
            <w:r w:rsidRPr="005A6F44">
              <w:rPr>
                <w:rFonts w:ascii="Calibri Light" w:eastAsiaTheme="minorHAnsi" w:hAnsi="Calibri Light" w:cs="Calibri Light"/>
                <w:color w:val="000000"/>
                <w:sz w:val="18"/>
                <w:szCs w:val="18"/>
              </w:rPr>
              <w:t>Indicatore/i di riferimento</w:t>
            </w:r>
          </w:p>
        </w:tc>
        <w:tc>
          <w:tcPr>
            <w:tcW w:w="7200" w:type="dxa"/>
            <w:vAlign w:val="center"/>
          </w:tcPr>
          <w:p w14:paraId="31053867" w14:textId="39D57A0F" w:rsidR="004C51C6" w:rsidRPr="00C76816" w:rsidRDefault="005A6F44" w:rsidP="002E1223">
            <w:pPr>
              <w:spacing w:line="216" w:lineRule="auto"/>
              <w:jc w:val="both"/>
              <w:rPr>
                <w:rFonts w:ascii="Calibri Light" w:eastAsiaTheme="minorHAnsi" w:hAnsi="Calibri Light" w:cs="Calibri Light"/>
                <w:bCs/>
                <w:color w:val="000000" w:themeColor="text1"/>
                <w:sz w:val="18"/>
                <w:szCs w:val="18"/>
              </w:rPr>
            </w:pPr>
            <w:r w:rsidRPr="00C76816">
              <w:rPr>
                <w:rFonts w:ascii="Calibri Light" w:eastAsiaTheme="minorHAnsi" w:hAnsi="Calibri Light" w:cs="Calibri Light"/>
                <w:bCs/>
                <w:color w:val="000000" w:themeColor="text1"/>
                <w:sz w:val="20"/>
                <w:szCs w:val="20"/>
              </w:rPr>
              <w:t>iC03</w:t>
            </w:r>
            <w:r w:rsidR="004C51C6" w:rsidRPr="00C76816">
              <w:rPr>
                <w:rFonts w:ascii="Calibri Light" w:eastAsiaTheme="minorHAnsi" w:hAnsi="Calibri Light" w:cs="Calibri Light"/>
                <w:bCs/>
                <w:color w:val="000000" w:themeColor="text1"/>
                <w:sz w:val="20"/>
                <w:szCs w:val="20"/>
              </w:rPr>
              <w:t xml:space="preserve"> </w:t>
            </w:r>
          </w:p>
        </w:tc>
      </w:tr>
      <w:tr w:rsidR="004C51C6" w:rsidRPr="001D25FF" w14:paraId="13137A01" w14:textId="77777777" w:rsidTr="002E1223">
        <w:tc>
          <w:tcPr>
            <w:tcW w:w="2402" w:type="dxa"/>
            <w:vAlign w:val="center"/>
          </w:tcPr>
          <w:p w14:paraId="47172D7A" w14:textId="77777777" w:rsidR="004C51C6" w:rsidRPr="00573074" w:rsidRDefault="004C51C6" w:rsidP="002E1223">
            <w:pPr>
              <w:spacing w:line="216" w:lineRule="auto"/>
              <w:rPr>
                <w:rFonts w:ascii="Calibri Light" w:eastAsiaTheme="minorHAnsi" w:hAnsi="Calibri Light" w:cs="Calibri Light"/>
                <w:color w:val="000000"/>
                <w:sz w:val="18"/>
                <w:szCs w:val="18"/>
              </w:rPr>
            </w:pPr>
            <w:r w:rsidRPr="00573074">
              <w:rPr>
                <w:rFonts w:ascii="Calibri Light" w:eastAsiaTheme="minorHAnsi" w:hAnsi="Calibri Light" w:cs="Calibri Light"/>
                <w:color w:val="000000"/>
                <w:sz w:val="18"/>
                <w:szCs w:val="18"/>
              </w:rPr>
              <w:t>Responsabilità</w:t>
            </w:r>
          </w:p>
        </w:tc>
        <w:tc>
          <w:tcPr>
            <w:tcW w:w="7200" w:type="dxa"/>
            <w:vAlign w:val="center"/>
          </w:tcPr>
          <w:p w14:paraId="5F386F52" w14:textId="350E76E3" w:rsidR="004C51C6" w:rsidRPr="00C76816" w:rsidRDefault="00BD0B09" w:rsidP="002E1223">
            <w:pPr>
              <w:spacing w:line="216" w:lineRule="auto"/>
              <w:jc w:val="both"/>
              <w:rPr>
                <w:rFonts w:ascii="Calibri Light" w:eastAsiaTheme="minorHAnsi" w:hAnsi="Calibri Light" w:cs="Calibri Light"/>
                <w:bCs/>
                <w:color w:val="000000" w:themeColor="text1"/>
                <w:sz w:val="18"/>
                <w:szCs w:val="18"/>
              </w:rPr>
            </w:pPr>
            <w:r w:rsidRPr="00C76816">
              <w:rPr>
                <w:rFonts w:ascii="Calibri Light" w:eastAsiaTheme="minorHAnsi" w:hAnsi="Calibri Light" w:cs="Calibri Light"/>
                <w:bCs/>
                <w:color w:val="000000" w:themeColor="text1"/>
                <w:sz w:val="18"/>
                <w:szCs w:val="18"/>
              </w:rPr>
              <w:t xml:space="preserve">Presidente e </w:t>
            </w:r>
            <w:r w:rsidR="004C51C6" w:rsidRPr="00C76816">
              <w:rPr>
                <w:rFonts w:ascii="Calibri Light" w:eastAsiaTheme="minorHAnsi" w:hAnsi="Calibri Light" w:cs="Calibri Light"/>
                <w:bCs/>
                <w:color w:val="000000" w:themeColor="text1"/>
                <w:sz w:val="18"/>
                <w:szCs w:val="18"/>
              </w:rPr>
              <w:t xml:space="preserve">Direttore </w:t>
            </w:r>
            <w:r w:rsidR="005A6F44" w:rsidRPr="00C76816">
              <w:rPr>
                <w:rFonts w:ascii="Calibri Light" w:eastAsiaTheme="minorHAnsi" w:hAnsi="Calibri Light" w:cs="Calibri Light"/>
                <w:bCs/>
                <w:color w:val="000000" w:themeColor="text1"/>
                <w:sz w:val="18"/>
                <w:szCs w:val="18"/>
              </w:rPr>
              <w:t>Didattico del</w:t>
            </w:r>
            <w:r w:rsidR="00573074" w:rsidRPr="00C76816">
              <w:rPr>
                <w:rFonts w:ascii="Calibri Light" w:eastAsiaTheme="minorHAnsi" w:hAnsi="Calibri Light" w:cs="Calibri Light"/>
                <w:bCs/>
                <w:color w:val="000000" w:themeColor="text1"/>
                <w:sz w:val="18"/>
                <w:szCs w:val="18"/>
              </w:rPr>
              <w:t xml:space="preserve"> </w:t>
            </w:r>
            <w:proofErr w:type="spellStart"/>
            <w:r w:rsidR="00573074" w:rsidRPr="00C76816">
              <w:rPr>
                <w:rFonts w:ascii="Calibri Light" w:eastAsiaTheme="minorHAnsi" w:hAnsi="Calibri Light" w:cs="Calibri Light"/>
                <w:bCs/>
                <w:color w:val="000000" w:themeColor="text1"/>
                <w:sz w:val="18"/>
                <w:szCs w:val="18"/>
              </w:rPr>
              <w:t>CdS</w:t>
            </w:r>
            <w:proofErr w:type="spellEnd"/>
          </w:p>
        </w:tc>
      </w:tr>
      <w:tr w:rsidR="004C51C6" w:rsidRPr="001D25FF" w14:paraId="51596E05" w14:textId="77777777" w:rsidTr="002E1223">
        <w:tc>
          <w:tcPr>
            <w:tcW w:w="2402" w:type="dxa"/>
            <w:vAlign w:val="center"/>
          </w:tcPr>
          <w:p w14:paraId="6D3C2A57" w14:textId="77777777" w:rsidR="004C51C6" w:rsidRPr="00573074" w:rsidRDefault="004C51C6" w:rsidP="002E1223">
            <w:pPr>
              <w:spacing w:line="216" w:lineRule="auto"/>
              <w:rPr>
                <w:rFonts w:ascii="Calibri Light" w:eastAsiaTheme="minorHAnsi" w:hAnsi="Calibri Light" w:cs="Calibri Light"/>
                <w:color w:val="000000"/>
                <w:sz w:val="18"/>
                <w:szCs w:val="18"/>
              </w:rPr>
            </w:pPr>
            <w:r w:rsidRPr="00573074">
              <w:rPr>
                <w:rFonts w:ascii="Calibri Light" w:eastAsiaTheme="minorHAnsi" w:hAnsi="Calibri Light" w:cs="Calibri Light"/>
                <w:color w:val="000000"/>
                <w:sz w:val="18"/>
                <w:szCs w:val="18"/>
              </w:rPr>
              <w:t>Risorse necessarie</w:t>
            </w:r>
          </w:p>
        </w:tc>
        <w:tc>
          <w:tcPr>
            <w:tcW w:w="7200" w:type="dxa"/>
            <w:vAlign w:val="center"/>
          </w:tcPr>
          <w:p w14:paraId="38312B5D" w14:textId="77777777" w:rsidR="004C51C6" w:rsidRPr="00C76816" w:rsidRDefault="004C51C6" w:rsidP="002E1223">
            <w:pPr>
              <w:spacing w:line="216" w:lineRule="auto"/>
              <w:jc w:val="both"/>
              <w:rPr>
                <w:rFonts w:ascii="Calibri Light" w:eastAsiaTheme="minorHAnsi" w:hAnsi="Calibri Light" w:cs="Calibri Light"/>
                <w:bCs/>
                <w:color w:val="000000" w:themeColor="text1"/>
                <w:sz w:val="18"/>
                <w:szCs w:val="18"/>
              </w:rPr>
            </w:pPr>
            <w:r w:rsidRPr="00C76816">
              <w:rPr>
                <w:rFonts w:ascii="Calibri Light" w:eastAsiaTheme="minorHAnsi" w:hAnsi="Calibri Light" w:cs="Calibri Light"/>
                <w:bCs/>
                <w:color w:val="000000" w:themeColor="text1"/>
                <w:sz w:val="18"/>
                <w:szCs w:val="18"/>
              </w:rPr>
              <w:t>Nessuna</w:t>
            </w:r>
          </w:p>
        </w:tc>
      </w:tr>
      <w:tr w:rsidR="004C51C6" w:rsidRPr="001D25FF" w14:paraId="6FFFD566" w14:textId="77777777" w:rsidTr="002E1223">
        <w:tc>
          <w:tcPr>
            <w:tcW w:w="2402" w:type="dxa"/>
            <w:vAlign w:val="center"/>
          </w:tcPr>
          <w:p w14:paraId="6EDE8A7C" w14:textId="77777777" w:rsidR="004C51C6" w:rsidRPr="00573074" w:rsidRDefault="004C51C6" w:rsidP="002E1223">
            <w:pPr>
              <w:spacing w:line="216" w:lineRule="auto"/>
              <w:rPr>
                <w:rFonts w:ascii="Calibri Light" w:eastAsiaTheme="minorHAnsi" w:hAnsi="Calibri Light" w:cs="Calibri Light"/>
                <w:color w:val="000000"/>
                <w:sz w:val="18"/>
                <w:szCs w:val="18"/>
              </w:rPr>
            </w:pPr>
            <w:r w:rsidRPr="00573074">
              <w:rPr>
                <w:rFonts w:ascii="Calibri Light" w:eastAsiaTheme="minorHAnsi" w:hAnsi="Calibri Light" w:cs="Calibri Light"/>
                <w:color w:val="000000"/>
                <w:sz w:val="18"/>
                <w:szCs w:val="18"/>
              </w:rPr>
              <w:t>Tempi di esecuzione</w:t>
            </w:r>
            <w:r w:rsidRPr="00573074">
              <w:rPr>
                <w:rFonts w:ascii="Calibri Light" w:eastAsiaTheme="minorHAnsi" w:hAnsi="Calibri Light" w:cs="Calibri Light"/>
                <w:color w:val="000000"/>
                <w:sz w:val="18"/>
                <w:szCs w:val="18"/>
              </w:rPr>
              <w:br/>
              <w:t>e scadenze</w:t>
            </w:r>
          </w:p>
        </w:tc>
        <w:tc>
          <w:tcPr>
            <w:tcW w:w="7200" w:type="dxa"/>
            <w:vAlign w:val="center"/>
          </w:tcPr>
          <w:p w14:paraId="6A739AA0" w14:textId="2CA66BCB" w:rsidR="004C51C6" w:rsidRPr="00C76816" w:rsidRDefault="00573074" w:rsidP="002E1223">
            <w:pPr>
              <w:spacing w:line="216" w:lineRule="auto"/>
              <w:jc w:val="both"/>
              <w:rPr>
                <w:rFonts w:ascii="Calibri Light" w:eastAsiaTheme="minorHAnsi" w:hAnsi="Calibri Light" w:cs="Calibri Light"/>
                <w:bCs/>
                <w:color w:val="000000" w:themeColor="text1"/>
                <w:sz w:val="18"/>
                <w:szCs w:val="18"/>
              </w:rPr>
            </w:pPr>
            <w:r w:rsidRPr="00C76816">
              <w:rPr>
                <w:rFonts w:ascii="Calibri Light" w:eastAsiaTheme="minorHAnsi" w:hAnsi="Calibri Light" w:cs="Calibri Light"/>
                <w:bCs/>
                <w:color w:val="000000" w:themeColor="text1"/>
                <w:sz w:val="18"/>
                <w:szCs w:val="18"/>
              </w:rPr>
              <w:t>annuale</w:t>
            </w:r>
          </w:p>
        </w:tc>
      </w:tr>
    </w:tbl>
    <w:p w14:paraId="44AA8BC3" w14:textId="77777777" w:rsidR="004C51C6" w:rsidRPr="001D25FF" w:rsidRDefault="004C51C6" w:rsidP="004C51C6">
      <w:pPr>
        <w:spacing w:line="216" w:lineRule="auto"/>
        <w:jc w:val="both"/>
        <w:rPr>
          <w:rFonts w:ascii="Calibri Light" w:eastAsiaTheme="minorHAnsi" w:hAnsi="Calibri Light" w:cs="Calibri Light"/>
          <w:i/>
          <w:color w:val="000000"/>
          <w:sz w:val="20"/>
          <w:szCs w:val="20"/>
        </w:rPr>
      </w:pPr>
    </w:p>
    <w:p w14:paraId="102D5EDE" w14:textId="77777777" w:rsidR="006E72AB" w:rsidRPr="001D25FF" w:rsidRDefault="006E72AB">
      <w:pPr>
        <w:rPr>
          <w:rFonts w:ascii="Calibri Light" w:eastAsia="Calibri" w:hAnsi="Calibri Light" w:cs="Calibri Light"/>
          <w:sz w:val="20"/>
          <w:szCs w:val="20"/>
          <w:lang w:eastAsia="en-US"/>
        </w:rPr>
      </w:pPr>
      <w:r w:rsidRPr="001D25FF">
        <w:rPr>
          <w:rFonts w:ascii="Calibri Light" w:eastAsia="Calibri" w:hAnsi="Calibri Light" w:cs="Calibri Light"/>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12"/>
      </w:tblGrid>
      <w:tr w:rsidR="000E229D" w:rsidRPr="006A72E7" w14:paraId="2340104A" w14:textId="77777777" w:rsidTr="006E72AB">
        <w:tc>
          <w:tcPr>
            <w:tcW w:w="9612" w:type="dxa"/>
            <w:shd w:val="clear" w:color="auto" w:fill="F2F2F2" w:themeFill="background1" w:themeFillShade="F2"/>
          </w:tcPr>
          <w:p w14:paraId="379D2924" w14:textId="77BDAD23" w:rsidR="005078A9" w:rsidRPr="00127D9D" w:rsidRDefault="000E229D" w:rsidP="008E634A">
            <w:pPr>
              <w:pStyle w:val="Titolo1"/>
              <w:spacing w:before="0"/>
              <w:rPr>
                <w:bCs/>
              </w:rPr>
            </w:pPr>
            <w:bookmarkStart w:id="7" w:name="_Toc127863407"/>
            <w:r w:rsidRPr="00127D9D">
              <w:rPr>
                <w:rFonts w:ascii="Calibri Light" w:eastAsia="Calibri" w:hAnsi="Calibri Light" w:cs="Calibri Light"/>
                <w:bCs/>
                <w:smallCaps/>
                <w:sz w:val="28"/>
                <w:szCs w:val="28"/>
              </w:rPr>
              <w:lastRenderedPageBreak/>
              <w:t>D.CDS.2</w:t>
            </w:r>
            <w:r w:rsidR="001D161C" w:rsidRPr="00127D9D">
              <w:rPr>
                <w:rFonts w:ascii="Calibri Light" w:eastAsia="Calibri" w:hAnsi="Calibri Light" w:cs="Calibri Light"/>
                <w:bCs/>
                <w:smallCaps/>
                <w:sz w:val="28"/>
                <w:szCs w:val="28"/>
              </w:rPr>
              <w:t xml:space="preserve">  </w:t>
            </w:r>
            <w:r w:rsidRPr="00127D9D">
              <w:rPr>
                <w:rFonts w:ascii="Calibri Light" w:eastAsia="Calibri" w:hAnsi="Calibri Light" w:cs="Calibri Light"/>
                <w:bCs/>
                <w:smallCaps/>
                <w:sz w:val="28"/>
                <w:szCs w:val="28"/>
              </w:rPr>
              <w:t xml:space="preserve"> L’Assicurazione della Qualità nell’erogazione del Corso di Studio (</w:t>
            </w:r>
            <w:proofErr w:type="spellStart"/>
            <w:r w:rsidRPr="00127D9D">
              <w:rPr>
                <w:rFonts w:ascii="Calibri Light" w:eastAsia="Calibri" w:hAnsi="Calibri Light" w:cs="Calibri Light"/>
                <w:bCs/>
                <w:smallCaps/>
                <w:sz w:val="28"/>
                <w:szCs w:val="28"/>
              </w:rPr>
              <w:t>CdS</w:t>
            </w:r>
            <w:proofErr w:type="spellEnd"/>
            <w:r w:rsidRPr="00127D9D">
              <w:rPr>
                <w:rFonts w:ascii="Calibri Light" w:eastAsia="Calibri" w:hAnsi="Calibri Light" w:cs="Calibri Light"/>
                <w:bCs/>
                <w:smallCaps/>
                <w:sz w:val="28"/>
                <w:szCs w:val="28"/>
              </w:rPr>
              <w:t>)</w:t>
            </w:r>
            <w:bookmarkEnd w:id="7"/>
          </w:p>
        </w:tc>
      </w:tr>
    </w:tbl>
    <w:p w14:paraId="6BBDA1ED" w14:textId="77777777" w:rsidR="005078A9" w:rsidRPr="001D25FF" w:rsidRDefault="005078A9" w:rsidP="00FE649D">
      <w:pPr>
        <w:spacing w:line="259" w:lineRule="auto"/>
        <w:rPr>
          <w:rFonts w:ascii="Calibri Light" w:eastAsia="Calibri" w:hAnsi="Calibri Light" w:cs="Calibri Light"/>
          <w:b/>
          <w:sz w:val="20"/>
          <w:szCs w:val="20"/>
          <w:lang w:eastAsia="en-US"/>
        </w:rPr>
      </w:pPr>
    </w:p>
    <w:tbl>
      <w:tblPr>
        <w:tblStyle w:val="Grigliatabella"/>
        <w:tblW w:w="0" w:type="auto"/>
        <w:tblLook w:val="04A0" w:firstRow="1" w:lastRow="0" w:firstColumn="1" w:lastColumn="0" w:noHBand="0" w:noVBand="1"/>
      </w:tblPr>
      <w:tblGrid>
        <w:gridCol w:w="9622"/>
      </w:tblGrid>
      <w:tr w:rsidR="001772E0" w:rsidRPr="001D25FF" w14:paraId="353033FF" w14:textId="77777777" w:rsidTr="00315DFE">
        <w:tc>
          <w:tcPr>
            <w:tcW w:w="9622" w:type="dxa"/>
            <w:tcBorders>
              <w:bottom w:val="nil"/>
            </w:tcBorders>
            <w:shd w:val="clear" w:color="auto" w:fill="F2F2F2" w:themeFill="background1" w:themeFillShade="F2"/>
          </w:tcPr>
          <w:p w14:paraId="693519EB" w14:textId="77777777" w:rsidR="001772E0" w:rsidRPr="001D25FF" w:rsidRDefault="001772E0" w:rsidP="00315DFE">
            <w:pPr>
              <w:spacing w:after="160" w:line="259" w:lineRule="auto"/>
              <w:ind w:right="164"/>
              <w:jc w:val="both"/>
              <w:rPr>
                <w:rFonts w:ascii="Calibri Light" w:eastAsia="Calibri" w:hAnsi="Calibri Light" w:cs="Calibri Light"/>
                <w:sz w:val="20"/>
                <w:szCs w:val="20"/>
                <w:lang w:eastAsia="en-US"/>
              </w:rPr>
            </w:pPr>
            <w:r>
              <w:rPr>
                <w:rFonts w:ascii="Calibri Light" w:eastAsia="Calibri" w:hAnsi="Calibri Light" w:cs="Calibri Light"/>
                <w:sz w:val="22"/>
                <w:szCs w:val="22"/>
              </w:rPr>
              <w:t>Il sotto-</w:t>
            </w:r>
            <w:r w:rsidRPr="00540E55">
              <w:rPr>
                <w:rFonts w:ascii="Calibri Light" w:eastAsia="Calibri" w:hAnsi="Calibri Light" w:cs="Calibri Light"/>
                <w:sz w:val="22"/>
                <w:szCs w:val="22"/>
              </w:rPr>
              <w:t>ambito D.CDS.</w:t>
            </w:r>
            <w:r>
              <w:rPr>
                <w:rFonts w:ascii="Calibri Light" w:eastAsia="Calibri" w:hAnsi="Calibri Light" w:cs="Calibri Light"/>
                <w:sz w:val="22"/>
                <w:szCs w:val="22"/>
              </w:rPr>
              <w:t>2</w:t>
            </w:r>
            <w:r w:rsidRPr="00540E55">
              <w:rPr>
                <w:rFonts w:ascii="Calibri Light" w:eastAsia="Calibri" w:hAnsi="Calibri Light" w:cs="Calibri Light"/>
                <w:sz w:val="22"/>
                <w:szCs w:val="22"/>
              </w:rPr>
              <w:t xml:space="preserve"> ha per obiettivo </w:t>
            </w:r>
            <w:r w:rsidRPr="00F15A18">
              <w:rPr>
                <w:rFonts w:ascii="Calibri Light" w:eastAsia="Calibri" w:hAnsi="Calibri Light" w:cs="Calibri Light"/>
                <w:b/>
                <w:bCs/>
                <w:sz w:val="22"/>
                <w:szCs w:val="22"/>
              </w:rPr>
              <w:t>“</w:t>
            </w:r>
            <w:r w:rsidRPr="00540E55">
              <w:rPr>
                <w:rFonts w:ascii="Calibri Light" w:eastAsia="Calibri" w:hAnsi="Calibri Light" w:cs="Calibri Light"/>
                <w:b/>
                <w:bCs/>
                <w:sz w:val="22"/>
                <w:szCs w:val="22"/>
              </w:rPr>
              <w:t>a</w:t>
            </w:r>
            <w:r w:rsidRPr="00540E55">
              <w:rPr>
                <w:rFonts w:ascii="Calibri Light" w:eastAsia="Calibri" w:hAnsi="Calibri Light" w:cs="Calibri Light"/>
                <w:b/>
                <w:sz w:val="22"/>
                <w:szCs w:val="22"/>
              </w:rPr>
              <w:t xml:space="preserve">ccertare la presenza e il livello di attuazione dei processi di assicurazione della qualità </w:t>
            </w:r>
            <w:r>
              <w:rPr>
                <w:rFonts w:ascii="Calibri Light" w:eastAsia="Calibri" w:hAnsi="Calibri Light" w:cs="Calibri Light"/>
                <w:b/>
                <w:sz w:val="22"/>
                <w:szCs w:val="22"/>
              </w:rPr>
              <w:t>nell’erogazione</w:t>
            </w:r>
            <w:r w:rsidRPr="00540E55">
              <w:rPr>
                <w:rFonts w:ascii="Calibri Light" w:eastAsia="Calibri" w:hAnsi="Calibri Light" w:cs="Calibri Light"/>
                <w:b/>
                <w:sz w:val="22"/>
                <w:szCs w:val="22"/>
              </w:rPr>
              <w:t xml:space="preserve"> del </w:t>
            </w:r>
            <w:proofErr w:type="spellStart"/>
            <w:r w:rsidRPr="00540E55">
              <w:rPr>
                <w:rFonts w:ascii="Calibri Light" w:eastAsia="Calibri" w:hAnsi="Calibri Light" w:cs="Calibri Light"/>
                <w:b/>
                <w:sz w:val="22"/>
                <w:szCs w:val="22"/>
              </w:rPr>
              <w:t>CdS</w:t>
            </w:r>
            <w:proofErr w:type="spellEnd"/>
            <w:r w:rsidRPr="00540E55">
              <w:rPr>
                <w:rFonts w:ascii="Calibri Light" w:eastAsia="Calibri" w:hAnsi="Calibri Light" w:cs="Calibri Light"/>
                <w:b/>
                <w:sz w:val="22"/>
                <w:szCs w:val="22"/>
              </w:rPr>
              <w:t xml:space="preserve">”. </w:t>
            </w:r>
            <w:r>
              <w:rPr>
                <w:rFonts w:ascii="Calibri Light" w:eastAsia="Calibri" w:hAnsi="Calibri Light" w:cs="Calibri Light"/>
                <w:sz w:val="22"/>
                <w:szCs w:val="22"/>
              </w:rPr>
              <w:t>Si</w:t>
            </w:r>
            <w:r w:rsidRPr="00540E55">
              <w:rPr>
                <w:rFonts w:ascii="Calibri Light" w:eastAsia="Calibri" w:hAnsi="Calibri Light" w:cs="Calibri Light"/>
                <w:sz w:val="22"/>
                <w:szCs w:val="22"/>
              </w:rPr>
              <w:t xml:space="preserve"> articola nei seguenti </w:t>
            </w:r>
            <w:proofErr w:type="gramStart"/>
            <w:r>
              <w:rPr>
                <w:rFonts w:ascii="Calibri Light" w:eastAsia="Calibri" w:hAnsi="Calibri Light" w:cs="Calibri Light"/>
                <w:sz w:val="22"/>
                <w:szCs w:val="22"/>
              </w:rPr>
              <w:t>6</w:t>
            </w:r>
            <w:proofErr w:type="gramEnd"/>
            <w:r w:rsidRPr="00540E55">
              <w:rPr>
                <w:rFonts w:ascii="Calibri Light" w:eastAsia="Calibri" w:hAnsi="Calibri Light" w:cs="Calibri Light"/>
                <w:sz w:val="22"/>
                <w:szCs w:val="22"/>
              </w:rPr>
              <w:t xml:space="preserve"> Punti di Attenzione con i relativi Aspetti da Considerare.</w:t>
            </w:r>
          </w:p>
        </w:tc>
      </w:tr>
      <w:tr w:rsidR="001772E0" w:rsidRPr="001D25FF" w14:paraId="02433053" w14:textId="77777777" w:rsidTr="00315DFE">
        <w:trPr>
          <w:trHeight w:val="993"/>
        </w:trPr>
        <w:tc>
          <w:tcPr>
            <w:tcW w:w="9622" w:type="dxa"/>
            <w:tcBorders>
              <w:top w:val="nil"/>
            </w:tcBorders>
            <w:shd w:val="clear" w:color="auto" w:fill="F2F2F2" w:themeFill="background1" w:themeFillShade="F2"/>
          </w:tcPr>
          <w:tbl>
            <w:tblPr>
              <w:tblStyle w:val="Grigliatabella"/>
              <w:tblW w:w="924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26"/>
              <w:gridCol w:w="231"/>
              <w:gridCol w:w="2205"/>
              <w:gridCol w:w="147"/>
              <w:gridCol w:w="5435"/>
            </w:tblGrid>
            <w:tr w:rsidR="001772E0" w:rsidRPr="001D25FF" w14:paraId="6353CFF6" w14:textId="77777777" w:rsidTr="00315DFE">
              <w:tc>
                <w:tcPr>
                  <w:tcW w:w="3662" w:type="dxa"/>
                  <w:gridSpan w:val="3"/>
                  <w:tcBorders>
                    <w:top w:val="single" w:sz="4" w:space="0" w:color="auto"/>
                    <w:bottom w:val="single" w:sz="4" w:space="0" w:color="auto"/>
                  </w:tcBorders>
                  <w:shd w:val="clear" w:color="auto" w:fill="FDE9D9" w:themeFill="accent6" w:themeFillTint="33"/>
                  <w:vAlign w:val="center"/>
                </w:tcPr>
                <w:p w14:paraId="15479F7F" w14:textId="77777777" w:rsidR="001772E0" w:rsidRPr="001D25FF" w:rsidRDefault="001772E0" w:rsidP="00315DFE">
                  <w:pPr>
                    <w:spacing w:before="120" w:after="120"/>
                    <w:ind w:right="164"/>
                    <w:rPr>
                      <w:rFonts w:ascii="Calibri Light" w:hAnsi="Calibri Light" w:cs="Calibri Light"/>
                      <w:b/>
                      <w:sz w:val="18"/>
                      <w:szCs w:val="18"/>
                    </w:rPr>
                  </w:pPr>
                  <w:r w:rsidRPr="001D25FF">
                    <w:rPr>
                      <w:rFonts w:ascii="Calibri Light" w:hAnsi="Calibri Light" w:cs="Calibri Light"/>
                      <w:b/>
                      <w:sz w:val="18"/>
                      <w:szCs w:val="18"/>
                    </w:rPr>
                    <w:t>Punti di attenzione</w:t>
                  </w:r>
                </w:p>
              </w:tc>
              <w:tc>
                <w:tcPr>
                  <w:tcW w:w="5582" w:type="dxa"/>
                  <w:gridSpan w:val="2"/>
                  <w:tcBorders>
                    <w:top w:val="single" w:sz="4" w:space="0" w:color="auto"/>
                    <w:bottom w:val="single" w:sz="4" w:space="0" w:color="auto"/>
                  </w:tcBorders>
                  <w:shd w:val="clear" w:color="auto" w:fill="FDE9D9" w:themeFill="accent6" w:themeFillTint="33"/>
                  <w:vAlign w:val="center"/>
                </w:tcPr>
                <w:p w14:paraId="77BE8727" w14:textId="77777777" w:rsidR="001772E0" w:rsidRPr="001D25FF" w:rsidRDefault="001772E0" w:rsidP="00315DFE">
                  <w:pPr>
                    <w:spacing w:before="120" w:after="120"/>
                    <w:ind w:right="164"/>
                    <w:rPr>
                      <w:rFonts w:ascii="Calibri Light" w:hAnsi="Calibri Light" w:cs="Calibri Light"/>
                      <w:b/>
                      <w:sz w:val="18"/>
                      <w:szCs w:val="18"/>
                    </w:rPr>
                  </w:pPr>
                  <w:r w:rsidRPr="001D25FF">
                    <w:rPr>
                      <w:rFonts w:ascii="Calibri Light" w:hAnsi="Calibri Light" w:cs="Calibri Light"/>
                      <w:b/>
                      <w:sz w:val="18"/>
                      <w:szCs w:val="18"/>
                    </w:rPr>
                    <w:t>Aspetti da considerare</w:t>
                  </w:r>
                </w:p>
              </w:tc>
            </w:tr>
            <w:tr w:rsidR="001772E0" w:rsidRPr="001D25FF" w14:paraId="14AF6D89" w14:textId="77777777" w:rsidTr="00315DFE">
              <w:tc>
                <w:tcPr>
                  <w:tcW w:w="1226" w:type="dxa"/>
                  <w:tcBorders>
                    <w:top w:val="single" w:sz="4" w:space="0" w:color="auto"/>
                    <w:bottom w:val="single" w:sz="4" w:space="0" w:color="auto"/>
                  </w:tcBorders>
                  <w:shd w:val="clear" w:color="auto" w:fill="EAF1DD" w:themeFill="accent3" w:themeFillTint="33"/>
                </w:tcPr>
                <w:p w14:paraId="215E06AE" w14:textId="77777777" w:rsidR="001772E0" w:rsidRPr="007B6753" w:rsidRDefault="001772E0" w:rsidP="00315DFE">
                  <w:pPr>
                    <w:spacing w:before="120" w:after="120"/>
                    <w:ind w:right="164"/>
                    <w:rPr>
                      <w:rFonts w:ascii="Calibri Light" w:hAnsi="Calibri Light" w:cs="Calibri Light"/>
                      <w:color w:val="5A5A5A" w:themeColor="text1" w:themeTint="A5"/>
                      <w:spacing w:val="15"/>
                      <w:sz w:val="18"/>
                      <w:szCs w:val="18"/>
                    </w:rPr>
                  </w:pPr>
                  <w:r w:rsidRPr="007B6753">
                    <w:rPr>
                      <w:rFonts w:ascii="Calibri Light" w:hAnsi="Calibri Light" w:cs="Calibri Light"/>
                      <w:color w:val="5A5A5A" w:themeColor="text1" w:themeTint="A5"/>
                      <w:spacing w:val="15"/>
                      <w:sz w:val="18"/>
                      <w:szCs w:val="18"/>
                    </w:rPr>
                    <w:t>D.CDS.2.1</w:t>
                  </w:r>
                </w:p>
              </w:tc>
              <w:tc>
                <w:tcPr>
                  <w:tcW w:w="231" w:type="dxa"/>
                  <w:tcBorders>
                    <w:top w:val="single" w:sz="4" w:space="0" w:color="auto"/>
                    <w:bottom w:val="single" w:sz="4" w:space="0" w:color="auto"/>
                  </w:tcBorders>
                  <w:shd w:val="clear" w:color="auto" w:fill="EAF1DD" w:themeFill="accent3" w:themeFillTint="33"/>
                </w:tcPr>
                <w:p w14:paraId="2F3313C9" w14:textId="77777777" w:rsidR="001772E0" w:rsidRPr="007B6753" w:rsidRDefault="001772E0" w:rsidP="00315DFE">
                  <w:pPr>
                    <w:spacing w:before="120" w:after="120"/>
                    <w:ind w:right="164"/>
                    <w:rPr>
                      <w:rFonts w:ascii="Calibri Light" w:hAnsi="Calibri Light" w:cs="Calibri Light"/>
                      <w:color w:val="5A5A5A" w:themeColor="text1" w:themeTint="A5"/>
                      <w:spacing w:val="15"/>
                      <w:sz w:val="18"/>
                      <w:szCs w:val="18"/>
                    </w:rPr>
                  </w:pPr>
                </w:p>
              </w:tc>
              <w:tc>
                <w:tcPr>
                  <w:tcW w:w="2352" w:type="dxa"/>
                  <w:gridSpan w:val="2"/>
                  <w:tcBorders>
                    <w:top w:val="single" w:sz="4" w:space="0" w:color="auto"/>
                    <w:bottom w:val="single" w:sz="4" w:space="0" w:color="auto"/>
                  </w:tcBorders>
                  <w:shd w:val="clear" w:color="auto" w:fill="EAF1DD" w:themeFill="accent3" w:themeFillTint="33"/>
                </w:tcPr>
                <w:p w14:paraId="558ABFF0" w14:textId="77777777" w:rsidR="001772E0" w:rsidRPr="007B6753" w:rsidRDefault="001772E0" w:rsidP="00315DFE">
                  <w:pPr>
                    <w:spacing w:before="120" w:after="120"/>
                    <w:ind w:right="441"/>
                    <w:rPr>
                      <w:rFonts w:ascii="Calibri Light" w:hAnsi="Calibri Light" w:cs="Calibri Light"/>
                      <w:color w:val="5A5A5A" w:themeColor="text1" w:themeTint="A5"/>
                      <w:spacing w:val="15"/>
                      <w:sz w:val="18"/>
                      <w:szCs w:val="18"/>
                    </w:rPr>
                  </w:pPr>
                  <w:r w:rsidRPr="007B6753">
                    <w:rPr>
                      <w:rFonts w:ascii="Calibri Light" w:hAnsi="Calibri Light" w:cs="Calibri Light"/>
                      <w:color w:val="5A5A5A" w:themeColor="text1" w:themeTint="A5"/>
                      <w:spacing w:val="15"/>
                      <w:sz w:val="18"/>
                      <w:szCs w:val="18"/>
                    </w:rPr>
                    <w:t>Orientamento e tutorato</w:t>
                  </w:r>
                </w:p>
              </w:tc>
              <w:tc>
                <w:tcPr>
                  <w:tcW w:w="5435" w:type="dxa"/>
                  <w:tcBorders>
                    <w:top w:val="single" w:sz="4" w:space="0" w:color="auto"/>
                    <w:bottom w:val="single" w:sz="4" w:space="0" w:color="auto"/>
                  </w:tcBorders>
                  <w:shd w:val="clear" w:color="auto" w:fill="EAF1DD" w:themeFill="accent3" w:themeFillTint="33"/>
                </w:tcPr>
                <w:p w14:paraId="46F243B0" w14:textId="77777777" w:rsidR="001772E0" w:rsidRPr="00A31F15" w:rsidRDefault="001772E0" w:rsidP="00315DFE">
                  <w:pPr>
                    <w:pStyle w:val="Default"/>
                    <w:spacing w:after="60"/>
                    <w:ind w:right="444"/>
                    <w:jc w:val="both"/>
                    <w:rPr>
                      <w:rFonts w:ascii="Calibri Light" w:hAnsi="Calibri Light" w:cs="Calibri Light"/>
                      <w:color w:val="000000" w:themeColor="text1"/>
                      <w:sz w:val="18"/>
                      <w:szCs w:val="18"/>
                    </w:rPr>
                  </w:pPr>
                  <w:r w:rsidRPr="00A31F15">
                    <w:rPr>
                      <w:rFonts w:ascii="Calibri Light" w:hAnsi="Calibri Light" w:cs="Calibri Light"/>
                      <w:color w:val="000000" w:themeColor="text1"/>
                      <w:sz w:val="18"/>
                      <w:szCs w:val="18"/>
                    </w:rPr>
                    <w:t>D.CDS.2.1.1</w:t>
                  </w:r>
                  <w:r>
                    <w:rPr>
                      <w:rFonts w:ascii="Calibri Light" w:hAnsi="Calibri Light" w:cs="Calibri Light"/>
                      <w:color w:val="000000" w:themeColor="text1"/>
                      <w:sz w:val="18"/>
                      <w:szCs w:val="18"/>
                    </w:rPr>
                    <w:t xml:space="preserve"> </w:t>
                  </w:r>
                  <w:r w:rsidRPr="00A31F15">
                    <w:rPr>
                      <w:rFonts w:ascii="Calibri Light" w:hAnsi="Calibri Light" w:cs="Calibri Light"/>
                      <w:color w:val="000000" w:themeColor="text1"/>
                      <w:sz w:val="18"/>
                      <w:szCs w:val="18"/>
                    </w:rPr>
                    <w:t>Le attività di orientamento in ingresso e in itinere favoriscono la consapevolezza delle scelte da parte degli studenti.</w:t>
                  </w:r>
                </w:p>
                <w:p w14:paraId="571B872F" w14:textId="77777777" w:rsidR="001772E0" w:rsidRPr="00A31F15" w:rsidRDefault="001772E0" w:rsidP="00315DFE">
                  <w:pPr>
                    <w:pStyle w:val="Default"/>
                    <w:spacing w:after="60"/>
                    <w:ind w:right="444"/>
                    <w:jc w:val="both"/>
                    <w:rPr>
                      <w:rFonts w:ascii="Calibri Light" w:hAnsi="Calibri Light" w:cs="Calibri Light"/>
                      <w:color w:val="000000" w:themeColor="text1"/>
                      <w:sz w:val="18"/>
                      <w:szCs w:val="18"/>
                    </w:rPr>
                  </w:pPr>
                  <w:r w:rsidRPr="00A31F15">
                    <w:rPr>
                      <w:rFonts w:ascii="Calibri Light" w:hAnsi="Calibri Light" w:cs="Calibri Light"/>
                      <w:color w:val="000000" w:themeColor="text1"/>
                      <w:sz w:val="18"/>
                      <w:szCs w:val="18"/>
                    </w:rPr>
                    <w:t>D.CDS.2.1.2</w:t>
                  </w:r>
                  <w:r>
                    <w:rPr>
                      <w:rFonts w:ascii="Calibri Light" w:hAnsi="Calibri Light" w:cs="Calibri Light"/>
                      <w:color w:val="000000" w:themeColor="text1"/>
                      <w:sz w:val="18"/>
                      <w:szCs w:val="18"/>
                    </w:rPr>
                    <w:t xml:space="preserve"> </w:t>
                  </w:r>
                  <w:r w:rsidRPr="00A31F15">
                    <w:rPr>
                      <w:rFonts w:ascii="Calibri Light" w:hAnsi="Calibri Light" w:cs="Calibri Light"/>
                      <w:color w:val="000000" w:themeColor="text1"/>
                      <w:sz w:val="18"/>
                      <w:szCs w:val="18"/>
                    </w:rPr>
                    <w:t>Le attività di tutorato aiutano gli studenti nello sviluppo della loro carriera e a operare scelte consapevoli, anche tenendo conto degli esiti del monitoraggio delle carriere.</w:t>
                  </w:r>
                </w:p>
                <w:p w14:paraId="561E0484" w14:textId="77777777" w:rsidR="001772E0" w:rsidRDefault="001772E0" w:rsidP="00315DFE">
                  <w:pPr>
                    <w:pStyle w:val="Default"/>
                    <w:autoSpaceDE/>
                    <w:autoSpaceDN/>
                    <w:adjustRightInd/>
                    <w:spacing w:after="60"/>
                    <w:ind w:right="444"/>
                    <w:jc w:val="both"/>
                    <w:rPr>
                      <w:rFonts w:ascii="Calibri Light" w:hAnsi="Calibri Light" w:cs="Calibri Light"/>
                      <w:color w:val="000000" w:themeColor="text1"/>
                      <w:sz w:val="18"/>
                      <w:szCs w:val="18"/>
                    </w:rPr>
                  </w:pPr>
                  <w:r w:rsidRPr="00A31F15">
                    <w:rPr>
                      <w:rFonts w:ascii="Calibri Light" w:hAnsi="Calibri Light" w:cs="Calibri Light"/>
                      <w:color w:val="000000" w:themeColor="text1"/>
                      <w:sz w:val="18"/>
                      <w:szCs w:val="18"/>
                    </w:rPr>
                    <w:t>D.CDS.2.1.3</w:t>
                  </w:r>
                  <w:r>
                    <w:rPr>
                      <w:rFonts w:ascii="Calibri Light" w:hAnsi="Calibri Light" w:cs="Calibri Light"/>
                      <w:color w:val="000000" w:themeColor="text1"/>
                      <w:sz w:val="18"/>
                      <w:szCs w:val="18"/>
                    </w:rPr>
                    <w:t xml:space="preserve"> </w:t>
                  </w:r>
                  <w:r w:rsidRPr="00A31F15">
                    <w:rPr>
                      <w:rFonts w:ascii="Calibri Light" w:hAnsi="Calibri Light" w:cs="Calibri Light"/>
                      <w:color w:val="000000" w:themeColor="text1"/>
                      <w:sz w:val="18"/>
                      <w:szCs w:val="18"/>
                    </w:rPr>
                    <w:t>Le iniziative di introduzione o di accompagnamento al mondo del lavoro tengono conto dei risultati del monitoraggio degli esiti e delle prospettive occupazionali</w:t>
                  </w:r>
                  <w:r w:rsidRPr="00AA2E59">
                    <w:rPr>
                      <w:rFonts w:ascii="Calibri Light" w:hAnsi="Calibri Light" w:cs="Calibri Light"/>
                      <w:color w:val="000000" w:themeColor="text1"/>
                      <w:sz w:val="18"/>
                      <w:szCs w:val="18"/>
                    </w:rPr>
                    <w:t>.</w:t>
                  </w:r>
                </w:p>
                <w:p w14:paraId="58A0321D" w14:textId="77777777" w:rsidR="001772E0" w:rsidRPr="001D25FF" w:rsidRDefault="001772E0" w:rsidP="00315DFE">
                  <w:pPr>
                    <w:pStyle w:val="Default"/>
                    <w:autoSpaceDE/>
                    <w:autoSpaceDN/>
                    <w:adjustRightInd/>
                    <w:spacing w:after="60"/>
                    <w:ind w:right="444"/>
                    <w:jc w:val="both"/>
                    <w:rPr>
                      <w:rFonts w:ascii="Calibri Light" w:hAnsi="Calibri Light" w:cs="Calibri Light"/>
                      <w:color w:val="000000" w:themeColor="text1"/>
                      <w:sz w:val="18"/>
                      <w:szCs w:val="18"/>
                    </w:rPr>
                  </w:pPr>
                  <w:r w:rsidRPr="001C4FD4">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tc>
            </w:tr>
            <w:tr w:rsidR="001772E0" w:rsidRPr="001D25FF" w14:paraId="5242ACC6" w14:textId="77777777" w:rsidTr="00315DFE">
              <w:tc>
                <w:tcPr>
                  <w:tcW w:w="1226" w:type="dxa"/>
                  <w:tcBorders>
                    <w:top w:val="single" w:sz="4" w:space="0" w:color="auto"/>
                    <w:bottom w:val="single" w:sz="4" w:space="0" w:color="auto"/>
                  </w:tcBorders>
                  <w:shd w:val="clear" w:color="auto" w:fill="EAF1DD" w:themeFill="accent3" w:themeFillTint="33"/>
                </w:tcPr>
                <w:p w14:paraId="2909E2EF" w14:textId="77777777" w:rsidR="001772E0" w:rsidRPr="007B6753" w:rsidRDefault="001772E0" w:rsidP="00315DFE">
                  <w:pPr>
                    <w:spacing w:before="120" w:after="120"/>
                    <w:ind w:right="164"/>
                    <w:rPr>
                      <w:rFonts w:ascii="Calibri Light" w:hAnsi="Calibri Light" w:cs="Calibri Light"/>
                      <w:color w:val="5A5A5A" w:themeColor="text1" w:themeTint="A5"/>
                      <w:spacing w:val="15"/>
                      <w:sz w:val="18"/>
                      <w:szCs w:val="18"/>
                    </w:rPr>
                  </w:pPr>
                  <w:r w:rsidRPr="007B6753">
                    <w:rPr>
                      <w:rFonts w:ascii="Calibri Light" w:hAnsi="Calibri Light" w:cs="Calibri Light"/>
                      <w:color w:val="5A5A5A" w:themeColor="text1" w:themeTint="A5"/>
                      <w:spacing w:val="15"/>
                      <w:sz w:val="18"/>
                      <w:szCs w:val="18"/>
                    </w:rPr>
                    <w:t>D.CDS.2.2</w:t>
                  </w:r>
                </w:p>
              </w:tc>
              <w:tc>
                <w:tcPr>
                  <w:tcW w:w="231" w:type="dxa"/>
                  <w:tcBorders>
                    <w:top w:val="single" w:sz="4" w:space="0" w:color="auto"/>
                    <w:bottom w:val="single" w:sz="4" w:space="0" w:color="auto"/>
                  </w:tcBorders>
                  <w:shd w:val="clear" w:color="auto" w:fill="EAF1DD" w:themeFill="accent3" w:themeFillTint="33"/>
                </w:tcPr>
                <w:p w14:paraId="7B53AD35" w14:textId="77777777" w:rsidR="001772E0" w:rsidRPr="007B6753" w:rsidRDefault="001772E0" w:rsidP="00315DFE">
                  <w:pPr>
                    <w:spacing w:before="120"/>
                    <w:ind w:right="164"/>
                    <w:rPr>
                      <w:rFonts w:ascii="Calibri Light" w:hAnsi="Calibri Light" w:cs="Calibri Light"/>
                      <w:color w:val="5A5A5A" w:themeColor="text1" w:themeTint="A5"/>
                      <w:spacing w:val="15"/>
                      <w:sz w:val="18"/>
                      <w:szCs w:val="18"/>
                    </w:rPr>
                  </w:pPr>
                </w:p>
              </w:tc>
              <w:tc>
                <w:tcPr>
                  <w:tcW w:w="2352" w:type="dxa"/>
                  <w:gridSpan w:val="2"/>
                  <w:tcBorders>
                    <w:top w:val="single" w:sz="4" w:space="0" w:color="auto"/>
                    <w:bottom w:val="single" w:sz="4" w:space="0" w:color="auto"/>
                  </w:tcBorders>
                  <w:shd w:val="clear" w:color="auto" w:fill="EAF1DD" w:themeFill="accent3" w:themeFillTint="33"/>
                </w:tcPr>
                <w:p w14:paraId="5428C7E8" w14:textId="77777777" w:rsidR="001772E0" w:rsidRPr="007B6753" w:rsidRDefault="001772E0" w:rsidP="00315DFE">
                  <w:pPr>
                    <w:spacing w:before="120" w:after="120"/>
                    <w:ind w:right="441"/>
                    <w:rPr>
                      <w:rFonts w:ascii="Calibri Light" w:hAnsi="Calibri Light" w:cs="Calibri Light"/>
                      <w:color w:val="5A5A5A" w:themeColor="text1" w:themeTint="A5"/>
                      <w:spacing w:val="15"/>
                      <w:sz w:val="18"/>
                      <w:szCs w:val="18"/>
                    </w:rPr>
                  </w:pPr>
                  <w:r w:rsidRPr="007B6753">
                    <w:rPr>
                      <w:rFonts w:ascii="Calibri Light" w:hAnsi="Calibri Light" w:cs="Calibri Light"/>
                      <w:color w:val="5A5A5A" w:themeColor="text1" w:themeTint="A5"/>
                      <w:spacing w:val="15"/>
                      <w:sz w:val="18"/>
                      <w:szCs w:val="18"/>
                    </w:rPr>
                    <w:t>Conoscenze richieste in ingresso e recupero delle carenze</w:t>
                  </w:r>
                </w:p>
              </w:tc>
              <w:tc>
                <w:tcPr>
                  <w:tcW w:w="5435" w:type="dxa"/>
                  <w:tcBorders>
                    <w:top w:val="single" w:sz="4" w:space="0" w:color="auto"/>
                    <w:bottom w:val="single" w:sz="4" w:space="0" w:color="auto"/>
                  </w:tcBorders>
                  <w:shd w:val="clear" w:color="auto" w:fill="EAF1DD" w:themeFill="accent3" w:themeFillTint="33"/>
                </w:tcPr>
                <w:p w14:paraId="3B8A00A6" w14:textId="77777777" w:rsidR="001772E0" w:rsidRPr="005E3555" w:rsidRDefault="001772E0" w:rsidP="00315DFE">
                  <w:pPr>
                    <w:pStyle w:val="Default"/>
                    <w:spacing w:after="60"/>
                    <w:ind w:right="444"/>
                    <w:jc w:val="both"/>
                    <w:rPr>
                      <w:rFonts w:ascii="Calibri Light" w:hAnsi="Calibri Light" w:cs="Calibri Light"/>
                      <w:color w:val="000000" w:themeColor="text1"/>
                      <w:sz w:val="18"/>
                      <w:szCs w:val="18"/>
                    </w:rPr>
                  </w:pPr>
                  <w:r w:rsidRPr="005E3555">
                    <w:rPr>
                      <w:rFonts w:ascii="Calibri Light" w:hAnsi="Calibri Light" w:cs="Calibri Light"/>
                      <w:color w:val="000000" w:themeColor="text1"/>
                      <w:sz w:val="18"/>
                      <w:szCs w:val="18"/>
                    </w:rPr>
                    <w:t>D.CDS.2.2.1</w:t>
                  </w:r>
                  <w:r>
                    <w:rPr>
                      <w:rFonts w:ascii="Calibri Light" w:hAnsi="Calibri Light" w:cs="Calibri Light"/>
                      <w:color w:val="000000" w:themeColor="text1"/>
                      <w:sz w:val="18"/>
                      <w:szCs w:val="18"/>
                    </w:rPr>
                    <w:t xml:space="preserve"> </w:t>
                  </w:r>
                  <w:r w:rsidRPr="005E3555">
                    <w:rPr>
                      <w:rFonts w:ascii="Calibri Light" w:hAnsi="Calibri Light" w:cs="Calibri Light"/>
                      <w:color w:val="000000" w:themeColor="text1"/>
                      <w:sz w:val="18"/>
                      <w:szCs w:val="18"/>
                    </w:rPr>
                    <w:t xml:space="preserve">Le conoscenze richieste o raccomandate in ingresso per la frequenza del </w:t>
                  </w:r>
                  <w:proofErr w:type="spellStart"/>
                  <w:r w:rsidRPr="005E3555">
                    <w:rPr>
                      <w:rFonts w:ascii="Calibri Light" w:hAnsi="Calibri Light" w:cs="Calibri Light"/>
                      <w:color w:val="000000" w:themeColor="text1"/>
                      <w:sz w:val="18"/>
                      <w:szCs w:val="18"/>
                    </w:rPr>
                    <w:t>CdS</w:t>
                  </w:r>
                  <w:proofErr w:type="spellEnd"/>
                  <w:r w:rsidRPr="005E3555">
                    <w:rPr>
                      <w:rFonts w:ascii="Calibri Light" w:hAnsi="Calibri Light" w:cs="Calibri Light"/>
                      <w:color w:val="000000" w:themeColor="text1"/>
                      <w:sz w:val="18"/>
                      <w:szCs w:val="18"/>
                    </w:rPr>
                    <w:t xml:space="preserve"> sono chiaramente individuate, descritte e pubblicizzate.</w:t>
                  </w:r>
                </w:p>
                <w:p w14:paraId="3847B353" w14:textId="77777777" w:rsidR="001772E0" w:rsidRPr="005E3555" w:rsidRDefault="001772E0" w:rsidP="00315DFE">
                  <w:pPr>
                    <w:pStyle w:val="Default"/>
                    <w:spacing w:after="60"/>
                    <w:ind w:right="444"/>
                    <w:jc w:val="both"/>
                    <w:rPr>
                      <w:rFonts w:ascii="Calibri Light" w:hAnsi="Calibri Light" w:cs="Calibri Light"/>
                      <w:color w:val="000000" w:themeColor="text1"/>
                      <w:sz w:val="18"/>
                      <w:szCs w:val="18"/>
                    </w:rPr>
                  </w:pPr>
                  <w:r w:rsidRPr="005E3555">
                    <w:rPr>
                      <w:rFonts w:ascii="Calibri Light" w:hAnsi="Calibri Light" w:cs="Calibri Light"/>
                      <w:color w:val="000000" w:themeColor="text1"/>
                      <w:sz w:val="18"/>
                      <w:szCs w:val="18"/>
                    </w:rPr>
                    <w:t>D.CDS.2.2.2</w:t>
                  </w:r>
                  <w:r>
                    <w:rPr>
                      <w:rFonts w:ascii="Calibri Light" w:hAnsi="Calibri Light" w:cs="Calibri Light"/>
                      <w:color w:val="000000" w:themeColor="text1"/>
                      <w:sz w:val="18"/>
                      <w:szCs w:val="18"/>
                    </w:rPr>
                    <w:t xml:space="preserve"> </w:t>
                  </w:r>
                  <w:r w:rsidRPr="005E3555">
                    <w:rPr>
                      <w:rFonts w:ascii="Calibri Light" w:hAnsi="Calibri Light" w:cs="Calibri Light"/>
                      <w:color w:val="000000" w:themeColor="text1"/>
                      <w:sz w:val="18"/>
                      <w:szCs w:val="18"/>
                    </w:rPr>
                    <w:t xml:space="preserve">Il possesso delle conoscenze iniziali indispensabili per la frequenza dei </w:t>
                  </w:r>
                  <w:proofErr w:type="spellStart"/>
                  <w:r w:rsidRPr="005E3555">
                    <w:rPr>
                      <w:rFonts w:ascii="Calibri Light" w:hAnsi="Calibri Light" w:cs="Calibri Light"/>
                      <w:color w:val="000000" w:themeColor="text1"/>
                      <w:sz w:val="18"/>
                      <w:szCs w:val="18"/>
                    </w:rPr>
                    <w:t>CdS</w:t>
                  </w:r>
                  <w:proofErr w:type="spellEnd"/>
                  <w:r w:rsidRPr="005E3555">
                    <w:rPr>
                      <w:rFonts w:ascii="Calibri Light" w:hAnsi="Calibri Light" w:cs="Calibri Light"/>
                      <w:color w:val="000000" w:themeColor="text1"/>
                      <w:sz w:val="18"/>
                      <w:szCs w:val="18"/>
                    </w:rPr>
                    <w:t xml:space="preserve"> triennali e a ciclo unico è efficacemente verificato con modalità adeguatamente progettate.</w:t>
                  </w:r>
                </w:p>
                <w:p w14:paraId="31B75AE2" w14:textId="77777777" w:rsidR="001772E0" w:rsidRPr="005E3555" w:rsidRDefault="001772E0" w:rsidP="00315DFE">
                  <w:pPr>
                    <w:pStyle w:val="Default"/>
                    <w:spacing w:after="60"/>
                    <w:ind w:right="444"/>
                    <w:jc w:val="both"/>
                    <w:rPr>
                      <w:rFonts w:ascii="Calibri Light" w:hAnsi="Calibri Light" w:cs="Calibri Light"/>
                      <w:color w:val="000000" w:themeColor="text1"/>
                      <w:sz w:val="18"/>
                      <w:szCs w:val="18"/>
                    </w:rPr>
                  </w:pPr>
                  <w:r w:rsidRPr="005E3555">
                    <w:rPr>
                      <w:rFonts w:ascii="Calibri Light" w:hAnsi="Calibri Light" w:cs="Calibri Light"/>
                      <w:color w:val="000000" w:themeColor="text1"/>
                      <w:sz w:val="18"/>
                      <w:szCs w:val="18"/>
                    </w:rPr>
                    <w:t>D.CDS.2.2.3</w:t>
                  </w:r>
                  <w:r>
                    <w:rPr>
                      <w:rFonts w:ascii="Calibri Light" w:hAnsi="Calibri Light" w:cs="Calibri Light"/>
                      <w:color w:val="000000" w:themeColor="text1"/>
                      <w:sz w:val="18"/>
                      <w:szCs w:val="18"/>
                    </w:rPr>
                    <w:t xml:space="preserve"> </w:t>
                  </w:r>
                  <w:r w:rsidRPr="005E3555">
                    <w:rPr>
                      <w:rFonts w:ascii="Calibri Light" w:hAnsi="Calibri Light" w:cs="Calibri Light"/>
                      <w:color w:val="000000" w:themeColor="text1"/>
                      <w:sz w:val="18"/>
                      <w:szCs w:val="18"/>
                    </w:rPr>
                    <w:t xml:space="preserve">Nei </w:t>
                  </w:r>
                  <w:proofErr w:type="spellStart"/>
                  <w:r w:rsidRPr="005E3555">
                    <w:rPr>
                      <w:rFonts w:ascii="Calibri Light" w:hAnsi="Calibri Light" w:cs="Calibri Light"/>
                      <w:color w:val="000000" w:themeColor="text1"/>
                      <w:sz w:val="18"/>
                      <w:szCs w:val="18"/>
                    </w:rPr>
                    <w:t>CdS</w:t>
                  </w:r>
                  <w:proofErr w:type="spellEnd"/>
                  <w:r w:rsidRPr="005E3555">
                    <w:rPr>
                      <w:rFonts w:ascii="Calibri Light" w:hAnsi="Calibri Light" w:cs="Calibri Light"/>
                      <w:color w:val="000000" w:themeColor="text1"/>
                      <w:sz w:val="18"/>
                      <w:szCs w:val="18"/>
                    </w:rPr>
                    <w:t xml:space="preserve"> triennali e a ciclo unico le eventuali carenze sono puntualmente individuate e comunicate agli studenti con riferimento alle diverse aree di conoscenza iniziale verificate e sono attivate iniziative mirate per il recupero degli obblighi formativi aggiuntivi.</w:t>
                  </w:r>
                </w:p>
                <w:p w14:paraId="622660DF" w14:textId="77777777" w:rsidR="001772E0" w:rsidRDefault="001772E0" w:rsidP="00315DFE">
                  <w:pPr>
                    <w:pStyle w:val="Default"/>
                    <w:autoSpaceDE/>
                    <w:autoSpaceDN/>
                    <w:adjustRightInd/>
                    <w:spacing w:after="60"/>
                    <w:ind w:right="444"/>
                    <w:jc w:val="both"/>
                    <w:rPr>
                      <w:rFonts w:ascii="Calibri Light" w:hAnsi="Calibri Light" w:cs="Calibri Light"/>
                      <w:color w:val="000000" w:themeColor="text1"/>
                      <w:sz w:val="18"/>
                      <w:szCs w:val="18"/>
                    </w:rPr>
                  </w:pPr>
                  <w:r w:rsidRPr="005E3555">
                    <w:rPr>
                      <w:rFonts w:ascii="Calibri Light" w:hAnsi="Calibri Light" w:cs="Calibri Light"/>
                      <w:color w:val="000000" w:themeColor="text1"/>
                      <w:sz w:val="18"/>
                      <w:szCs w:val="18"/>
                    </w:rPr>
                    <w:t>D.CDS.2.2.4</w:t>
                  </w:r>
                  <w:r>
                    <w:rPr>
                      <w:rFonts w:ascii="Calibri Light" w:hAnsi="Calibri Light" w:cs="Calibri Light"/>
                      <w:color w:val="000000" w:themeColor="text1"/>
                      <w:sz w:val="18"/>
                      <w:szCs w:val="18"/>
                    </w:rPr>
                    <w:t xml:space="preserve"> </w:t>
                  </w:r>
                  <w:r w:rsidRPr="005E3555">
                    <w:rPr>
                      <w:rFonts w:ascii="Calibri Light" w:hAnsi="Calibri Light" w:cs="Calibri Light"/>
                      <w:color w:val="000000" w:themeColor="text1"/>
                      <w:sz w:val="18"/>
                      <w:szCs w:val="18"/>
                    </w:rPr>
                    <w:t xml:space="preserve">Nei </w:t>
                  </w:r>
                  <w:proofErr w:type="spellStart"/>
                  <w:r w:rsidRPr="005E3555">
                    <w:rPr>
                      <w:rFonts w:ascii="Calibri Light" w:hAnsi="Calibri Light" w:cs="Calibri Light"/>
                      <w:color w:val="000000" w:themeColor="text1"/>
                      <w:sz w:val="18"/>
                      <w:szCs w:val="18"/>
                    </w:rPr>
                    <w:t>CdS</w:t>
                  </w:r>
                  <w:proofErr w:type="spellEnd"/>
                  <w:r w:rsidRPr="005E3555">
                    <w:rPr>
                      <w:rFonts w:ascii="Calibri Light" w:hAnsi="Calibri Light" w:cs="Calibri Light"/>
                      <w:color w:val="000000" w:themeColor="text1"/>
                      <w:sz w:val="18"/>
                      <w:szCs w:val="18"/>
                    </w:rPr>
                    <w:t xml:space="preserve"> di secondo ciclo vengono chiaramente definiti, pubblicizzati e verificati i requisiti curriculari per l’accesso e l’adeguatezza della personale preparazione dei candidati.</w:t>
                  </w:r>
                </w:p>
                <w:p w14:paraId="755F43DE" w14:textId="77777777" w:rsidR="001772E0" w:rsidRPr="009E78BB" w:rsidRDefault="001772E0" w:rsidP="00315DFE">
                  <w:pPr>
                    <w:ind w:right="444"/>
                    <w:rPr>
                      <w:rFonts w:ascii="Calibri Light" w:hAnsi="Calibri Light" w:cs="Calibri Light"/>
                      <w:color w:val="000000" w:themeColor="text1"/>
                      <w:sz w:val="18"/>
                      <w:szCs w:val="18"/>
                    </w:rPr>
                  </w:pPr>
                  <w:r w:rsidRPr="009E78BB">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p w14:paraId="62BB9B53" w14:textId="77777777" w:rsidR="001772E0" w:rsidRPr="001D25FF" w:rsidRDefault="001772E0" w:rsidP="00315DFE">
                  <w:pPr>
                    <w:pStyle w:val="Default"/>
                    <w:autoSpaceDE/>
                    <w:autoSpaceDN/>
                    <w:adjustRightInd/>
                    <w:spacing w:after="60"/>
                    <w:ind w:right="176"/>
                    <w:jc w:val="both"/>
                    <w:rPr>
                      <w:rFonts w:ascii="Calibri Light" w:hAnsi="Calibri Light" w:cs="Calibri Light"/>
                      <w:color w:val="000000" w:themeColor="text1"/>
                      <w:sz w:val="18"/>
                      <w:szCs w:val="18"/>
                    </w:rPr>
                  </w:pPr>
                </w:p>
              </w:tc>
            </w:tr>
            <w:tr w:rsidR="001772E0" w:rsidRPr="001D25FF" w14:paraId="26F0EECA" w14:textId="77777777" w:rsidTr="00315DFE">
              <w:tc>
                <w:tcPr>
                  <w:tcW w:w="1226" w:type="dxa"/>
                  <w:tcBorders>
                    <w:top w:val="single" w:sz="4" w:space="0" w:color="auto"/>
                    <w:bottom w:val="single" w:sz="4" w:space="0" w:color="auto"/>
                  </w:tcBorders>
                  <w:shd w:val="clear" w:color="auto" w:fill="EAF1DD" w:themeFill="accent3" w:themeFillTint="33"/>
                </w:tcPr>
                <w:p w14:paraId="62EAF7CD" w14:textId="77777777" w:rsidR="001772E0" w:rsidRPr="001D25FF" w:rsidRDefault="001772E0" w:rsidP="00315DFE">
                  <w:pPr>
                    <w:spacing w:before="120" w:after="120"/>
                    <w:ind w:right="164"/>
                    <w:rPr>
                      <w:rFonts w:ascii="Calibri Light" w:hAnsi="Calibri Light" w:cs="Calibri Light"/>
                      <w:b/>
                      <w:sz w:val="18"/>
                      <w:szCs w:val="18"/>
                    </w:rPr>
                  </w:pPr>
                  <w:r w:rsidRPr="007B6753">
                    <w:rPr>
                      <w:rFonts w:ascii="Calibri Light" w:hAnsi="Calibri Light" w:cs="Calibri Light"/>
                      <w:color w:val="5A5A5A" w:themeColor="text1" w:themeTint="A5"/>
                      <w:spacing w:val="15"/>
                      <w:sz w:val="18"/>
                      <w:szCs w:val="18"/>
                    </w:rPr>
                    <w:t>D.CDS.2.3</w:t>
                  </w:r>
                </w:p>
              </w:tc>
              <w:tc>
                <w:tcPr>
                  <w:tcW w:w="231" w:type="dxa"/>
                  <w:tcBorders>
                    <w:top w:val="single" w:sz="4" w:space="0" w:color="auto"/>
                    <w:bottom w:val="single" w:sz="4" w:space="0" w:color="auto"/>
                  </w:tcBorders>
                  <w:shd w:val="clear" w:color="auto" w:fill="EAF1DD" w:themeFill="accent3" w:themeFillTint="33"/>
                </w:tcPr>
                <w:p w14:paraId="6B316570" w14:textId="77777777" w:rsidR="001772E0" w:rsidRPr="001D25FF" w:rsidRDefault="001772E0" w:rsidP="00315DFE">
                  <w:pPr>
                    <w:spacing w:before="120" w:after="120"/>
                    <w:ind w:right="164"/>
                    <w:rPr>
                      <w:rFonts w:ascii="Calibri Light" w:hAnsi="Calibri Light" w:cs="Calibri Light"/>
                      <w:sz w:val="18"/>
                      <w:szCs w:val="18"/>
                    </w:rPr>
                  </w:pPr>
                </w:p>
              </w:tc>
              <w:tc>
                <w:tcPr>
                  <w:tcW w:w="2352" w:type="dxa"/>
                  <w:gridSpan w:val="2"/>
                  <w:tcBorders>
                    <w:top w:val="single" w:sz="4" w:space="0" w:color="auto"/>
                    <w:bottom w:val="single" w:sz="4" w:space="0" w:color="auto"/>
                  </w:tcBorders>
                  <w:shd w:val="clear" w:color="auto" w:fill="EAF1DD" w:themeFill="accent3" w:themeFillTint="33"/>
                </w:tcPr>
                <w:p w14:paraId="610D5E17" w14:textId="77777777" w:rsidR="001772E0" w:rsidRPr="001D25FF" w:rsidRDefault="001772E0" w:rsidP="00315DFE">
                  <w:pPr>
                    <w:spacing w:before="120" w:after="120"/>
                    <w:ind w:right="441"/>
                    <w:rPr>
                      <w:rFonts w:ascii="Calibri Light" w:hAnsi="Calibri Light" w:cs="Calibri Light"/>
                      <w:sz w:val="18"/>
                      <w:szCs w:val="18"/>
                    </w:rPr>
                  </w:pPr>
                  <w:r w:rsidRPr="00051BB9">
                    <w:rPr>
                      <w:rFonts w:ascii="Calibri Light" w:hAnsi="Calibri Light" w:cs="Calibri Light"/>
                      <w:color w:val="5A5A5A" w:themeColor="text1" w:themeTint="A5"/>
                      <w:spacing w:val="15"/>
                      <w:sz w:val="18"/>
                      <w:szCs w:val="18"/>
                    </w:rPr>
                    <w:t>Metodologie didattiche e percorsi flessibili</w:t>
                  </w:r>
                </w:p>
              </w:tc>
              <w:tc>
                <w:tcPr>
                  <w:tcW w:w="5435" w:type="dxa"/>
                  <w:tcBorders>
                    <w:top w:val="single" w:sz="4" w:space="0" w:color="auto"/>
                    <w:bottom w:val="single" w:sz="4" w:space="0" w:color="auto"/>
                  </w:tcBorders>
                  <w:shd w:val="clear" w:color="auto" w:fill="EAF1DD" w:themeFill="accent3" w:themeFillTint="33"/>
                </w:tcPr>
                <w:p w14:paraId="58DF817B" w14:textId="77777777" w:rsidR="001772E0" w:rsidRPr="00530934" w:rsidRDefault="001772E0" w:rsidP="00315DFE">
                  <w:pPr>
                    <w:pStyle w:val="Default"/>
                    <w:tabs>
                      <w:tab w:val="left" w:pos="5188"/>
                    </w:tabs>
                    <w:spacing w:after="60"/>
                    <w:ind w:right="444"/>
                    <w:jc w:val="both"/>
                    <w:rPr>
                      <w:rFonts w:ascii="Calibri Light" w:hAnsi="Calibri Light" w:cs="Calibri Light"/>
                      <w:color w:val="000000" w:themeColor="text1"/>
                      <w:sz w:val="18"/>
                      <w:szCs w:val="18"/>
                    </w:rPr>
                  </w:pPr>
                  <w:r w:rsidRPr="00530934">
                    <w:rPr>
                      <w:rFonts w:ascii="Calibri Light" w:hAnsi="Calibri Light" w:cs="Calibri Light"/>
                      <w:color w:val="000000" w:themeColor="text1"/>
                      <w:sz w:val="18"/>
                      <w:szCs w:val="18"/>
                    </w:rPr>
                    <w:t>D.CDS.2.3.1</w:t>
                  </w:r>
                  <w:r>
                    <w:rPr>
                      <w:rFonts w:ascii="Calibri Light" w:hAnsi="Calibri Light" w:cs="Calibri Light"/>
                      <w:color w:val="000000" w:themeColor="text1"/>
                      <w:sz w:val="18"/>
                      <w:szCs w:val="18"/>
                    </w:rPr>
                    <w:t xml:space="preserve"> </w:t>
                  </w:r>
                  <w:r w:rsidRPr="00530934">
                    <w:rPr>
                      <w:rFonts w:ascii="Calibri Light" w:hAnsi="Calibri Light" w:cs="Calibri Light"/>
                      <w:color w:val="000000" w:themeColor="text1"/>
                      <w:sz w:val="18"/>
                      <w:szCs w:val="18"/>
                    </w:rPr>
                    <w:t xml:space="preserve">L’organizzazione didattica del </w:t>
                  </w:r>
                  <w:proofErr w:type="spellStart"/>
                  <w:r w:rsidRPr="00530934">
                    <w:rPr>
                      <w:rFonts w:ascii="Calibri Light" w:hAnsi="Calibri Light" w:cs="Calibri Light"/>
                      <w:color w:val="000000" w:themeColor="text1"/>
                      <w:sz w:val="18"/>
                      <w:szCs w:val="18"/>
                    </w:rPr>
                    <w:t>CdS</w:t>
                  </w:r>
                  <w:proofErr w:type="spellEnd"/>
                  <w:r w:rsidRPr="00530934">
                    <w:rPr>
                      <w:rFonts w:ascii="Calibri Light" w:hAnsi="Calibri Light" w:cs="Calibri Light"/>
                      <w:color w:val="000000" w:themeColor="text1"/>
                      <w:sz w:val="18"/>
                      <w:szCs w:val="18"/>
                    </w:rPr>
                    <w:t xml:space="preserve"> crea i presupposti per l’autonomia dello studente e l’acquisizione delle competenze e prevede guida e sostegno adeguati da parte dei docenti e dei tutor.</w:t>
                  </w:r>
                </w:p>
                <w:p w14:paraId="11771F75" w14:textId="77777777" w:rsidR="001772E0" w:rsidRPr="00530934" w:rsidRDefault="001772E0" w:rsidP="00315DFE">
                  <w:pPr>
                    <w:pStyle w:val="Default"/>
                    <w:tabs>
                      <w:tab w:val="left" w:pos="5188"/>
                    </w:tabs>
                    <w:spacing w:after="60"/>
                    <w:ind w:right="444"/>
                    <w:jc w:val="both"/>
                    <w:rPr>
                      <w:rFonts w:ascii="Calibri Light" w:hAnsi="Calibri Light" w:cs="Calibri Light"/>
                      <w:color w:val="000000" w:themeColor="text1"/>
                      <w:sz w:val="18"/>
                      <w:szCs w:val="18"/>
                    </w:rPr>
                  </w:pPr>
                  <w:r w:rsidRPr="00530934">
                    <w:rPr>
                      <w:rFonts w:ascii="Calibri Light" w:hAnsi="Calibri Light" w:cs="Calibri Light"/>
                      <w:color w:val="000000" w:themeColor="text1"/>
                      <w:sz w:val="18"/>
                      <w:szCs w:val="18"/>
                    </w:rPr>
                    <w:t>D.CDS.2.3.2</w:t>
                  </w:r>
                  <w:r>
                    <w:rPr>
                      <w:rFonts w:ascii="Calibri Light" w:hAnsi="Calibri Light" w:cs="Calibri Light"/>
                      <w:color w:val="000000" w:themeColor="text1"/>
                      <w:sz w:val="18"/>
                      <w:szCs w:val="18"/>
                    </w:rPr>
                    <w:t xml:space="preserve"> </w:t>
                  </w:r>
                  <w:r w:rsidRPr="00530934">
                    <w:rPr>
                      <w:rFonts w:ascii="Calibri Light" w:hAnsi="Calibri Light" w:cs="Calibri Light"/>
                      <w:color w:val="000000" w:themeColor="text1"/>
                      <w:sz w:val="18"/>
                      <w:szCs w:val="18"/>
                    </w:rPr>
                    <w:t>Le attività curriculari e di supporto utilizzano metodi e strumenti didattici flessibili, modulati sulle specifiche esigenze delle diverse tipologie di studenti.</w:t>
                  </w:r>
                </w:p>
                <w:p w14:paraId="21FE81D4" w14:textId="77777777" w:rsidR="001772E0" w:rsidRPr="00530934" w:rsidRDefault="001772E0" w:rsidP="00315DFE">
                  <w:pPr>
                    <w:pStyle w:val="Default"/>
                    <w:tabs>
                      <w:tab w:val="left" w:pos="5188"/>
                    </w:tabs>
                    <w:spacing w:after="60"/>
                    <w:ind w:right="444"/>
                    <w:jc w:val="both"/>
                    <w:rPr>
                      <w:rFonts w:ascii="Calibri Light" w:hAnsi="Calibri Light" w:cs="Calibri Light"/>
                      <w:color w:val="000000" w:themeColor="text1"/>
                      <w:sz w:val="18"/>
                      <w:szCs w:val="18"/>
                    </w:rPr>
                  </w:pPr>
                  <w:r w:rsidRPr="00530934">
                    <w:rPr>
                      <w:rFonts w:ascii="Calibri Light" w:hAnsi="Calibri Light" w:cs="Calibri Light"/>
                      <w:color w:val="000000" w:themeColor="text1"/>
                      <w:sz w:val="18"/>
                      <w:szCs w:val="18"/>
                    </w:rPr>
                    <w:t>D.CDS.2.3.3</w:t>
                  </w:r>
                  <w:r>
                    <w:rPr>
                      <w:rFonts w:ascii="Calibri Light" w:hAnsi="Calibri Light" w:cs="Calibri Light"/>
                      <w:color w:val="000000" w:themeColor="text1"/>
                      <w:sz w:val="18"/>
                      <w:szCs w:val="18"/>
                    </w:rPr>
                    <w:t xml:space="preserve"> </w:t>
                  </w:r>
                  <w:r w:rsidRPr="00530934">
                    <w:rPr>
                      <w:rFonts w:ascii="Calibri Light" w:hAnsi="Calibri Light" w:cs="Calibri Light"/>
                      <w:color w:val="000000" w:themeColor="text1"/>
                      <w:sz w:val="18"/>
                      <w:szCs w:val="18"/>
                    </w:rPr>
                    <w:t>Sono presenti iniziative dedicate agli studenti con esigenze specifiche.</w:t>
                  </w:r>
                </w:p>
                <w:p w14:paraId="3BC76FF1" w14:textId="77777777" w:rsidR="001772E0" w:rsidRDefault="001772E0" w:rsidP="00315DFE">
                  <w:pPr>
                    <w:pStyle w:val="Default"/>
                    <w:tabs>
                      <w:tab w:val="left" w:pos="5188"/>
                    </w:tabs>
                    <w:spacing w:after="60"/>
                    <w:ind w:right="444"/>
                    <w:jc w:val="both"/>
                    <w:rPr>
                      <w:rFonts w:ascii="Calibri Light" w:hAnsi="Calibri Light" w:cs="Calibri Light"/>
                      <w:color w:val="000000" w:themeColor="text1"/>
                      <w:sz w:val="18"/>
                      <w:szCs w:val="18"/>
                    </w:rPr>
                  </w:pPr>
                  <w:r w:rsidRPr="00530934">
                    <w:rPr>
                      <w:rFonts w:ascii="Calibri Light" w:hAnsi="Calibri Light" w:cs="Calibri Light"/>
                      <w:color w:val="000000" w:themeColor="text1"/>
                      <w:sz w:val="18"/>
                      <w:szCs w:val="18"/>
                    </w:rPr>
                    <w:t>D.CDS.2.3.4</w:t>
                  </w:r>
                  <w:r>
                    <w:rPr>
                      <w:rFonts w:ascii="Calibri Light" w:hAnsi="Calibri Light" w:cs="Calibri Light"/>
                      <w:color w:val="000000" w:themeColor="text1"/>
                      <w:sz w:val="18"/>
                      <w:szCs w:val="18"/>
                    </w:rPr>
                    <w:t xml:space="preserve"> </w:t>
                  </w:r>
                  <w:r w:rsidRPr="00530934">
                    <w:rPr>
                      <w:rFonts w:ascii="Calibri Light" w:hAnsi="Calibri Light" w:cs="Calibri Light"/>
                      <w:color w:val="000000" w:themeColor="text1"/>
                      <w:sz w:val="18"/>
                      <w:szCs w:val="18"/>
                    </w:rPr>
                    <w:t xml:space="preserve">Il </w:t>
                  </w:r>
                  <w:proofErr w:type="spellStart"/>
                  <w:r w:rsidRPr="00530934">
                    <w:rPr>
                      <w:rFonts w:ascii="Calibri Light" w:hAnsi="Calibri Light" w:cs="Calibri Light"/>
                      <w:color w:val="000000" w:themeColor="text1"/>
                      <w:sz w:val="18"/>
                      <w:szCs w:val="18"/>
                    </w:rPr>
                    <w:t>CdS</w:t>
                  </w:r>
                  <w:proofErr w:type="spellEnd"/>
                  <w:r w:rsidRPr="00530934">
                    <w:rPr>
                      <w:rFonts w:ascii="Calibri Light" w:hAnsi="Calibri Light" w:cs="Calibri Light"/>
                      <w:color w:val="000000" w:themeColor="text1"/>
                      <w:sz w:val="18"/>
                      <w:szCs w:val="18"/>
                    </w:rPr>
                    <w:t xml:space="preserve"> favorisce l'accessibilità di tutti gli studenti, in particolare quelli con disabilità, con disturbi specifici dell’apprendimento (DSA) e con bisogni educativi speciali (BES), alle strutture e ai materiali didattici.</w:t>
                  </w:r>
                </w:p>
                <w:p w14:paraId="6D1E46CA" w14:textId="77777777" w:rsidR="001772E0" w:rsidRPr="00E01A7F" w:rsidRDefault="001772E0" w:rsidP="00315DFE">
                  <w:pPr>
                    <w:tabs>
                      <w:tab w:val="left" w:pos="5188"/>
                    </w:tabs>
                    <w:ind w:right="444"/>
                    <w:rPr>
                      <w:rFonts w:ascii="Calibri Light" w:hAnsi="Calibri Light" w:cs="Calibri Light"/>
                      <w:color w:val="000000" w:themeColor="text1"/>
                      <w:sz w:val="18"/>
                      <w:szCs w:val="18"/>
                    </w:rPr>
                  </w:pPr>
                  <w:r w:rsidRPr="00E01A7F">
                    <w:rPr>
                      <w:rFonts w:ascii="Calibri Light" w:hAnsi="Calibri Light" w:cs="Calibri Light"/>
                      <w:color w:val="000000" w:themeColor="text1"/>
                      <w:sz w:val="18"/>
                      <w:szCs w:val="18"/>
                    </w:rPr>
                    <w:t xml:space="preserve">[Tutti gli aspetti da considerare di questo punto di attenzione servono anche da riscontro per la valutazione del requisito di sede D2 </w:t>
                  </w:r>
                  <w:r>
                    <w:rPr>
                      <w:rFonts w:ascii="Calibri Light" w:hAnsi="Calibri Light" w:cs="Calibri Light"/>
                      <w:color w:val="000000" w:themeColor="text1"/>
                      <w:sz w:val="18"/>
                      <w:szCs w:val="18"/>
                    </w:rPr>
                    <w:t xml:space="preserve">e </w:t>
                  </w:r>
                  <w:r w:rsidRPr="00E01A7F">
                    <w:rPr>
                      <w:rFonts w:ascii="Calibri Light" w:hAnsi="Calibri Light" w:cs="Calibri Light"/>
                      <w:color w:val="000000" w:themeColor="text1"/>
                      <w:sz w:val="18"/>
                      <w:szCs w:val="18"/>
                    </w:rPr>
                    <w:t>D.3].</w:t>
                  </w:r>
                </w:p>
                <w:p w14:paraId="3D8EB635" w14:textId="77777777" w:rsidR="001772E0" w:rsidRPr="007B6753" w:rsidRDefault="001772E0" w:rsidP="00315DFE">
                  <w:pPr>
                    <w:pStyle w:val="Default"/>
                    <w:tabs>
                      <w:tab w:val="left" w:pos="5188"/>
                    </w:tabs>
                    <w:spacing w:after="60"/>
                    <w:ind w:right="176"/>
                    <w:jc w:val="both"/>
                    <w:rPr>
                      <w:rFonts w:ascii="Calibri Light" w:hAnsi="Calibri Light" w:cs="Calibri Light"/>
                      <w:color w:val="000000" w:themeColor="text1"/>
                      <w:sz w:val="18"/>
                      <w:szCs w:val="18"/>
                    </w:rPr>
                  </w:pPr>
                </w:p>
              </w:tc>
            </w:tr>
            <w:tr w:rsidR="001772E0" w:rsidRPr="001D25FF" w14:paraId="5D25D527" w14:textId="77777777" w:rsidTr="00315DFE">
              <w:tc>
                <w:tcPr>
                  <w:tcW w:w="1226" w:type="dxa"/>
                  <w:tcBorders>
                    <w:top w:val="single" w:sz="4" w:space="0" w:color="auto"/>
                    <w:bottom w:val="single" w:sz="4" w:space="0" w:color="auto"/>
                  </w:tcBorders>
                  <w:shd w:val="clear" w:color="auto" w:fill="EAF1DD" w:themeFill="accent3" w:themeFillTint="33"/>
                </w:tcPr>
                <w:p w14:paraId="04058591" w14:textId="77777777" w:rsidR="001772E0" w:rsidRPr="001D25FF" w:rsidRDefault="001772E0" w:rsidP="00315DFE">
                  <w:pPr>
                    <w:spacing w:before="120" w:after="120"/>
                    <w:ind w:right="164"/>
                    <w:rPr>
                      <w:rFonts w:ascii="Calibri Light" w:hAnsi="Calibri Light" w:cs="Calibri Light"/>
                      <w:b/>
                      <w:sz w:val="18"/>
                      <w:szCs w:val="18"/>
                    </w:rPr>
                  </w:pPr>
                  <w:r w:rsidRPr="007B6753">
                    <w:rPr>
                      <w:rFonts w:ascii="Calibri Light" w:hAnsi="Calibri Light" w:cs="Calibri Light"/>
                      <w:color w:val="5A5A5A" w:themeColor="text1" w:themeTint="A5"/>
                      <w:spacing w:val="15"/>
                      <w:sz w:val="18"/>
                      <w:szCs w:val="18"/>
                    </w:rPr>
                    <w:lastRenderedPageBreak/>
                    <w:t>D.CDS.2.4</w:t>
                  </w:r>
                </w:p>
              </w:tc>
              <w:tc>
                <w:tcPr>
                  <w:tcW w:w="231" w:type="dxa"/>
                  <w:tcBorders>
                    <w:top w:val="single" w:sz="4" w:space="0" w:color="auto"/>
                    <w:bottom w:val="single" w:sz="4" w:space="0" w:color="auto"/>
                  </w:tcBorders>
                  <w:shd w:val="clear" w:color="auto" w:fill="EAF1DD" w:themeFill="accent3" w:themeFillTint="33"/>
                </w:tcPr>
                <w:p w14:paraId="62E1B868" w14:textId="77777777" w:rsidR="001772E0" w:rsidRPr="001D25FF" w:rsidRDefault="001772E0" w:rsidP="00315DFE">
                  <w:pPr>
                    <w:spacing w:before="120" w:after="120"/>
                    <w:ind w:right="164"/>
                    <w:rPr>
                      <w:rFonts w:ascii="Calibri Light" w:hAnsi="Calibri Light" w:cs="Calibri Light"/>
                      <w:sz w:val="18"/>
                      <w:szCs w:val="18"/>
                    </w:rPr>
                  </w:pPr>
                </w:p>
              </w:tc>
              <w:tc>
                <w:tcPr>
                  <w:tcW w:w="2352" w:type="dxa"/>
                  <w:gridSpan w:val="2"/>
                  <w:tcBorders>
                    <w:top w:val="single" w:sz="4" w:space="0" w:color="auto"/>
                    <w:bottom w:val="single" w:sz="4" w:space="0" w:color="auto"/>
                  </w:tcBorders>
                  <w:shd w:val="clear" w:color="auto" w:fill="EAF1DD" w:themeFill="accent3" w:themeFillTint="33"/>
                </w:tcPr>
                <w:p w14:paraId="086C587C" w14:textId="77777777" w:rsidR="001772E0" w:rsidRPr="001D25FF" w:rsidRDefault="001772E0" w:rsidP="00315DFE">
                  <w:pPr>
                    <w:spacing w:before="120" w:after="120"/>
                    <w:ind w:right="164"/>
                    <w:rPr>
                      <w:rFonts w:ascii="Calibri Light" w:hAnsi="Calibri Light" w:cs="Calibri Light"/>
                      <w:sz w:val="18"/>
                      <w:szCs w:val="18"/>
                    </w:rPr>
                  </w:pPr>
                  <w:r w:rsidRPr="007B6753">
                    <w:rPr>
                      <w:rFonts w:ascii="Calibri Light" w:hAnsi="Calibri Light" w:cs="Calibri Light"/>
                      <w:color w:val="5A5A5A" w:themeColor="text1" w:themeTint="A5"/>
                      <w:spacing w:val="15"/>
                      <w:sz w:val="18"/>
                      <w:szCs w:val="18"/>
                    </w:rPr>
                    <w:t>Internazionalizzazione della didattica</w:t>
                  </w:r>
                </w:p>
              </w:tc>
              <w:tc>
                <w:tcPr>
                  <w:tcW w:w="5435" w:type="dxa"/>
                  <w:tcBorders>
                    <w:top w:val="single" w:sz="4" w:space="0" w:color="auto"/>
                    <w:bottom w:val="single" w:sz="4" w:space="0" w:color="auto"/>
                  </w:tcBorders>
                  <w:shd w:val="clear" w:color="auto" w:fill="EAF1DD" w:themeFill="accent3" w:themeFillTint="33"/>
                </w:tcPr>
                <w:p w14:paraId="3F8B3356" w14:textId="77777777" w:rsidR="001772E0" w:rsidRPr="000D73C7" w:rsidRDefault="001772E0" w:rsidP="00315DFE">
                  <w:pPr>
                    <w:pStyle w:val="Default"/>
                    <w:tabs>
                      <w:tab w:val="left" w:pos="5188"/>
                    </w:tabs>
                    <w:spacing w:after="60"/>
                    <w:ind w:left="29" w:right="444" w:hanging="29"/>
                    <w:jc w:val="both"/>
                    <w:rPr>
                      <w:rFonts w:ascii="Calibri Light" w:hAnsi="Calibri Light" w:cs="Calibri Light"/>
                      <w:color w:val="000000" w:themeColor="text1"/>
                      <w:sz w:val="18"/>
                      <w:szCs w:val="18"/>
                    </w:rPr>
                  </w:pPr>
                  <w:r w:rsidRPr="000D73C7">
                    <w:rPr>
                      <w:rFonts w:ascii="Calibri Light" w:hAnsi="Calibri Light" w:cs="Calibri Light"/>
                      <w:color w:val="000000" w:themeColor="text1"/>
                      <w:sz w:val="18"/>
                      <w:szCs w:val="18"/>
                    </w:rPr>
                    <w:t>D.CDS.2.4.1</w:t>
                  </w:r>
                  <w:r>
                    <w:rPr>
                      <w:rFonts w:ascii="Calibri Light" w:hAnsi="Calibri Light" w:cs="Calibri Light"/>
                      <w:color w:val="000000" w:themeColor="text1"/>
                      <w:sz w:val="18"/>
                      <w:szCs w:val="18"/>
                    </w:rPr>
                    <w:t xml:space="preserve"> </w:t>
                  </w:r>
                  <w:r w:rsidRPr="000D73C7">
                    <w:rPr>
                      <w:rFonts w:ascii="Calibri Light" w:hAnsi="Calibri Light" w:cs="Calibri Light"/>
                      <w:color w:val="000000" w:themeColor="text1"/>
                      <w:sz w:val="18"/>
                      <w:szCs w:val="18"/>
                    </w:rPr>
                    <w:t xml:space="preserve">Il </w:t>
                  </w:r>
                  <w:proofErr w:type="spellStart"/>
                  <w:r w:rsidRPr="000D73C7">
                    <w:rPr>
                      <w:rFonts w:ascii="Calibri Light" w:hAnsi="Calibri Light" w:cs="Calibri Light"/>
                      <w:color w:val="000000" w:themeColor="text1"/>
                      <w:sz w:val="18"/>
                      <w:szCs w:val="18"/>
                    </w:rPr>
                    <w:t>CdS</w:t>
                  </w:r>
                  <w:proofErr w:type="spellEnd"/>
                  <w:r w:rsidRPr="000D73C7">
                    <w:rPr>
                      <w:rFonts w:ascii="Calibri Light" w:hAnsi="Calibri Light" w:cs="Calibri Light"/>
                      <w:color w:val="000000" w:themeColor="text1"/>
                      <w:sz w:val="18"/>
                      <w:szCs w:val="18"/>
                    </w:rPr>
                    <w:t xml:space="preserve"> promuove il potenziamento della mobilità degli studenti, anche tramite iniziative a sostegno di periodi di studio e tirocinio all’estero.</w:t>
                  </w:r>
                </w:p>
                <w:p w14:paraId="5A3D3D1D" w14:textId="77777777" w:rsidR="001772E0" w:rsidRDefault="001772E0" w:rsidP="00315DFE">
                  <w:pPr>
                    <w:tabs>
                      <w:tab w:val="left" w:pos="5188"/>
                    </w:tabs>
                    <w:spacing w:after="60"/>
                    <w:ind w:right="444"/>
                    <w:jc w:val="both"/>
                    <w:rPr>
                      <w:rFonts w:ascii="Calibri Light" w:hAnsi="Calibri Light" w:cs="Calibri Light"/>
                      <w:color w:val="000000" w:themeColor="text1"/>
                      <w:sz w:val="18"/>
                      <w:szCs w:val="18"/>
                    </w:rPr>
                  </w:pPr>
                  <w:r w:rsidRPr="000D73C7">
                    <w:rPr>
                      <w:rFonts w:ascii="Calibri Light" w:hAnsi="Calibri Light" w:cs="Calibri Light"/>
                      <w:color w:val="000000" w:themeColor="text1"/>
                      <w:sz w:val="18"/>
                      <w:szCs w:val="18"/>
                    </w:rPr>
                    <w:t>D.CDS.2.4.2</w:t>
                  </w:r>
                  <w:r>
                    <w:rPr>
                      <w:rFonts w:ascii="Calibri Light" w:hAnsi="Calibri Light" w:cs="Calibri Light"/>
                      <w:color w:val="000000" w:themeColor="text1"/>
                      <w:sz w:val="18"/>
                      <w:szCs w:val="18"/>
                    </w:rPr>
                    <w:t xml:space="preserve"> </w:t>
                  </w:r>
                  <w:r w:rsidRPr="000D73C7">
                    <w:rPr>
                      <w:rFonts w:ascii="Calibri Light" w:hAnsi="Calibri Light" w:cs="Calibri Light"/>
                      <w:color w:val="000000" w:themeColor="text1"/>
                      <w:sz w:val="18"/>
                      <w:szCs w:val="18"/>
                    </w:rPr>
                    <w:t xml:space="preserve">Con particolare riguardo ai Corsi di Studio internazionali, il </w:t>
                  </w:r>
                  <w:proofErr w:type="spellStart"/>
                  <w:r w:rsidRPr="000D73C7">
                    <w:rPr>
                      <w:rFonts w:ascii="Calibri Light" w:hAnsi="Calibri Light" w:cs="Calibri Light"/>
                      <w:color w:val="000000" w:themeColor="text1"/>
                      <w:sz w:val="18"/>
                      <w:szCs w:val="18"/>
                    </w:rPr>
                    <w:t>CdS</w:t>
                  </w:r>
                  <w:proofErr w:type="spellEnd"/>
                  <w:r w:rsidRPr="000D73C7">
                    <w:rPr>
                      <w:rFonts w:ascii="Calibri Light" w:hAnsi="Calibri Light" w:cs="Calibri Light"/>
                      <w:color w:val="000000" w:themeColor="text1"/>
                      <w:sz w:val="18"/>
                      <w:szCs w:val="18"/>
                    </w:rPr>
                    <w:t xml:space="preserve"> cura la dimensione internazionale della didattica, favorendo la presenza di docenti e/o studenti stranieri e/o prevedendo rilascio di titoli doppi, multipli o congiunti in convenzione con Atenei stranieri.</w:t>
                  </w:r>
                </w:p>
                <w:p w14:paraId="7A5E5753" w14:textId="77777777" w:rsidR="001772E0" w:rsidRPr="009E18E5" w:rsidRDefault="001772E0" w:rsidP="00315DFE">
                  <w:pPr>
                    <w:tabs>
                      <w:tab w:val="left" w:pos="5188"/>
                    </w:tabs>
                    <w:ind w:right="444"/>
                    <w:rPr>
                      <w:rFonts w:ascii="Calibri Light" w:hAnsi="Calibri Light" w:cs="Calibri Light"/>
                      <w:color w:val="000000" w:themeColor="text1"/>
                      <w:sz w:val="18"/>
                      <w:szCs w:val="18"/>
                    </w:rPr>
                  </w:pPr>
                  <w:r w:rsidRPr="009E18E5">
                    <w:rPr>
                      <w:rFonts w:ascii="Calibri Light" w:hAnsi="Calibri Light" w:cs="Calibri Light"/>
                      <w:color w:val="000000" w:themeColor="text1"/>
                      <w:sz w:val="18"/>
                      <w:szCs w:val="18"/>
                    </w:rPr>
                    <w:t>[Tutti gli aspetti da considerare di questo punto di attenzione servono anche da riscontro per la valutazione del requisito di sede D.1].</w:t>
                  </w:r>
                </w:p>
                <w:p w14:paraId="10490A89" w14:textId="77777777" w:rsidR="001772E0" w:rsidRPr="007B6753" w:rsidRDefault="001772E0" w:rsidP="00315DFE">
                  <w:pPr>
                    <w:tabs>
                      <w:tab w:val="left" w:pos="5188"/>
                    </w:tabs>
                    <w:spacing w:after="60"/>
                    <w:ind w:right="176"/>
                    <w:jc w:val="both"/>
                    <w:rPr>
                      <w:rFonts w:ascii="Calibri Light" w:hAnsi="Calibri Light" w:cs="Calibri Light"/>
                      <w:color w:val="000000" w:themeColor="text1"/>
                      <w:sz w:val="18"/>
                      <w:szCs w:val="18"/>
                    </w:rPr>
                  </w:pPr>
                </w:p>
              </w:tc>
            </w:tr>
            <w:tr w:rsidR="001772E0" w:rsidRPr="001D25FF" w14:paraId="4142C2B7" w14:textId="77777777" w:rsidTr="00315DFE">
              <w:tc>
                <w:tcPr>
                  <w:tcW w:w="1226" w:type="dxa"/>
                  <w:tcBorders>
                    <w:top w:val="single" w:sz="4" w:space="0" w:color="auto"/>
                    <w:bottom w:val="single" w:sz="4" w:space="0" w:color="auto"/>
                  </w:tcBorders>
                  <w:shd w:val="clear" w:color="auto" w:fill="EAF1DD" w:themeFill="accent3" w:themeFillTint="33"/>
                </w:tcPr>
                <w:p w14:paraId="0F6F1987" w14:textId="77777777" w:rsidR="001772E0" w:rsidRPr="001D25FF" w:rsidRDefault="001772E0" w:rsidP="00315DFE">
                  <w:pPr>
                    <w:spacing w:before="120" w:after="120"/>
                    <w:ind w:right="164"/>
                    <w:rPr>
                      <w:rFonts w:ascii="Calibri Light" w:hAnsi="Calibri Light" w:cs="Calibri Light"/>
                      <w:b/>
                      <w:sz w:val="18"/>
                      <w:szCs w:val="18"/>
                    </w:rPr>
                  </w:pPr>
                  <w:r w:rsidRPr="007B6753">
                    <w:rPr>
                      <w:rFonts w:ascii="Calibri Light" w:hAnsi="Calibri Light" w:cs="Calibri Light"/>
                      <w:color w:val="5A5A5A" w:themeColor="text1" w:themeTint="A5"/>
                      <w:spacing w:val="15"/>
                      <w:sz w:val="18"/>
                      <w:szCs w:val="18"/>
                    </w:rPr>
                    <w:t>D.CDS.2.5</w:t>
                  </w:r>
                </w:p>
              </w:tc>
              <w:tc>
                <w:tcPr>
                  <w:tcW w:w="231" w:type="dxa"/>
                  <w:tcBorders>
                    <w:top w:val="single" w:sz="4" w:space="0" w:color="auto"/>
                    <w:bottom w:val="single" w:sz="4" w:space="0" w:color="auto"/>
                  </w:tcBorders>
                  <w:shd w:val="clear" w:color="auto" w:fill="EAF1DD" w:themeFill="accent3" w:themeFillTint="33"/>
                </w:tcPr>
                <w:p w14:paraId="34331A26" w14:textId="77777777" w:rsidR="001772E0" w:rsidRPr="001D25FF" w:rsidRDefault="001772E0" w:rsidP="00315DFE">
                  <w:pPr>
                    <w:spacing w:before="120" w:after="120"/>
                    <w:ind w:right="164"/>
                    <w:rPr>
                      <w:rFonts w:ascii="Calibri Light" w:hAnsi="Calibri Light" w:cs="Calibri Light"/>
                      <w:sz w:val="18"/>
                      <w:szCs w:val="18"/>
                    </w:rPr>
                  </w:pPr>
                </w:p>
              </w:tc>
              <w:tc>
                <w:tcPr>
                  <w:tcW w:w="2205" w:type="dxa"/>
                  <w:tcBorders>
                    <w:top w:val="single" w:sz="4" w:space="0" w:color="auto"/>
                    <w:bottom w:val="single" w:sz="4" w:space="0" w:color="auto"/>
                  </w:tcBorders>
                  <w:shd w:val="clear" w:color="auto" w:fill="EAF1DD" w:themeFill="accent3" w:themeFillTint="33"/>
                </w:tcPr>
                <w:p w14:paraId="277EEFEF" w14:textId="77777777" w:rsidR="001772E0" w:rsidRPr="001D25FF" w:rsidRDefault="001772E0" w:rsidP="00315DFE">
                  <w:pPr>
                    <w:spacing w:before="120" w:after="120"/>
                    <w:ind w:right="164"/>
                    <w:rPr>
                      <w:rFonts w:ascii="Calibri Light" w:hAnsi="Calibri Light" w:cs="Calibri Light"/>
                      <w:sz w:val="18"/>
                      <w:szCs w:val="18"/>
                    </w:rPr>
                  </w:pPr>
                  <w:r w:rsidRPr="00051BB9">
                    <w:rPr>
                      <w:rFonts w:ascii="Calibri Light" w:hAnsi="Calibri Light" w:cs="Calibri Light"/>
                      <w:color w:val="5A5A5A" w:themeColor="text1" w:themeTint="A5"/>
                      <w:spacing w:val="15"/>
                      <w:sz w:val="18"/>
                      <w:szCs w:val="18"/>
                    </w:rPr>
                    <w:t>Pianificazione e monitoraggio delle verifiche dell’apprendimento</w:t>
                  </w:r>
                </w:p>
              </w:tc>
              <w:tc>
                <w:tcPr>
                  <w:tcW w:w="5582" w:type="dxa"/>
                  <w:gridSpan w:val="2"/>
                  <w:tcBorders>
                    <w:top w:val="single" w:sz="4" w:space="0" w:color="auto"/>
                    <w:bottom w:val="single" w:sz="4" w:space="0" w:color="auto"/>
                  </w:tcBorders>
                  <w:shd w:val="clear" w:color="auto" w:fill="EAF1DD" w:themeFill="accent3" w:themeFillTint="33"/>
                </w:tcPr>
                <w:p w14:paraId="4BC76C48" w14:textId="77777777" w:rsidR="001772E0" w:rsidRDefault="001772E0" w:rsidP="00315DFE">
                  <w:pPr>
                    <w:pStyle w:val="Default"/>
                    <w:autoSpaceDE/>
                    <w:autoSpaceDN/>
                    <w:adjustRightInd/>
                    <w:spacing w:after="60"/>
                    <w:ind w:right="176"/>
                    <w:jc w:val="both"/>
                    <w:rPr>
                      <w:rFonts w:ascii="Calibri Light" w:hAnsi="Calibri Light" w:cs="Calibri Light"/>
                      <w:color w:val="000000" w:themeColor="text1"/>
                      <w:sz w:val="18"/>
                      <w:szCs w:val="18"/>
                    </w:rPr>
                  </w:pPr>
                </w:p>
                <w:p w14:paraId="3C91D26F" w14:textId="77777777" w:rsidR="001772E0" w:rsidRPr="001D25FF" w:rsidRDefault="001772E0" w:rsidP="00315DFE">
                  <w:pPr>
                    <w:pStyle w:val="Default"/>
                    <w:autoSpaceDE/>
                    <w:autoSpaceDN/>
                    <w:adjustRightInd/>
                    <w:spacing w:after="60"/>
                    <w:ind w:left="91" w:right="37"/>
                    <w:jc w:val="both"/>
                    <w:rPr>
                      <w:rFonts w:ascii="Calibri Light" w:hAnsi="Calibri Light" w:cs="Calibri Light"/>
                      <w:color w:val="000000" w:themeColor="text1"/>
                      <w:sz w:val="18"/>
                      <w:szCs w:val="18"/>
                    </w:rPr>
                  </w:pPr>
                  <w:r>
                    <w:rPr>
                      <w:rFonts w:ascii="Calibri Light" w:hAnsi="Calibri Light" w:cs="Calibri Light"/>
                      <w:color w:val="000000" w:themeColor="text1"/>
                      <w:sz w:val="18"/>
                      <w:szCs w:val="18"/>
                    </w:rPr>
                    <w:t xml:space="preserve">D.CDS.2.5.1 </w:t>
                  </w:r>
                  <w:r w:rsidRPr="00E75FB7">
                    <w:rPr>
                      <w:rFonts w:ascii="Calibri Light" w:hAnsi="Calibri Light" w:cs="Calibri Light"/>
                      <w:color w:val="000000" w:themeColor="text1"/>
                      <w:sz w:val="18"/>
                      <w:szCs w:val="18"/>
                    </w:rPr>
                    <w:t xml:space="preserve">Il </w:t>
                  </w:r>
                  <w:proofErr w:type="spellStart"/>
                  <w:r w:rsidRPr="00E75FB7">
                    <w:rPr>
                      <w:rFonts w:ascii="Calibri Light" w:hAnsi="Calibri Light" w:cs="Calibri Light"/>
                      <w:color w:val="000000" w:themeColor="text1"/>
                      <w:sz w:val="18"/>
                      <w:szCs w:val="18"/>
                    </w:rPr>
                    <w:t>CdS</w:t>
                  </w:r>
                  <w:proofErr w:type="spellEnd"/>
                  <w:r w:rsidRPr="00E75FB7">
                    <w:rPr>
                      <w:rFonts w:ascii="Calibri Light" w:hAnsi="Calibri Light" w:cs="Calibri Light"/>
                      <w:color w:val="000000" w:themeColor="text1"/>
                      <w:sz w:val="18"/>
                      <w:szCs w:val="18"/>
                    </w:rPr>
                    <w:t xml:space="preserve"> attua la pianificazione e il monitoraggio delle verifiche dell’apprendimento e della prova finale.</w:t>
                  </w:r>
                </w:p>
              </w:tc>
            </w:tr>
            <w:tr w:rsidR="001772E0" w:rsidRPr="001D25FF" w14:paraId="1A74DB1E" w14:textId="77777777" w:rsidTr="00315DFE">
              <w:tc>
                <w:tcPr>
                  <w:tcW w:w="1226" w:type="dxa"/>
                  <w:tcBorders>
                    <w:top w:val="single" w:sz="4" w:space="0" w:color="auto"/>
                    <w:bottom w:val="single" w:sz="4" w:space="0" w:color="auto"/>
                  </w:tcBorders>
                  <w:shd w:val="clear" w:color="auto" w:fill="EAF1DD" w:themeFill="accent3" w:themeFillTint="33"/>
                </w:tcPr>
                <w:p w14:paraId="3934D0E1" w14:textId="77777777" w:rsidR="001772E0" w:rsidRPr="001D25FF" w:rsidRDefault="001772E0" w:rsidP="00315DFE">
                  <w:pPr>
                    <w:spacing w:before="120" w:after="120"/>
                    <w:ind w:right="164"/>
                    <w:rPr>
                      <w:rFonts w:ascii="Calibri Light" w:hAnsi="Calibri Light" w:cs="Calibri Light"/>
                      <w:b/>
                      <w:sz w:val="18"/>
                      <w:szCs w:val="18"/>
                    </w:rPr>
                  </w:pPr>
                  <w:r w:rsidRPr="007B6753">
                    <w:rPr>
                      <w:rFonts w:ascii="Calibri Light" w:hAnsi="Calibri Light" w:cs="Calibri Light"/>
                      <w:color w:val="5A5A5A" w:themeColor="text1" w:themeTint="A5"/>
                      <w:spacing w:val="15"/>
                      <w:sz w:val="18"/>
                      <w:szCs w:val="18"/>
                    </w:rPr>
                    <w:t>D.CDS.2.6</w:t>
                  </w:r>
                </w:p>
              </w:tc>
              <w:tc>
                <w:tcPr>
                  <w:tcW w:w="231" w:type="dxa"/>
                  <w:tcBorders>
                    <w:top w:val="single" w:sz="4" w:space="0" w:color="auto"/>
                    <w:bottom w:val="single" w:sz="4" w:space="0" w:color="auto"/>
                  </w:tcBorders>
                  <w:shd w:val="clear" w:color="auto" w:fill="EAF1DD" w:themeFill="accent3" w:themeFillTint="33"/>
                </w:tcPr>
                <w:p w14:paraId="3A3E1EE1" w14:textId="77777777" w:rsidR="001772E0" w:rsidRPr="001D25FF" w:rsidRDefault="001772E0" w:rsidP="00315DFE">
                  <w:pPr>
                    <w:spacing w:before="120" w:after="120"/>
                    <w:ind w:right="164"/>
                    <w:rPr>
                      <w:rFonts w:ascii="Calibri Light" w:hAnsi="Calibri Light" w:cs="Calibri Light"/>
                      <w:sz w:val="18"/>
                      <w:szCs w:val="18"/>
                    </w:rPr>
                  </w:pPr>
                </w:p>
              </w:tc>
              <w:tc>
                <w:tcPr>
                  <w:tcW w:w="2205" w:type="dxa"/>
                  <w:tcBorders>
                    <w:top w:val="single" w:sz="4" w:space="0" w:color="auto"/>
                    <w:bottom w:val="single" w:sz="4" w:space="0" w:color="auto"/>
                  </w:tcBorders>
                  <w:shd w:val="clear" w:color="auto" w:fill="EAF1DD" w:themeFill="accent3" w:themeFillTint="33"/>
                </w:tcPr>
                <w:p w14:paraId="7C338117" w14:textId="77777777" w:rsidR="001772E0" w:rsidRPr="001D25FF" w:rsidRDefault="001772E0" w:rsidP="00315DFE">
                  <w:pPr>
                    <w:spacing w:before="120" w:after="120"/>
                    <w:ind w:right="164"/>
                    <w:rPr>
                      <w:rFonts w:ascii="Calibri Light" w:hAnsi="Calibri Light" w:cs="Calibri Light"/>
                      <w:sz w:val="18"/>
                      <w:szCs w:val="18"/>
                    </w:rPr>
                  </w:pPr>
                  <w:r w:rsidRPr="00267A1C">
                    <w:rPr>
                      <w:rFonts w:ascii="Calibri Light" w:hAnsi="Calibri Light" w:cs="Calibri Light"/>
                      <w:color w:val="5A5A5A" w:themeColor="text1" w:themeTint="A5"/>
                      <w:spacing w:val="15"/>
                      <w:sz w:val="18"/>
                      <w:szCs w:val="18"/>
                    </w:rPr>
                    <w:t xml:space="preserve">Interazione didattica e valutazione formativa nei </w:t>
                  </w:r>
                  <w:proofErr w:type="spellStart"/>
                  <w:r w:rsidRPr="00267A1C">
                    <w:rPr>
                      <w:rFonts w:ascii="Calibri Light" w:hAnsi="Calibri Light" w:cs="Calibri Light"/>
                      <w:color w:val="5A5A5A" w:themeColor="text1" w:themeTint="A5"/>
                      <w:spacing w:val="15"/>
                      <w:sz w:val="18"/>
                      <w:szCs w:val="18"/>
                    </w:rPr>
                    <w:t>CdS</w:t>
                  </w:r>
                  <w:proofErr w:type="spellEnd"/>
                  <w:r w:rsidRPr="00267A1C">
                    <w:rPr>
                      <w:rFonts w:ascii="Calibri Light" w:hAnsi="Calibri Light" w:cs="Calibri Light"/>
                      <w:color w:val="5A5A5A" w:themeColor="text1" w:themeTint="A5"/>
                      <w:spacing w:val="15"/>
                      <w:sz w:val="18"/>
                      <w:szCs w:val="18"/>
                    </w:rPr>
                    <w:t xml:space="preserve"> integralmente o prevalentemente a distanza</w:t>
                  </w:r>
                </w:p>
              </w:tc>
              <w:tc>
                <w:tcPr>
                  <w:tcW w:w="5582" w:type="dxa"/>
                  <w:gridSpan w:val="2"/>
                  <w:tcBorders>
                    <w:top w:val="single" w:sz="4" w:space="0" w:color="auto"/>
                    <w:bottom w:val="single" w:sz="4" w:space="0" w:color="auto"/>
                  </w:tcBorders>
                  <w:shd w:val="clear" w:color="auto" w:fill="EAF1DD" w:themeFill="accent3" w:themeFillTint="33"/>
                </w:tcPr>
                <w:p w14:paraId="5EEC4A03" w14:textId="77777777" w:rsidR="001772E0" w:rsidRPr="00224E75" w:rsidRDefault="001772E0" w:rsidP="00315DFE">
                  <w:pPr>
                    <w:pStyle w:val="Default"/>
                    <w:spacing w:after="60"/>
                    <w:ind w:left="91"/>
                    <w:jc w:val="both"/>
                    <w:rPr>
                      <w:rFonts w:ascii="Calibri Light" w:hAnsi="Calibri Light" w:cs="Calibri Light"/>
                      <w:color w:val="000000" w:themeColor="text1"/>
                      <w:sz w:val="18"/>
                      <w:szCs w:val="18"/>
                    </w:rPr>
                  </w:pPr>
                  <w:r w:rsidRPr="00224E75">
                    <w:rPr>
                      <w:rFonts w:ascii="Calibri Light" w:hAnsi="Calibri Light" w:cs="Calibri Light"/>
                      <w:color w:val="000000" w:themeColor="text1"/>
                      <w:sz w:val="18"/>
                      <w:szCs w:val="18"/>
                    </w:rPr>
                    <w:t>D.CDS.2.6.1</w:t>
                  </w:r>
                  <w:r>
                    <w:rPr>
                      <w:rFonts w:ascii="Calibri Light" w:hAnsi="Calibri Light" w:cs="Calibri Light"/>
                      <w:color w:val="000000" w:themeColor="text1"/>
                      <w:sz w:val="18"/>
                      <w:szCs w:val="18"/>
                    </w:rPr>
                    <w:t xml:space="preserve"> </w:t>
                  </w:r>
                  <w:r w:rsidRPr="00224E75">
                    <w:rPr>
                      <w:rFonts w:ascii="Calibri Light" w:hAnsi="Calibri Light" w:cs="Calibri Light"/>
                      <w:color w:val="000000" w:themeColor="text1"/>
                      <w:sz w:val="18"/>
                      <w:szCs w:val="18"/>
                    </w:rPr>
                    <w:t xml:space="preserve">Il </w:t>
                  </w:r>
                  <w:proofErr w:type="spellStart"/>
                  <w:r w:rsidRPr="00224E75">
                    <w:rPr>
                      <w:rFonts w:ascii="Calibri Light" w:hAnsi="Calibri Light" w:cs="Calibri Light"/>
                      <w:color w:val="000000" w:themeColor="text1"/>
                      <w:sz w:val="18"/>
                      <w:szCs w:val="18"/>
                    </w:rPr>
                    <w:t>CdS</w:t>
                  </w:r>
                  <w:proofErr w:type="spellEnd"/>
                  <w:r w:rsidRPr="00224E75">
                    <w:rPr>
                      <w:rFonts w:ascii="Calibri Light" w:hAnsi="Calibri Light" w:cs="Calibri Light"/>
                      <w:color w:val="000000" w:themeColor="text1"/>
                      <w:sz w:val="18"/>
                      <w:szCs w:val="18"/>
                    </w:rPr>
                    <w:t xml:space="preserve"> dispone di linee guida o indicazioni sulle modalità di gestione dell’interazione didattica e sul coinvolgimento di docenti e tutor nella valutazione intermedia e finale. Le linee guida e le indicazioni risultano effettivamente rispettate.</w:t>
                  </w:r>
                </w:p>
                <w:p w14:paraId="29E03C45" w14:textId="77777777" w:rsidR="001772E0" w:rsidRPr="001D25FF" w:rsidRDefault="001772E0" w:rsidP="00315DFE">
                  <w:pPr>
                    <w:pStyle w:val="Default"/>
                    <w:autoSpaceDE/>
                    <w:autoSpaceDN/>
                    <w:adjustRightInd/>
                    <w:spacing w:after="60"/>
                    <w:ind w:left="91" w:right="46"/>
                    <w:jc w:val="both"/>
                    <w:rPr>
                      <w:rFonts w:ascii="Calibri Light" w:hAnsi="Calibri Light" w:cs="Calibri Light"/>
                      <w:color w:val="000000" w:themeColor="text1"/>
                      <w:sz w:val="18"/>
                      <w:szCs w:val="18"/>
                    </w:rPr>
                  </w:pPr>
                  <w:r w:rsidRPr="00224E75">
                    <w:rPr>
                      <w:rFonts w:ascii="Calibri Light" w:hAnsi="Calibri Light" w:cs="Calibri Light"/>
                      <w:color w:val="000000" w:themeColor="text1"/>
                      <w:sz w:val="18"/>
                      <w:szCs w:val="18"/>
                    </w:rPr>
                    <w:t>D.CDS.2.6.2</w:t>
                  </w:r>
                  <w:r>
                    <w:rPr>
                      <w:rFonts w:ascii="Calibri Light" w:hAnsi="Calibri Light" w:cs="Calibri Light"/>
                      <w:color w:val="000000" w:themeColor="text1"/>
                      <w:sz w:val="18"/>
                      <w:szCs w:val="18"/>
                    </w:rPr>
                    <w:t xml:space="preserve"> </w:t>
                  </w:r>
                  <w:r w:rsidRPr="00224E75">
                    <w:rPr>
                      <w:rFonts w:ascii="Calibri Light" w:hAnsi="Calibri Light" w:cs="Calibri Light"/>
                      <w:color w:val="000000" w:themeColor="text1"/>
                      <w:sz w:val="18"/>
                      <w:szCs w:val="18"/>
                    </w:rPr>
                    <w:t xml:space="preserve">Il </w:t>
                  </w:r>
                  <w:proofErr w:type="spellStart"/>
                  <w:r w:rsidRPr="00224E75">
                    <w:rPr>
                      <w:rFonts w:ascii="Calibri Light" w:hAnsi="Calibri Light" w:cs="Calibri Light"/>
                      <w:color w:val="000000" w:themeColor="text1"/>
                      <w:sz w:val="18"/>
                      <w:szCs w:val="18"/>
                    </w:rPr>
                    <w:t>CdS</w:t>
                  </w:r>
                  <w:proofErr w:type="spellEnd"/>
                  <w:r w:rsidRPr="00224E75">
                    <w:rPr>
                      <w:rFonts w:ascii="Calibri Light" w:hAnsi="Calibri Light" w:cs="Calibri Light"/>
                      <w:color w:val="000000" w:themeColor="text1"/>
                      <w:sz w:val="18"/>
                      <w:szCs w:val="18"/>
                    </w:rPr>
                    <w:t xml:space="preserve"> ha indicato le tecnologie/metodologie sostitutive dell'“apprendimento in situazione”, che risultano adeguate a sostituire il rapporto in presenza.</w:t>
                  </w:r>
                </w:p>
              </w:tc>
            </w:tr>
            <w:tr w:rsidR="001772E0" w:rsidRPr="001D25FF" w14:paraId="06EF78DB" w14:textId="77777777" w:rsidTr="00315DFE">
              <w:tc>
                <w:tcPr>
                  <w:tcW w:w="1226" w:type="dxa"/>
                  <w:tcBorders>
                    <w:top w:val="single" w:sz="4" w:space="0" w:color="auto"/>
                  </w:tcBorders>
                </w:tcPr>
                <w:p w14:paraId="1006BC48" w14:textId="77777777" w:rsidR="001772E0" w:rsidRPr="001D25FF" w:rsidRDefault="001772E0" w:rsidP="00315DFE">
                  <w:pPr>
                    <w:ind w:right="164"/>
                    <w:rPr>
                      <w:rFonts w:ascii="Calibri Light" w:hAnsi="Calibri Light" w:cs="Calibri Light"/>
                      <w:sz w:val="18"/>
                      <w:szCs w:val="18"/>
                    </w:rPr>
                  </w:pPr>
                </w:p>
              </w:tc>
              <w:tc>
                <w:tcPr>
                  <w:tcW w:w="231" w:type="dxa"/>
                  <w:tcBorders>
                    <w:top w:val="single" w:sz="4" w:space="0" w:color="auto"/>
                  </w:tcBorders>
                </w:tcPr>
                <w:p w14:paraId="6D71DA57" w14:textId="77777777" w:rsidR="001772E0" w:rsidRPr="001D25FF" w:rsidRDefault="001772E0" w:rsidP="00315DFE">
                  <w:pPr>
                    <w:ind w:right="164"/>
                    <w:rPr>
                      <w:rFonts w:ascii="Calibri Light" w:hAnsi="Calibri Light" w:cs="Calibri Light"/>
                      <w:sz w:val="18"/>
                      <w:szCs w:val="18"/>
                    </w:rPr>
                  </w:pPr>
                </w:p>
              </w:tc>
              <w:tc>
                <w:tcPr>
                  <w:tcW w:w="2205" w:type="dxa"/>
                  <w:tcBorders>
                    <w:top w:val="single" w:sz="4" w:space="0" w:color="auto"/>
                  </w:tcBorders>
                </w:tcPr>
                <w:p w14:paraId="43D220AF" w14:textId="77777777" w:rsidR="001772E0" w:rsidRPr="001D25FF" w:rsidRDefault="001772E0" w:rsidP="00315DFE">
                  <w:pPr>
                    <w:ind w:right="164"/>
                    <w:rPr>
                      <w:rFonts w:ascii="Calibri Light" w:hAnsi="Calibri Light" w:cs="Calibri Light"/>
                      <w:sz w:val="18"/>
                      <w:szCs w:val="18"/>
                    </w:rPr>
                  </w:pPr>
                </w:p>
              </w:tc>
              <w:tc>
                <w:tcPr>
                  <w:tcW w:w="5582" w:type="dxa"/>
                  <w:gridSpan w:val="2"/>
                  <w:tcBorders>
                    <w:top w:val="single" w:sz="4" w:space="0" w:color="auto"/>
                  </w:tcBorders>
                </w:tcPr>
                <w:p w14:paraId="6F3CB4C2" w14:textId="77777777" w:rsidR="001772E0" w:rsidRPr="001D25FF" w:rsidRDefault="001772E0" w:rsidP="00315DFE">
                  <w:pPr>
                    <w:pStyle w:val="Default"/>
                    <w:ind w:right="164"/>
                    <w:jc w:val="both"/>
                    <w:rPr>
                      <w:rFonts w:ascii="Calibri Light" w:hAnsi="Calibri Light" w:cs="Calibri Light"/>
                      <w:color w:val="000000" w:themeColor="text1"/>
                      <w:sz w:val="18"/>
                      <w:szCs w:val="18"/>
                    </w:rPr>
                  </w:pPr>
                </w:p>
              </w:tc>
            </w:tr>
          </w:tbl>
          <w:p w14:paraId="2BFC1F22" w14:textId="77777777" w:rsidR="001772E0" w:rsidRPr="001D25FF" w:rsidRDefault="001772E0" w:rsidP="00315DFE">
            <w:pPr>
              <w:spacing w:after="160" w:line="259" w:lineRule="auto"/>
              <w:ind w:right="164"/>
              <w:rPr>
                <w:rFonts w:ascii="Calibri Light" w:eastAsia="Calibri" w:hAnsi="Calibri Light" w:cs="Calibri Light"/>
                <w:sz w:val="20"/>
                <w:szCs w:val="20"/>
                <w:lang w:eastAsia="en-US"/>
              </w:rPr>
            </w:pPr>
          </w:p>
        </w:tc>
      </w:tr>
    </w:tbl>
    <w:p w14:paraId="3454FF92" w14:textId="77777777" w:rsidR="002039A1" w:rsidRDefault="002039A1" w:rsidP="00097F48">
      <w:pPr>
        <w:tabs>
          <w:tab w:val="left" w:pos="1134"/>
        </w:tabs>
        <w:rPr>
          <w:rFonts w:ascii="Calibri Light" w:eastAsiaTheme="minorHAnsi" w:hAnsi="Calibri Light" w:cs="Calibri Light"/>
          <w:b/>
          <w:color w:val="000000"/>
          <w:sz w:val="20"/>
          <w:szCs w:val="20"/>
        </w:rPr>
      </w:pPr>
    </w:p>
    <w:p w14:paraId="4CFAC165" w14:textId="5E0C951B" w:rsidR="0047514E" w:rsidRPr="001D25FF" w:rsidRDefault="0090189F" w:rsidP="00F15A18">
      <w:pPr>
        <w:jc w:val="both"/>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w:t>
      </w:r>
      <w:proofErr w:type="gramStart"/>
      <w:r w:rsidRPr="18E85740">
        <w:rPr>
          <w:rFonts w:ascii="Calibri Light" w:eastAsiaTheme="minorEastAsia" w:hAnsi="Calibri Light" w:cs="Calibri Light"/>
          <w:b/>
          <w:bCs/>
          <w:color w:val="000000" w:themeColor="text1"/>
          <w:sz w:val="20"/>
          <w:szCs w:val="20"/>
        </w:rPr>
        <w:t>2.</w:t>
      </w:r>
      <w:r w:rsidR="0047514E" w:rsidRPr="18E85740">
        <w:rPr>
          <w:rFonts w:ascii="Calibri Light" w:eastAsiaTheme="minorEastAsia" w:hAnsi="Calibri Light" w:cs="Calibri Light"/>
          <w:b/>
          <w:bCs/>
          <w:color w:val="000000" w:themeColor="text1"/>
          <w:sz w:val="20"/>
          <w:szCs w:val="20"/>
        </w:rPr>
        <w:t>a</w:t>
      </w:r>
      <w:proofErr w:type="gramEnd"/>
      <w:r>
        <w:tab/>
      </w:r>
      <w:r w:rsidR="005D74E4" w:rsidRPr="18E85740">
        <w:rPr>
          <w:rFonts w:ascii="Calibri Light" w:eastAsiaTheme="minorEastAsia" w:hAnsi="Calibri Light" w:cs="Calibri Light"/>
          <w:b/>
          <w:bCs/>
          <w:color w:val="000000" w:themeColor="text1"/>
          <w:sz w:val="20"/>
          <w:szCs w:val="20"/>
        </w:rPr>
        <w:t>SINTESI DEI PRINCIPALI MUTAMENTI RILEVATI DALL'ULTIMO RIESAME (</w:t>
      </w:r>
      <w:r w:rsidR="009568BA">
        <w:rPr>
          <w:rFonts w:ascii="Calibri Light" w:eastAsiaTheme="minorEastAsia" w:hAnsi="Calibri Light" w:cs="Calibri Light"/>
          <w:b/>
          <w:bCs/>
          <w:color w:val="000000" w:themeColor="text1"/>
          <w:sz w:val="20"/>
          <w:szCs w:val="20"/>
        </w:rPr>
        <w:t xml:space="preserve">con riferimento al </w:t>
      </w:r>
      <w:r w:rsidR="00F85CC9">
        <w:rPr>
          <w:rFonts w:ascii="Calibri Light" w:eastAsiaTheme="minorEastAsia" w:hAnsi="Calibri Light" w:cs="Calibri Light"/>
          <w:b/>
          <w:bCs/>
          <w:color w:val="000000" w:themeColor="text1"/>
          <w:sz w:val="20"/>
          <w:szCs w:val="20"/>
        </w:rPr>
        <w:t>Sotto-ambito</w:t>
      </w:r>
      <w:r w:rsidR="005D74E4" w:rsidRPr="18E85740">
        <w:rPr>
          <w:rFonts w:ascii="Calibri Light" w:eastAsiaTheme="minorEastAsia" w:hAnsi="Calibri Light" w:cs="Calibri Light"/>
          <w:b/>
          <w:bCs/>
          <w:color w:val="000000" w:themeColor="text1"/>
          <w:sz w:val="20"/>
          <w:szCs w:val="20"/>
        </w:rPr>
        <w:t>)</w:t>
      </w:r>
    </w:p>
    <w:p w14:paraId="2D939AAA" w14:textId="77777777" w:rsidR="00F252BF" w:rsidRPr="001D25FF" w:rsidRDefault="00F252BF" w:rsidP="00F252BF">
      <w:pPr>
        <w:rPr>
          <w:rFonts w:ascii="Calibri Light" w:eastAsiaTheme="minorHAnsi" w:hAnsi="Calibri Light" w:cs="Calibri Light"/>
          <w:b/>
          <w:i/>
          <w:color w:val="000000"/>
          <w:sz w:val="20"/>
          <w:szCs w:val="20"/>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252BF" w:rsidRPr="009D1E1B" w14:paraId="477C8679" w14:textId="77777777" w:rsidTr="002F0039">
        <w:trPr>
          <w:trHeight w:val="170"/>
        </w:trPr>
        <w:tc>
          <w:tcPr>
            <w:tcW w:w="9762" w:type="dxa"/>
            <w:shd w:val="clear" w:color="auto" w:fill="auto"/>
          </w:tcPr>
          <w:p w14:paraId="48D0CE4D" w14:textId="77777777" w:rsidR="008C0219" w:rsidRDefault="008C0219" w:rsidP="002C38C0">
            <w:pPr>
              <w:widowControl w:val="0"/>
              <w:spacing w:line="192" w:lineRule="auto"/>
              <w:jc w:val="both"/>
              <w:rPr>
                <w:rFonts w:ascii="Calibri Light" w:hAnsi="Calibri Light" w:cs="Calibri Light"/>
                <w:bCs/>
                <w:color w:val="000000" w:themeColor="text1"/>
                <w:sz w:val="20"/>
                <w:szCs w:val="20"/>
              </w:rPr>
            </w:pPr>
          </w:p>
          <w:p w14:paraId="0EC22344" w14:textId="372CB2B6" w:rsidR="00A85B22" w:rsidRPr="00F613AD" w:rsidRDefault="007F6F52" w:rsidP="002C38C0">
            <w:pPr>
              <w:widowControl w:val="0"/>
              <w:spacing w:line="192" w:lineRule="auto"/>
              <w:jc w:val="both"/>
              <w:rPr>
                <w:rFonts w:ascii="Calibri Light" w:hAnsi="Calibri Light" w:cs="Calibri Light"/>
                <w:bCs/>
                <w:color w:val="000000" w:themeColor="text1"/>
                <w:sz w:val="20"/>
                <w:szCs w:val="20"/>
              </w:rPr>
            </w:pPr>
            <w:r w:rsidRPr="008C0219">
              <w:rPr>
                <w:rFonts w:ascii="Calibri Light" w:hAnsi="Calibri Light" w:cs="Calibri Light"/>
                <w:bCs/>
                <w:color w:val="000000" w:themeColor="text1"/>
                <w:sz w:val="20"/>
                <w:szCs w:val="20"/>
              </w:rPr>
              <w:t>La Facoltà di Medicina e Chirurgia ha ospitato una serie di eventi diretti alle scuole medie superiori finalizzati a presentare i corsi di studio del polo pontino. La presentazione si prefiggeva gli obiettivi di portare all’attenzioni degli studenti e delle loro famiglie, non soltanto l’offerta formativa di Sapienza nella sede di Latina, ma, soprattutto, i contenuti dei corsi di studio e le opportunità di lavoro.</w:t>
            </w:r>
          </w:p>
          <w:p w14:paraId="7E64965A" w14:textId="70C51B7F" w:rsidR="009D1E1B" w:rsidRPr="00F613AD" w:rsidRDefault="00A85B22" w:rsidP="002C38C0">
            <w:pPr>
              <w:widowControl w:val="0"/>
              <w:spacing w:line="192" w:lineRule="auto"/>
              <w:jc w:val="both"/>
              <w:rPr>
                <w:rFonts w:ascii="Calibri Light" w:hAnsi="Calibri Light" w:cs="Calibri Light"/>
                <w:bCs/>
                <w:color w:val="000000" w:themeColor="text1"/>
                <w:sz w:val="20"/>
                <w:szCs w:val="20"/>
              </w:rPr>
            </w:pPr>
            <w:r w:rsidRPr="00F613AD">
              <w:rPr>
                <w:rFonts w:ascii="Calibri Light" w:hAnsi="Calibri Light" w:cs="Calibri Light"/>
                <w:bCs/>
                <w:color w:val="000000" w:themeColor="text1"/>
                <w:sz w:val="20"/>
                <w:szCs w:val="20"/>
              </w:rPr>
              <w:t>Molto è stato fatto in termini di comunicazione e diffusione notizie sulla possibilità di aderire al progetto ERASMUS da parte degli studenti. Infatti, nell’ultimo triennio, abbiamo assistito, finalmente, ad un</w:t>
            </w:r>
            <w:r w:rsidR="009D1E1B" w:rsidRPr="00F613AD">
              <w:rPr>
                <w:rFonts w:ascii="Calibri Light" w:hAnsi="Calibri Light" w:cs="Calibri Light"/>
                <w:bCs/>
                <w:color w:val="000000" w:themeColor="text1"/>
                <w:sz w:val="20"/>
                <w:szCs w:val="20"/>
              </w:rPr>
              <w:t xml:space="preserve"> aumentato</w:t>
            </w:r>
            <w:r w:rsidRPr="00F613AD">
              <w:rPr>
                <w:rFonts w:ascii="Calibri Light" w:hAnsi="Calibri Light" w:cs="Calibri Light"/>
                <w:bCs/>
                <w:color w:val="000000" w:themeColor="text1"/>
                <w:sz w:val="20"/>
                <w:szCs w:val="20"/>
              </w:rPr>
              <w:t xml:space="preserve"> interesse degli stessi studenti verso la possibilità di trascorrere periodi formativi all’estero. Ne risulta che</w:t>
            </w:r>
            <w:r w:rsidR="009D1E1B" w:rsidRPr="00F613AD">
              <w:rPr>
                <w:rFonts w:ascii="Calibri Light" w:hAnsi="Calibri Light" w:cs="Calibri Light"/>
                <w:bCs/>
                <w:color w:val="000000" w:themeColor="text1"/>
                <w:sz w:val="20"/>
                <w:szCs w:val="20"/>
              </w:rPr>
              <w:t xml:space="preserve"> a partire dal 2019 fino allo scorso anno accademico il corso di infermieristica Q ha avuto le seguenti mobilità </w:t>
            </w:r>
            <w:r w:rsidR="008C0219" w:rsidRPr="00F613AD">
              <w:rPr>
                <w:rFonts w:ascii="Calibri Light" w:hAnsi="Calibri Light" w:cs="Calibri Light"/>
                <w:bCs/>
                <w:color w:val="000000" w:themeColor="text1"/>
                <w:sz w:val="20"/>
                <w:szCs w:val="20"/>
              </w:rPr>
              <w:t>Erasmus</w:t>
            </w:r>
            <w:r w:rsidR="009D1E1B" w:rsidRPr="00F613AD">
              <w:rPr>
                <w:rFonts w:ascii="Calibri Light" w:hAnsi="Calibri Light" w:cs="Calibri Light"/>
                <w:bCs/>
                <w:color w:val="000000" w:themeColor="text1"/>
                <w:sz w:val="20"/>
                <w:szCs w:val="20"/>
              </w:rPr>
              <w:t xml:space="preserve"> </w:t>
            </w:r>
            <w:proofErr w:type="spellStart"/>
            <w:r w:rsidR="009D1E1B" w:rsidRPr="00F613AD">
              <w:rPr>
                <w:rFonts w:ascii="Calibri Light" w:hAnsi="Calibri Light" w:cs="Calibri Light"/>
                <w:bCs/>
                <w:color w:val="000000" w:themeColor="text1"/>
                <w:sz w:val="20"/>
                <w:szCs w:val="20"/>
              </w:rPr>
              <w:t>outgoing</w:t>
            </w:r>
            <w:proofErr w:type="spellEnd"/>
            <w:r w:rsidR="009D1E1B" w:rsidRPr="00F613AD">
              <w:rPr>
                <w:rFonts w:ascii="Calibri Light" w:hAnsi="Calibri Light" w:cs="Calibri Light"/>
                <w:bCs/>
                <w:color w:val="000000" w:themeColor="text1"/>
                <w:sz w:val="20"/>
                <w:szCs w:val="20"/>
              </w:rPr>
              <w:t>:</w:t>
            </w:r>
          </w:p>
          <w:p w14:paraId="196D93AC" w14:textId="5FDB9F87" w:rsidR="009D1E1B" w:rsidRPr="00F613AD" w:rsidRDefault="00D838F7" w:rsidP="002C38C0">
            <w:pPr>
              <w:widowControl w:val="0"/>
              <w:spacing w:line="192" w:lineRule="auto"/>
              <w:jc w:val="both"/>
              <w:rPr>
                <w:rFonts w:ascii="Calibri Light" w:hAnsi="Calibri Light" w:cs="Calibri Light"/>
                <w:bCs/>
                <w:color w:val="000000" w:themeColor="text1"/>
                <w:sz w:val="20"/>
                <w:szCs w:val="20"/>
              </w:rPr>
            </w:pPr>
            <w:r w:rsidRPr="00F613AD">
              <w:rPr>
                <w:rFonts w:ascii="Calibri Light" w:hAnsi="Calibri Light" w:cs="Calibri Light"/>
                <w:bCs/>
                <w:color w:val="000000" w:themeColor="text1"/>
                <w:sz w:val="20"/>
                <w:szCs w:val="20"/>
              </w:rPr>
              <w:t xml:space="preserve">- </w:t>
            </w:r>
            <w:proofErr w:type="spellStart"/>
            <w:r w:rsidR="009D1E1B" w:rsidRPr="00F613AD">
              <w:rPr>
                <w:rFonts w:ascii="Calibri Light" w:hAnsi="Calibri Light" w:cs="Calibri Light"/>
                <w:bCs/>
                <w:color w:val="000000" w:themeColor="text1"/>
                <w:sz w:val="20"/>
                <w:szCs w:val="20"/>
              </w:rPr>
              <w:t>a.a</w:t>
            </w:r>
            <w:proofErr w:type="spellEnd"/>
            <w:r w:rsidR="009D1E1B" w:rsidRPr="00F613AD">
              <w:rPr>
                <w:rFonts w:ascii="Calibri Light" w:hAnsi="Calibri Light" w:cs="Calibri Light"/>
                <w:bCs/>
                <w:color w:val="000000" w:themeColor="text1"/>
                <w:sz w:val="20"/>
                <w:szCs w:val="20"/>
              </w:rPr>
              <w:t>. 2019-2020, 1 studentessa, tot. 24 cfu convalidati</w:t>
            </w:r>
            <w:r w:rsidRPr="00F613AD">
              <w:rPr>
                <w:rFonts w:ascii="Calibri Light" w:hAnsi="Calibri Light" w:cs="Calibri Light"/>
                <w:bCs/>
                <w:color w:val="000000" w:themeColor="text1"/>
                <w:sz w:val="20"/>
                <w:szCs w:val="20"/>
              </w:rPr>
              <w:t xml:space="preserve"> presso</w:t>
            </w:r>
            <w:r w:rsidR="009D1E1B" w:rsidRPr="00F613AD">
              <w:rPr>
                <w:rFonts w:ascii="Calibri Light" w:hAnsi="Calibri Light" w:cs="Calibri Light"/>
                <w:bCs/>
                <w:color w:val="000000" w:themeColor="text1"/>
                <w:sz w:val="20"/>
                <w:szCs w:val="20"/>
              </w:rPr>
              <w:t xml:space="preserve"> </w:t>
            </w:r>
            <w:proofErr w:type="spellStart"/>
            <w:r w:rsidR="009D1E1B" w:rsidRPr="00F613AD">
              <w:rPr>
                <w:rFonts w:ascii="Calibri Light" w:hAnsi="Calibri Light" w:cs="Calibri Light"/>
                <w:bCs/>
                <w:color w:val="000000" w:themeColor="text1"/>
                <w:sz w:val="20"/>
                <w:szCs w:val="20"/>
              </w:rPr>
              <w:t>univ</w:t>
            </w:r>
            <w:proofErr w:type="spellEnd"/>
            <w:r w:rsidR="009D1E1B" w:rsidRPr="00F613AD">
              <w:rPr>
                <w:rFonts w:ascii="Calibri Light" w:hAnsi="Calibri Light" w:cs="Calibri Light"/>
                <w:bCs/>
                <w:color w:val="000000" w:themeColor="text1"/>
                <w:sz w:val="20"/>
                <w:szCs w:val="20"/>
              </w:rPr>
              <w:t>. di Valencia nel secondo semestre</w:t>
            </w:r>
          </w:p>
          <w:p w14:paraId="1BC6DCFE" w14:textId="2E4ACF7D" w:rsidR="009D1E1B" w:rsidRPr="00F613AD" w:rsidRDefault="00D838F7" w:rsidP="002C38C0">
            <w:pPr>
              <w:widowControl w:val="0"/>
              <w:spacing w:line="192" w:lineRule="auto"/>
              <w:jc w:val="both"/>
              <w:rPr>
                <w:rFonts w:ascii="Calibri Light" w:hAnsi="Calibri Light" w:cs="Calibri Light"/>
                <w:bCs/>
                <w:color w:val="000000" w:themeColor="text1"/>
                <w:sz w:val="20"/>
                <w:szCs w:val="20"/>
              </w:rPr>
            </w:pPr>
            <w:r w:rsidRPr="00F613AD">
              <w:rPr>
                <w:rFonts w:ascii="Calibri Light" w:hAnsi="Calibri Light" w:cs="Calibri Light"/>
                <w:bCs/>
                <w:color w:val="000000" w:themeColor="text1"/>
                <w:sz w:val="20"/>
                <w:szCs w:val="20"/>
              </w:rPr>
              <w:t xml:space="preserve">- </w:t>
            </w:r>
            <w:proofErr w:type="spellStart"/>
            <w:r w:rsidR="009D1E1B" w:rsidRPr="00F613AD">
              <w:rPr>
                <w:rFonts w:ascii="Calibri Light" w:hAnsi="Calibri Light" w:cs="Calibri Light"/>
                <w:bCs/>
                <w:color w:val="000000" w:themeColor="text1"/>
                <w:sz w:val="20"/>
                <w:szCs w:val="20"/>
              </w:rPr>
              <w:t>a.a</w:t>
            </w:r>
            <w:proofErr w:type="spellEnd"/>
            <w:r w:rsidR="009D1E1B" w:rsidRPr="00F613AD">
              <w:rPr>
                <w:rFonts w:ascii="Calibri Light" w:hAnsi="Calibri Light" w:cs="Calibri Light"/>
                <w:bCs/>
                <w:color w:val="000000" w:themeColor="text1"/>
                <w:sz w:val="20"/>
                <w:szCs w:val="20"/>
              </w:rPr>
              <w:t>. 2021-2022, 1 studentessa, tot. 46 cfu convalidati</w:t>
            </w:r>
            <w:r w:rsidRPr="00F613AD">
              <w:rPr>
                <w:rFonts w:ascii="Calibri Light" w:hAnsi="Calibri Light" w:cs="Calibri Light"/>
                <w:bCs/>
                <w:color w:val="000000" w:themeColor="text1"/>
                <w:sz w:val="20"/>
                <w:szCs w:val="20"/>
              </w:rPr>
              <w:t xml:space="preserve"> presso</w:t>
            </w:r>
            <w:r w:rsidR="009D1E1B" w:rsidRPr="00F613AD">
              <w:rPr>
                <w:rFonts w:ascii="Calibri Light" w:hAnsi="Calibri Light" w:cs="Calibri Light"/>
                <w:bCs/>
                <w:color w:val="000000" w:themeColor="text1"/>
                <w:sz w:val="20"/>
                <w:szCs w:val="20"/>
              </w:rPr>
              <w:t xml:space="preserve"> </w:t>
            </w:r>
            <w:proofErr w:type="spellStart"/>
            <w:r w:rsidR="009D1E1B" w:rsidRPr="00F613AD">
              <w:rPr>
                <w:rFonts w:ascii="Calibri Light" w:hAnsi="Calibri Light" w:cs="Calibri Light"/>
                <w:bCs/>
                <w:color w:val="000000" w:themeColor="text1"/>
                <w:sz w:val="20"/>
                <w:szCs w:val="20"/>
              </w:rPr>
              <w:t>univ</w:t>
            </w:r>
            <w:proofErr w:type="spellEnd"/>
            <w:r w:rsidR="009D1E1B" w:rsidRPr="00F613AD">
              <w:rPr>
                <w:rFonts w:ascii="Calibri Light" w:hAnsi="Calibri Light" w:cs="Calibri Light"/>
                <w:bCs/>
                <w:color w:val="000000" w:themeColor="text1"/>
                <w:sz w:val="20"/>
                <w:szCs w:val="20"/>
              </w:rPr>
              <w:t>. di Oviedo in due semestri</w:t>
            </w:r>
          </w:p>
          <w:p w14:paraId="763003A9" w14:textId="45B71BBF" w:rsidR="00A85B22" w:rsidRPr="00F613AD" w:rsidRDefault="00D838F7" w:rsidP="002C38C0">
            <w:pPr>
              <w:widowControl w:val="0"/>
              <w:spacing w:line="192" w:lineRule="auto"/>
              <w:jc w:val="both"/>
              <w:rPr>
                <w:rFonts w:ascii="Calibri Light" w:hAnsi="Calibri Light" w:cs="Calibri Light"/>
                <w:bCs/>
                <w:color w:val="000000" w:themeColor="text1"/>
                <w:sz w:val="20"/>
                <w:szCs w:val="20"/>
              </w:rPr>
            </w:pPr>
            <w:r w:rsidRPr="00F613AD">
              <w:rPr>
                <w:rFonts w:ascii="Calibri Light" w:hAnsi="Calibri Light" w:cs="Calibri Light"/>
                <w:bCs/>
                <w:color w:val="000000" w:themeColor="text1"/>
                <w:sz w:val="20"/>
                <w:szCs w:val="20"/>
              </w:rPr>
              <w:t xml:space="preserve">- </w:t>
            </w:r>
            <w:proofErr w:type="spellStart"/>
            <w:r w:rsidR="009D1E1B" w:rsidRPr="00F613AD">
              <w:rPr>
                <w:rFonts w:ascii="Calibri Light" w:hAnsi="Calibri Light" w:cs="Calibri Light"/>
                <w:bCs/>
                <w:color w:val="000000" w:themeColor="text1"/>
                <w:sz w:val="20"/>
                <w:szCs w:val="20"/>
              </w:rPr>
              <w:t>a.a</w:t>
            </w:r>
            <w:proofErr w:type="spellEnd"/>
            <w:r w:rsidR="009D1E1B" w:rsidRPr="00F613AD">
              <w:rPr>
                <w:rFonts w:ascii="Calibri Light" w:hAnsi="Calibri Light" w:cs="Calibri Light"/>
                <w:bCs/>
                <w:color w:val="000000" w:themeColor="text1"/>
                <w:sz w:val="20"/>
                <w:szCs w:val="20"/>
              </w:rPr>
              <w:t>. 2021-2022, 1 studentessa, tot 43 cfu convalidati</w:t>
            </w:r>
            <w:r w:rsidRPr="00F613AD">
              <w:rPr>
                <w:rFonts w:ascii="Calibri Light" w:hAnsi="Calibri Light" w:cs="Calibri Light"/>
                <w:bCs/>
                <w:color w:val="000000" w:themeColor="text1"/>
                <w:sz w:val="20"/>
                <w:szCs w:val="20"/>
              </w:rPr>
              <w:t xml:space="preserve"> presso</w:t>
            </w:r>
            <w:r w:rsidR="009D1E1B" w:rsidRPr="00F613AD">
              <w:rPr>
                <w:rFonts w:ascii="Calibri Light" w:hAnsi="Calibri Light" w:cs="Calibri Light"/>
                <w:bCs/>
                <w:color w:val="000000" w:themeColor="text1"/>
                <w:sz w:val="20"/>
                <w:szCs w:val="20"/>
              </w:rPr>
              <w:t xml:space="preserve"> </w:t>
            </w:r>
            <w:proofErr w:type="spellStart"/>
            <w:r w:rsidR="009D1E1B" w:rsidRPr="00F613AD">
              <w:rPr>
                <w:rFonts w:ascii="Calibri Light" w:hAnsi="Calibri Light" w:cs="Calibri Light"/>
                <w:bCs/>
                <w:color w:val="000000" w:themeColor="text1"/>
                <w:sz w:val="20"/>
                <w:szCs w:val="20"/>
              </w:rPr>
              <w:t>univ</w:t>
            </w:r>
            <w:proofErr w:type="spellEnd"/>
            <w:r w:rsidR="009D1E1B" w:rsidRPr="00F613AD">
              <w:rPr>
                <w:rFonts w:ascii="Calibri Light" w:hAnsi="Calibri Light" w:cs="Calibri Light"/>
                <w:bCs/>
                <w:color w:val="000000" w:themeColor="text1"/>
                <w:sz w:val="20"/>
                <w:szCs w:val="20"/>
              </w:rPr>
              <w:t>. autonoma di Madrid in due semestri.</w:t>
            </w:r>
          </w:p>
          <w:p w14:paraId="3BEA4B5D" w14:textId="5CE7F32B" w:rsidR="00AF3776" w:rsidRPr="008F200A" w:rsidRDefault="00AF3776" w:rsidP="002C38C0">
            <w:pPr>
              <w:widowControl w:val="0"/>
              <w:spacing w:line="192" w:lineRule="auto"/>
              <w:jc w:val="both"/>
              <w:rPr>
                <w:rFonts w:ascii="Calibri Light" w:hAnsi="Calibri Light" w:cs="Calibri Light"/>
                <w:b/>
                <w:color w:val="000000" w:themeColor="text1"/>
                <w:sz w:val="20"/>
                <w:szCs w:val="20"/>
              </w:rPr>
            </w:pPr>
          </w:p>
          <w:p w14:paraId="67CEE97E" w14:textId="77777777" w:rsidR="00F252BF" w:rsidRPr="009D1E1B" w:rsidRDefault="00F252BF" w:rsidP="002C38C0">
            <w:pPr>
              <w:widowControl w:val="0"/>
              <w:spacing w:line="192" w:lineRule="auto"/>
              <w:jc w:val="both"/>
              <w:rPr>
                <w:rFonts w:ascii="Calibri Light" w:hAnsi="Calibri Light" w:cs="Calibri Light"/>
                <w:i/>
                <w:color w:val="FF0000"/>
                <w:sz w:val="20"/>
                <w:szCs w:val="20"/>
              </w:rPr>
            </w:pPr>
          </w:p>
          <w:p w14:paraId="07E06B2E" w14:textId="77777777" w:rsidR="00F252BF" w:rsidRPr="009D1E1B" w:rsidRDefault="00F252BF" w:rsidP="002F0039">
            <w:pPr>
              <w:widowControl w:val="0"/>
              <w:spacing w:line="192" w:lineRule="auto"/>
              <w:rPr>
                <w:rFonts w:ascii="Calibri Light" w:hAnsi="Calibri Light" w:cs="Calibri Light"/>
                <w:i/>
                <w:color w:val="FF0000"/>
                <w:sz w:val="20"/>
                <w:szCs w:val="20"/>
              </w:rPr>
            </w:pPr>
          </w:p>
        </w:tc>
      </w:tr>
    </w:tbl>
    <w:p w14:paraId="0F3FA3BB" w14:textId="77777777" w:rsidR="00F252BF" w:rsidRPr="009D1E1B" w:rsidRDefault="00F252BF" w:rsidP="00F252BF">
      <w:pPr>
        <w:rPr>
          <w:rFonts w:ascii="Calibri Light" w:eastAsiaTheme="minorHAnsi" w:hAnsi="Calibri Light" w:cs="Calibri Light"/>
          <w:b/>
          <w:color w:val="FF0000"/>
          <w:sz w:val="20"/>
          <w:szCs w:val="20"/>
        </w:rPr>
      </w:pPr>
    </w:p>
    <w:p w14:paraId="1778F342" w14:textId="77777777" w:rsidR="00F252BF" w:rsidRPr="009D1E1B" w:rsidRDefault="00F252BF" w:rsidP="00F252BF">
      <w:pPr>
        <w:rPr>
          <w:rFonts w:ascii="Calibri Light" w:eastAsiaTheme="minorHAnsi" w:hAnsi="Calibri Light" w:cs="Calibri Light"/>
          <w:b/>
          <w:color w:val="FF0000"/>
          <w:sz w:val="20"/>
          <w:szCs w:val="20"/>
        </w:rPr>
      </w:pPr>
    </w:p>
    <w:tbl>
      <w:tblPr>
        <w:tblStyle w:val="Grigliatabella"/>
        <w:tblW w:w="9722"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320"/>
      </w:tblGrid>
      <w:tr w:rsidR="000723D8" w:rsidRPr="009D1E1B" w14:paraId="573ADD5B" w14:textId="77777777" w:rsidTr="00097F48">
        <w:trPr>
          <w:trHeight w:val="427"/>
        </w:trPr>
        <w:tc>
          <w:tcPr>
            <w:tcW w:w="2402" w:type="dxa"/>
            <w:tcBorders>
              <w:top w:val="single" w:sz="12" w:space="0" w:color="0000FF"/>
              <w:bottom w:val="single" w:sz="12" w:space="0" w:color="0000FF"/>
            </w:tcBorders>
            <w:vAlign w:val="center"/>
          </w:tcPr>
          <w:p w14:paraId="1618F8E8" w14:textId="475309EB" w:rsidR="00F252BF" w:rsidRPr="009D1E1B" w:rsidRDefault="00F252BF" w:rsidP="002F0039">
            <w:pPr>
              <w:spacing w:line="216" w:lineRule="auto"/>
              <w:rPr>
                <w:rFonts w:ascii="Calibri Light" w:eastAsiaTheme="minorHAnsi" w:hAnsi="Calibri Light" w:cs="Calibri Light"/>
                <w:b/>
                <w:sz w:val="18"/>
                <w:szCs w:val="18"/>
              </w:rPr>
            </w:pPr>
            <w:r w:rsidRPr="009D1E1B">
              <w:rPr>
                <w:rFonts w:ascii="Calibri Light" w:eastAsiaTheme="minorHAnsi" w:hAnsi="Calibri Light" w:cs="Calibri Light"/>
                <w:b/>
                <w:sz w:val="18"/>
                <w:szCs w:val="18"/>
              </w:rPr>
              <w:t>Azione Correttiva n.</w:t>
            </w:r>
            <w:r w:rsidR="000723D8" w:rsidRPr="009D1E1B">
              <w:rPr>
                <w:rFonts w:ascii="Calibri Light" w:eastAsiaTheme="minorHAnsi" w:hAnsi="Calibri Light" w:cs="Calibri Light"/>
                <w:b/>
                <w:sz w:val="18"/>
                <w:szCs w:val="18"/>
              </w:rPr>
              <w:t xml:space="preserve"> 1</w:t>
            </w:r>
          </w:p>
        </w:tc>
        <w:tc>
          <w:tcPr>
            <w:tcW w:w="7320" w:type="dxa"/>
            <w:tcBorders>
              <w:top w:val="single" w:sz="12" w:space="0" w:color="0000FF"/>
              <w:bottom w:val="single" w:sz="12" w:space="0" w:color="0000FF"/>
            </w:tcBorders>
            <w:vAlign w:val="center"/>
          </w:tcPr>
          <w:p w14:paraId="57118C29" w14:textId="283D07EE" w:rsidR="00F252BF" w:rsidRPr="002C38C0" w:rsidRDefault="000723D8" w:rsidP="000723D8">
            <w:pPr>
              <w:spacing w:line="216" w:lineRule="auto"/>
              <w:rPr>
                <w:rFonts w:ascii="Calibri Light" w:eastAsiaTheme="minorHAnsi" w:hAnsi="Calibri Light" w:cs="Calibri Light"/>
                <w:b/>
                <w:bCs/>
                <w:iCs/>
                <w:sz w:val="18"/>
                <w:szCs w:val="18"/>
              </w:rPr>
            </w:pPr>
            <w:r w:rsidRPr="002C38C0">
              <w:rPr>
                <w:rFonts w:ascii="Calibri Light" w:eastAsiaTheme="minorHAnsi" w:hAnsi="Calibri Light" w:cs="Calibri Light"/>
                <w:b/>
                <w:bCs/>
                <w:iCs/>
                <w:sz w:val="18"/>
                <w:szCs w:val="18"/>
              </w:rPr>
              <w:t>Internazionalizzazione</w:t>
            </w:r>
            <w:r w:rsidR="00CC7047">
              <w:rPr>
                <w:rFonts w:ascii="Calibri Light" w:eastAsiaTheme="minorHAnsi" w:hAnsi="Calibri Light" w:cs="Calibri Light"/>
                <w:b/>
                <w:bCs/>
                <w:iCs/>
                <w:sz w:val="18"/>
                <w:szCs w:val="18"/>
              </w:rPr>
              <w:t xml:space="preserve"> </w:t>
            </w:r>
          </w:p>
        </w:tc>
      </w:tr>
      <w:tr w:rsidR="00F252BF" w:rsidRPr="009D1E1B" w14:paraId="1199585F" w14:textId="77777777" w:rsidTr="00097F48">
        <w:trPr>
          <w:trHeight w:val="300"/>
        </w:trPr>
        <w:tc>
          <w:tcPr>
            <w:tcW w:w="2402" w:type="dxa"/>
            <w:vAlign w:val="center"/>
          </w:tcPr>
          <w:p w14:paraId="084ACB72" w14:textId="77777777" w:rsidR="00F252BF" w:rsidRPr="009D1E1B" w:rsidRDefault="00F252BF" w:rsidP="002F0039">
            <w:pPr>
              <w:spacing w:line="216" w:lineRule="auto"/>
              <w:rPr>
                <w:rFonts w:ascii="Calibri Light" w:eastAsiaTheme="minorHAnsi" w:hAnsi="Calibri Light" w:cs="Calibri Light"/>
                <w:b/>
                <w:sz w:val="18"/>
                <w:szCs w:val="18"/>
              </w:rPr>
            </w:pPr>
            <w:r w:rsidRPr="009D1E1B">
              <w:rPr>
                <w:rFonts w:ascii="Calibri Light" w:eastAsiaTheme="minorHAnsi" w:hAnsi="Calibri Light" w:cs="Calibri Light"/>
                <w:b/>
                <w:sz w:val="18"/>
                <w:szCs w:val="18"/>
              </w:rPr>
              <w:t>Azioni intraprese</w:t>
            </w:r>
          </w:p>
        </w:tc>
        <w:tc>
          <w:tcPr>
            <w:tcW w:w="7320" w:type="dxa"/>
            <w:vAlign w:val="center"/>
          </w:tcPr>
          <w:p w14:paraId="386B90A8" w14:textId="5B80C111" w:rsidR="00F252BF" w:rsidRPr="00F613AD" w:rsidRDefault="000723D8" w:rsidP="002F0039">
            <w:pPr>
              <w:spacing w:line="216" w:lineRule="auto"/>
              <w:rPr>
                <w:rFonts w:ascii="Calibri Light" w:eastAsiaTheme="minorHAnsi" w:hAnsi="Calibri Light" w:cs="Calibri Light"/>
                <w:bCs/>
                <w:sz w:val="18"/>
                <w:szCs w:val="18"/>
              </w:rPr>
            </w:pPr>
            <w:r w:rsidRPr="00F613AD">
              <w:rPr>
                <w:rFonts w:ascii="Calibri Light" w:hAnsi="Calibri Light" w:cs="Calibri Light"/>
                <w:bCs/>
                <w:sz w:val="18"/>
                <w:szCs w:val="18"/>
              </w:rPr>
              <w:t>Partecipazione alle iniziative di Sapienza</w:t>
            </w:r>
            <w:r w:rsidR="00A85B22" w:rsidRPr="00F613AD">
              <w:rPr>
                <w:rFonts w:ascii="Calibri Light" w:hAnsi="Calibri Light" w:cs="Calibri Light"/>
                <w:bCs/>
                <w:sz w:val="18"/>
                <w:szCs w:val="18"/>
              </w:rPr>
              <w:t>, progetti ERASMUS e pubblicizzazione degli stessi</w:t>
            </w:r>
          </w:p>
        </w:tc>
      </w:tr>
      <w:tr w:rsidR="00F252BF" w:rsidRPr="000723D8" w14:paraId="49CD6A03" w14:textId="77777777" w:rsidTr="00097F48">
        <w:trPr>
          <w:trHeight w:val="300"/>
        </w:trPr>
        <w:tc>
          <w:tcPr>
            <w:tcW w:w="2402" w:type="dxa"/>
            <w:vAlign w:val="center"/>
          </w:tcPr>
          <w:p w14:paraId="42DFF819" w14:textId="77777777" w:rsidR="00F252BF" w:rsidRPr="009D1E1B" w:rsidRDefault="00F252BF" w:rsidP="002F0039">
            <w:pPr>
              <w:spacing w:line="216" w:lineRule="auto"/>
              <w:rPr>
                <w:rFonts w:ascii="Calibri Light" w:eastAsiaTheme="minorHAnsi" w:hAnsi="Calibri Light" w:cs="Calibri Light"/>
                <w:b/>
                <w:sz w:val="18"/>
                <w:szCs w:val="18"/>
              </w:rPr>
            </w:pPr>
            <w:r w:rsidRPr="009D1E1B">
              <w:rPr>
                <w:rFonts w:ascii="Calibri Light" w:eastAsiaTheme="minorHAnsi" w:hAnsi="Calibri Light" w:cs="Calibri Light"/>
                <w:b/>
                <w:sz w:val="18"/>
                <w:szCs w:val="18"/>
              </w:rPr>
              <w:t>Stato di avanzamento</w:t>
            </w:r>
            <w:r w:rsidRPr="009D1E1B">
              <w:rPr>
                <w:rFonts w:ascii="Calibri Light" w:eastAsiaTheme="minorHAnsi" w:hAnsi="Calibri Light" w:cs="Calibri Light"/>
                <w:b/>
                <w:sz w:val="18"/>
                <w:szCs w:val="18"/>
              </w:rPr>
              <w:br/>
              <w:t>dell’Azione Correttiva</w:t>
            </w:r>
          </w:p>
        </w:tc>
        <w:tc>
          <w:tcPr>
            <w:tcW w:w="7320" w:type="dxa"/>
            <w:vAlign w:val="center"/>
          </w:tcPr>
          <w:p w14:paraId="253DAAC7" w14:textId="48B8A449" w:rsidR="00F252BF" w:rsidRPr="00F613AD" w:rsidRDefault="009D1E1B" w:rsidP="002F0039">
            <w:pPr>
              <w:spacing w:line="216" w:lineRule="auto"/>
              <w:jc w:val="both"/>
              <w:rPr>
                <w:rFonts w:ascii="Calibri Light" w:eastAsiaTheme="minorHAnsi" w:hAnsi="Calibri Light" w:cs="Calibri Light"/>
                <w:bCs/>
                <w:sz w:val="18"/>
                <w:szCs w:val="18"/>
              </w:rPr>
            </w:pPr>
            <w:r w:rsidRPr="00F613AD">
              <w:rPr>
                <w:rFonts w:ascii="Calibri Light" w:eastAsiaTheme="minorHAnsi" w:hAnsi="Calibri Light" w:cs="Calibri Light"/>
                <w:bCs/>
                <w:color w:val="000000" w:themeColor="text1"/>
                <w:sz w:val="18"/>
                <w:szCs w:val="18"/>
              </w:rPr>
              <w:t xml:space="preserve">A partire dal 2019, 3 </w:t>
            </w:r>
            <w:r w:rsidR="00A85B22" w:rsidRPr="00F613AD">
              <w:rPr>
                <w:rFonts w:ascii="Calibri Light" w:eastAsiaTheme="minorHAnsi" w:hAnsi="Calibri Light" w:cs="Calibri Light"/>
                <w:bCs/>
                <w:color w:val="000000" w:themeColor="text1"/>
                <w:sz w:val="18"/>
                <w:szCs w:val="18"/>
              </w:rPr>
              <w:t>Studenti</w:t>
            </w:r>
            <w:r w:rsidRPr="00F613AD">
              <w:rPr>
                <w:rFonts w:ascii="Calibri Light" w:eastAsiaTheme="minorHAnsi" w:hAnsi="Calibri Light" w:cs="Calibri Light"/>
                <w:bCs/>
                <w:color w:val="000000" w:themeColor="text1"/>
                <w:sz w:val="18"/>
                <w:szCs w:val="18"/>
              </w:rPr>
              <w:t xml:space="preserve"> </w:t>
            </w:r>
            <w:proofErr w:type="spellStart"/>
            <w:r w:rsidRPr="00F613AD">
              <w:rPr>
                <w:rFonts w:ascii="Calibri Light" w:eastAsiaTheme="minorHAnsi" w:hAnsi="Calibri Light" w:cs="Calibri Light"/>
                <w:bCs/>
                <w:color w:val="000000" w:themeColor="text1"/>
                <w:sz w:val="18"/>
                <w:szCs w:val="18"/>
              </w:rPr>
              <w:t>outgoing</w:t>
            </w:r>
            <w:proofErr w:type="spellEnd"/>
            <w:r w:rsidR="00A85B22" w:rsidRPr="00F613AD">
              <w:rPr>
                <w:rFonts w:ascii="Calibri Light" w:eastAsiaTheme="minorHAnsi" w:hAnsi="Calibri Light" w:cs="Calibri Light"/>
                <w:bCs/>
                <w:color w:val="000000" w:themeColor="text1"/>
                <w:sz w:val="18"/>
                <w:szCs w:val="18"/>
              </w:rPr>
              <w:t xml:space="preserve"> hanno trascorso un periodo formativo all’estero, e </w:t>
            </w:r>
            <w:r w:rsidRPr="00F613AD">
              <w:rPr>
                <w:rFonts w:ascii="Calibri Light" w:eastAsiaTheme="minorHAnsi" w:hAnsi="Calibri Light" w:cs="Calibri Light"/>
                <w:bCs/>
                <w:color w:val="000000" w:themeColor="text1"/>
                <w:sz w:val="18"/>
                <w:szCs w:val="18"/>
              </w:rPr>
              <w:t>hanno concluso il loro percorso di studi nelle ultime sessioni di laurea utili per l’</w:t>
            </w:r>
            <w:proofErr w:type="spellStart"/>
            <w:r w:rsidRPr="00F613AD">
              <w:rPr>
                <w:rFonts w:ascii="Calibri Light" w:eastAsiaTheme="minorHAnsi" w:hAnsi="Calibri Light" w:cs="Calibri Light"/>
                <w:bCs/>
                <w:color w:val="000000" w:themeColor="text1"/>
                <w:sz w:val="18"/>
                <w:szCs w:val="18"/>
              </w:rPr>
              <w:t>a.a</w:t>
            </w:r>
            <w:proofErr w:type="spellEnd"/>
            <w:r w:rsidRPr="00F613AD">
              <w:rPr>
                <w:rFonts w:ascii="Calibri Light" w:eastAsiaTheme="minorHAnsi" w:hAnsi="Calibri Light" w:cs="Calibri Light"/>
                <w:bCs/>
                <w:color w:val="000000" w:themeColor="text1"/>
                <w:sz w:val="18"/>
                <w:szCs w:val="18"/>
              </w:rPr>
              <w:t xml:space="preserve">. 2021-2022. Al momento, 1 </w:t>
            </w:r>
            <w:r w:rsidR="00A85B22" w:rsidRPr="00F613AD">
              <w:rPr>
                <w:rFonts w:ascii="Calibri Light" w:eastAsiaTheme="minorHAnsi" w:hAnsi="Calibri Light" w:cs="Calibri Light"/>
                <w:bCs/>
                <w:color w:val="000000" w:themeColor="text1"/>
                <w:sz w:val="18"/>
                <w:szCs w:val="18"/>
              </w:rPr>
              <w:t>student</w:t>
            </w:r>
            <w:r w:rsidRPr="00F613AD">
              <w:rPr>
                <w:rFonts w:ascii="Calibri Light" w:eastAsiaTheme="minorHAnsi" w:hAnsi="Calibri Light" w:cs="Calibri Light"/>
                <w:bCs/>
                <w:color w:val="000000" w:themeColor="text1"/>
                <w:sz w:val="18"/>
                <w:szCs w:val="18"/>
              </w:rPr>
              <w:t>e è rientrato e conseguirà la Laurea nei prossimi mesi</w:t>
            </w:r>
            <w:r w:rsidR="00F90885" w:rsidRPr="00F613AD">
              <w:rPr>
                <w:rFonts w:ascii="Calibri Light" w:eastAsiaTheme="minorHAnsi" w:hAnsi="Calibri Light" w:cs="Calibri Light"/>
                <w:bCs/>
                <w:color w:val="000000" w:themeColor="text1"/>
                <w:sz w:val="18"/>
                <w:szCs w:val="18"/>
              </w:rPr>
              <w:t xml:space="preserve"> per </w:t>
            </w:r>
            <w:proofErr w:type="spellStart"/>
            <w:r w:rsidR="00F90885" w:rsidRPr="00F613AD">
              <w:rPr>
                <w:rFonts w:ascii="Calibri Light" w:eastAsiaTheme="minorHAnsi" w:hAnsi="Calibri Light" w:cs="Calibri Light"/>
                <w:bCs/>
                <w:color w:val="000000" w:themeColor="text1"/>
                <w:sz w:val="18"/>
                <w:szCs w:val="18"/>
              </w:rPr>
              <w:t>l.a.a</w:t>
            </w:r>
            <w:proofErr w:type="spellEnd"/>
            <w:r w:rsidR="00F90885" w:rsidRPr="00F613AD">
              <w:rPr>
                <w:rFonts w:ascii="Calibri Light" w:eastAsiaTheme="minorHAnsi" w:hAnsi="Calibri Light" w:cs="Calibri Light"/>
                <w:bCs/>
                <w:color w:val="000000" w:themeColor="text1"/>
                <w:sz w:val="18"/>
                <w:szCs w:val="18"/>
              </w:rPr>
              <w:t>. 2022-2023</w:t>
            </w:r>
            <w:r w:rsidRPr="00F613AD">
              <w:rPr>
                <w:rFonts w:ascii="Calibri Light" w:eastAsiaTheme="minorHAnsi" w:hAnsi="Calibri Light" w:cs="Calibri Light"/>
                <w:bCs/>
                <w:color w:val="000000" w:themeColor="text1"/>
                <w:sz w:val="18"/>
                <w:szCs w:val="18"/>
              </w:rPr>
              <w:t>, 1 studente ha vinto la borsa per l’</w:t>
            </w:r>
            <w:proofErr w:type="spellStart"/>
            <w:r w:rsidRPr="00F613AD">
              <w:rPr>
                <w:rFonts w:ascii="Calibri Light" w:eastAsiaTheme="minorHAnsi" w:hAnsi="Calibri Light" w:cs="Calibri Light"/>
                <w:bCs/>
                <w:color w:val="000000" w:themeColor="text1"/>
                <w:sz w:val="18"/>
                <w:szCs w:val="18"/>
              </w:rPr>
              <w:t>a.a</w:t>
            </w:r>
            <w:proofErr w:type="spellEnd"/>
            <w:r w:rsidRPr="00F613AD">
              <w:rPr>
                <w:rFonts w:ascii="Calibri Light" w:eastAsiaTheme="minorHAnsi" w:hAnsi="Calibri Light" w:cs="Calibri Light"/>
                <w:bCs/>
                <w:color w:val="000000" w:themeColor="text1"/>
                <w:sz w:val="18"/>
                <w:szCs w:val="18"/>
              </w:rPr>
              <w:t>. 2023-2024</w:t>
            </w:r>
            <w:r w:rsidR="00F90885" w:rsidRPr="00F613AD">
              <w:rPr>
                <w:rFonts w:ascii="Calibri Light" w:eastAsiaTheme="minorHAnsi" w:hAnsi="Calibri Light" w:cs="Calibri Light"/>
                <w:bCs/>
                <w:color w:val="000000" w:themeColor="text1"/>
                <w:sz w:val="18"/>
                <w:szCs w:val="18"/>
              </w:rPr>
              <w:t xml:space="preserve"> e sta pianificando il proprio learning agreement</w:t>
            </w:r>
            <w:r w:rsidRPr="00F613AD">
              <w:rPr>
                <w:rFonts w:ascii="Calibri Light" w:eastAsiaTheme="minorHAnsi" w:hAnsi="Calibri Light" w:cs="Calibri Light"/>
                <w:bCs/>
                <w:color w:val="000000" w:themeColor="text1"/>
                <w:sz w:val="18"/>
                <w:szCs w:val="18"/>
              </w:rPr>
              <w:t>, e almeno due studenti hanno già espresso interesse</w:t>
            </w:r>
            <w:r w:rsidR="00A85B22" w:rsidRPr="00F613AD">
              <w:rPr>
                <w:rFonts w:ascii="Calibri Light" w:eastAsiaTheme="minorHAnsi" w:hAnsi="Calibri Light" w:cs="Calibri Light"/>
                <w:bCs/>
                <w:color w:val="000000" w:themeColor="text1"/>
                <w:sz w:val="18"/>
                <w:szCs w:val="18"/>
              </w:rPr>
              <w:t xml:space="preserve"> </w:t>
            </w:r>
            <w:r w:rsidRPr="00F613AD">
              <w:rPr>
                <w:rFonts w:ascii="Calibri Light" w:eastAsiaTheme="minorHAnsi" w:hAnsi="Calibri Light" w:cs="Calibri Light"/>
                <w:bCs/>
                <w:color w:val="000000" w:themeColor="text1"/>
                <w:sz w:val="18"/>
                <w:szCs w:val="18"/>
              </w:rPr>
              <w:t xml:space="preserve">a partecipare al bando del prossimo </w:t>
            </w:r>
            <w:proofErr w:type="gramStart"/>
            <w:r w:rsidRPr="00F613AD">
              <w:rPr>
                <w:rFonts w:ascii="Calibri Light" w:eastAsiaTheme="minorHAnsi" w:hAnsi="Calibri Light" w:cs="Calibri Light"/>
                <w:bCs/>
                <w:color w:val="000000" w:themeColor="text1"/>
                <w:sz w:val="18"/>
                <w:szCs w:val="18"/>
              </w:rPr>
              <w:t xml:space="preserve">anno </w:t>
            </w:r>
            <w:r w:rsidR="00A85B22" w:rsidRPr="00F613AD">
              <w:rPr>
                <w:rFonts w:ascii="Calibri Light" w:eastAsiaTheme="minorHAnsi" w:hAnsi="Calibri Light" w:cs="Calibri Light"/>
                <w:bCs/>
                <w:color w:val="000000" w:themeColor="text1"/>
                <w:sz w:val="18"/>
                <w:szCs w:val="18"/>
              </w:rPr>
              <w:t xml:space="preserve"> </w:t>
            </w:r>
            <w:r w:rsidR="000723D8" w:rsidRPr="00F613AD">
              <w:rPr>
                <w:rFonts w:ascii="Calibri Light" w:eastAsiaTheme="minorHAnsi" w:hAnsi="Calibri Light" w:cs="Calibri Light"/>
                <w:bCs/>
                <w:color w:val="000000" w:themeColor="text1"/>
                <w:sz w:val="18"/>
                <w:szCs w:val="18"/>
              </w:rPr>
              <w:t>(</w:t>
            </w:r>
            <w:proofErr w:type="gramEnd"/>
            <w:r w:rsidR="000723D8" w:rsidRPr="00F613AD">
              <w:rPr>
                <w:rFonts w:ascii="Calibri Light" w:hAnsi="Calibri Light" w:cs="Calibri Light"/>
                <w:bCs/>
                <w:color w:val="000000" w:themeColor="text1"/>
                <w:spacing w:val="15"/>
                <w:sz w:val="18"/>
                <w:szCs w:val="18"/>
              </w:rPr>
              <w:t xml:space="preserve">D.CDS.2.4) - </w:t>
            </w:r>
            <w:r w:rsidR="000723D8" w:rsidRPr="00F613AD">
              <w:rPr>
                <w:bCs/>
                <w:color w:val="000000" w:themeColor="text1"/>
                <w:sz w:val="20"/>
                <w:szCs w:val="20"/>
              </w:rPr>
              <w:t>iC11(SMA 2022)</w:t>
            </w:r>
          </w:p>
        </w:tc>
      </w:tr>
    </w:tbl>
    <w:p w14:paraId="4C6A007D" w14:textId="5DCDD9F7" w:rsidR="00423E0C" w:rsidRDefault="00423E0C">
      <w:pPr>
        <w:rPr>
          <w:rFonts w:ascii="Calibri Light" w:eastAsiaTheme="minorHAnsi" w:hAnsi="Calibri Light" w:cs="Calibri Light"/>
          <w:b/>
          <w:color w:val="000000"/>
          <w:sz w:val="20"/>
          <w:szCs w:val="20"/>
        </w:rPr>
      </w:pPr>
    </w:p>
    <w:p w14:paraId="3D2FD077" w14:textId="77777777" w:rsidR="00F359C8" w:rsidRDefault="00F359C8">
      <w:pPr>
        <w:rPr>
          <w:rFonts w:ascii="Calibri Light" w:eastAsiaTheme="minorHAnsi" w:hAnsi="Calibri Light" w:cs="Calibri Light"/>
          <w:b/>
          <w:color w:val="000000"/>
          <w:sz w:val="20"/>
          <w:szCs w:val="20"/>
        </w:rPr>
      </w:pPr>
    </w:p>
    <w:p w14:paraId="57BE4C71" w14:textId="77777777" w:rsidR="00A85B22" w:rsidRDefault="00A85B22">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5E179A86" w14:textId="5AC1CC0F" w:rsidR="006B328B" w:rsidRPr="001D25FF" w:rsidRDefault="006B328B" w:rsidP="00097F48">
      <w:pPr>
        <w:tabs>
          <w:tab w:val="left" w:pos="1134"/>
        </w:tabs>
        <w:spacing w:before="120"/>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lastRenderedPageBreak/>
        <w:t>D.CDS.</w:t>
      </w:r>
      <w:r w:rsidR="004E04DC">
        <w:rPr>
          <w:rFonts w:ascii="Calibri Light" w:eastAsiaTheme="minorHAnsi" w:hAnsi="Calibri Light" w:cs="Calibri Light"/>
          <w:b/>
          <w:color w:val="000000"/>
          <w:sz w:val="20"/>
          <w:szCs w:val="20"/>
        </w:rPr>
        <w:t>2</w:t>
      </w:r>
      <w:r w:rsidR="00F159B0">
        <w:rPr>
          <w:rFonts w:ascii="Calibri Light" w:eastAsiaTheme="minorHAnsi" w:hAnsi="Calibri Light" w:cs="Calibri Light"/>
          <w:b/>
          <w:color w:val="000000"/>
          <w:sz w:val="20"/>
          <w:szCs w:val="20"/>
        </w:rPr>
        <w:t>-b</w:t>
      </w:r>
      <w:r w:rsidR="0090189F">
        <w:rPr>
          <w:rFonts w:ascii="Calibri Light" w:eastAsiaTheme="minorHAnsi" w:hAnsi="Calibri Light" w:cs="Calibri Light"/>
          <w:b/>
          <w:color w:val="000000"/>
          <w:sz w:val="20"/>
          <w:szCs w:val="20"/>
        </w:rPr>
        <w:tab/>
      </w:r>
      <w:r w:rsidRPr="001D25FF">
        <w:rPr>
          <w:rFonts w:ascii="Calibri Light" w:eastAsiaTheme="minorHAnsi" w:hAnsi="Calibri Light" w:cs="Calibri Light"/>
          <w:b/>
          <w:color w:val="000000"/>
          <w:sz w:val="20"/>
          <w:szCs w:val="20"/>
        </w:rPr>
        <w:t xml:space="preserve">ANALISI DELLA SITUAZIONE SULLA BASE DEI DATI </w:t>
      </w:r>
      <w:r>
        <w:rPr>
          <w:rFonts w:ascii="Calibri Light" w:eastAsiaTheme="minorHAnsi" w:hAnsi="Calibri Light" w:cs="Calibri Light"/>
          <w:b/>
          <w:color w:val="000000"/>
          <w:sz w:val="20"/>
          <w:szCs w:val="20"/>
        </w:rPr>
        <w:t>E DELLE INFORMAZIONI</w:t>
      </w:r>
    </w:p>
    <w:p w14:paraId="6D9E28EB" w14:textId="3B21AB10" w:rsidR="00D2245C" w:rsidRDefault="00D2245C">
      <w:pPr>
        <w:rPr>
          <w:rFonts w:ascii="Calibri Light" w:eastAsiaTheme="minorHAnsi" w:hAnsi="Calibri Light" w:cs="Calibri Light"/>
          <w:b/>
          <w:color w:val="000000"/>
          <w:sz w:val="20"/>
          <w:szCs w:val="20"/>
        </w:rPr>
      </w:pPr>
    </w:p>
    <w:p w14:paraId="6DDA1557" w14:textId="27B1DDFE" w:rsidR="0002386B" w:rsidRPr="001D25FF" w:rsidRDefault="0090189F" w:rsidP="00097F48">
      <w:pPr>
        <w:tabs>
          <w:tab w:val="left" w:pos="1134"/>
        </w:tabs>
        <w:spacing w:before="360" w:after="120"/>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t>D.CDS.2.1</w:t>
      </w:r>
      <w:r w:rsidR="005078A9" w:rsidRPr="001D25FF">
        <w:rPr>
          <w:rFonts w:ascii="Calibri Light" w:eastAsiaTheme="minorHAnsi" w:hAnsi="Calibri Light" w:cs="Calibri Light"/>
          <w:b/>
          <w:color w:val="000000"/>
          <w:sz w:val="20"/>
          <w:szCs w:val="20"/>
        </w:rPr>
        <w:tab/>
      </w:r>
      <w:r w:rsidR="00661564" w:rsidRPr="001D25FF">
        <w:rPr>
          <w:rFonts w:ascii="Calibri Light" w:eastAsiaTheme="minorHAnsi" w:hAnsi="Calibri Light" w:cs="Calibri Light"/>
          <w:b/>
          <w:color w:val="000000"/>
          <w:sz w:val="20"/>
          <w:szCs w:val="20"/>
        </w:rPr>
        <w:t>Orientamento e tutorato</w:t>
      </w:r>
      <w:r w:rsidR="0002386B" w:rsidRPr="001D25FF">
        <w:rPr>
          <w:rFonts w:ascii="Calibri Light" w:eastAsiaTheme="minorHAnsi" w:hAnsi="Calibri Light" w:cs="Calibri Light"/>
          <w:b/>
          <w:color w:val="000000"/>
          <w:sz w:val="20"/>
          <w:szCs w:val="20"/>
        </w:rPr>
        <w:t xml:space="preserve"> </w:t>
      </w: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633"/>
        <w:gridCol w:w="6709"/>
      </w:tblGrid>
      <w:tr w:rsidR="001772E0" w:rsidRPr="001D25FF" w14:paraId="69429222" w14:textId="77777777" w:rsidTr="00315DFE">
        <w:tc>
          <w:tcPr>
            <w:tcW w:w="963" w:type="dxa"/>
            <w:tcBorders>
              <w:top w:val="single" w:sz="4" w:space="0" w:color="auto"/>
              <w:bottom w:val="single" w:sz="4" w:space="0" w:color="auto"/>
            </w:tcBorders>
            <w:shd w:val="clear" w:color="auto" w:fill="EAF1DD" w:themeFill="accent3" w:themeFillTint="33"/>
          </w:tcPr>
          <w:p w14:paraId="6AFD5E0C" w14:textId="77777777" w:rsidR="001772E0" w:rsidRPr="001D25FF" w:rsidRDefault="001772E0" w:rsidP="00315DFE">
            <w:pPr>
              <w:spacing w:before="120" w:after="120"/>
              <w:rPr>
                <w:rFonts w:ascii="Calibri Light" w:hAnsi="Calibri Light" w:cs="Calibri Light"/>
                <w:b/>
                <w:sz w:val="18"/>
                <w:szCs w:val="18"/>
              </w:rPr>
            </w:pPr>
            <w:r w:rsidRPr="00051BB9">
              <w:rPr>
                <w:rFonts w:ascii="Calibri Light" w:hAnsi="Calibri Light" w:cs="Calibri Light"/>
                <w:color w:val="5A5A5A" w:themeColor="text1" w:themeTint="A5"/>
                <w:spacing w:val="15"/>
                <w:sz w:val="18"/>
                <w:szCs w:val="18"/>
              </w:rPr>
              <w:t>D.CDS.2.1</w:t>
            </w:r>
          </w:p>
        </w:tc>
        <w:tc>
          <w:tcPr>
            <w:tcW w:w="236" w:type="dxa"/>
            <w:tcBorders>
              <w:top w:val="single" w:sz="4" w:space="0" w:color="auto"/>
              <w:bottom w:val="single" w:sz="4" w:space="0" w:color="auto"/>
            </w:tcBorders>
            <w:shd w:val="clear" w:color="auto" w:fill="EAF1DD" w:themeFill="accent3" w:themeFillTint="33"/>
          </w:tcPr>
          <w:p w14:paraId="150DE42E" w14:textId="77777777" w:rsidR="001772E0" w:rsidRPr="001D25FF" w:rsidRDefault="001772E0" w:rsidP="00315DFE">
            <w:pPr>
              <w:spacing w:before="120" w:after="120"/>
              <w:rPr>
                <w:rFonts w:ascii="Calibri Light" w:hAnsi="Calibri Light" w:cs="Calibri Light"/>
                <w:sz w:val="18"/>
                <w:szCs w:val="18"/>
              </w:rPr>
            </w:pPr>
          </w:p>
        </w:tc>
        <w:tc>
          <w:tcPr>
            <w:tcW w:w="1637" w:type="dxa"/>
            <w:tcBorders>
              <w:top w:val="single" w:sz="4" w:space="0" w:color="auto"/>
              <w:bottom w:val="single" w:sz="4" w:space="0" w:color="auto"/>
            </w:tcBorders>
            <w:shd w:val="clear" w:color="auto" w:fill="EAF1DD" w:themeFill="accent3" w:themeFillTint="33"/>
          </w:tcPr>
          <w:p w14:paraId="50F768E4" w14:textId="77777777" w:rsidR="001772E0" w:rsidRPr="00051BB9" w:rsidRDefault="001772E0" w:rsidP="00315DFE">
            <w:pPr>
              <w:pStyle w:val="Sottotitolo"/>
              <w:rPr>
                <w:rFonts w:ascii="Calibri Light" w:hAnsi="Calibri Light" w:cs="Calibri Light"/>
                <w:sz w:val="18"/>
                <w:szCs w:val="18"/>
              </w:rPr>
            </w:pPr>
            <w:r w:rsidRPr="00051BB9">
              <w:rPr>
                <w:rFonts w:ascii="Calibri Light" w:hAnsi="Calibri Light" w:cs="Calibri Light"/>
                <w:sz w:val="18"/>
                <w:szCs w:val="18"/>
              </w:rPr>
              <w:t>Orientamento e tutorato</w:t>
            </w:r>
          </w:p>
          <w:p w14:paraId="3E7FC4CD" w14:textId="77777777" w:rsidR="001772E0" w:rsidRPr="001D25FF" w:rsidRDefault="001772E0" w:rsidP="00315DFE">
            <w:pPr>
              <w:spacing w:before="120" w:after="120"/>
              <w:rPr>
                <w:rFonts w:ascii="Calibri Light" w:hAnsi="Calibri Light" w:cs="Calibri Light"/>
                <w:color w:val="000000" w:themeColor="text1"/>
                <w:sz w:val="18"/>
                <w:szCs w:val="18"/>
              </w:rPr>
            </w:pPr>
          </w:p>
        </w:tc>
        <w:tc>
          <w:tcPr>
            <w:tcW w:w="6803" w:type="dxa"/>
            <w:tcBorders>
              <w:top w:val="single" w:sz="4" w:space="0" w:color="auto"/>
              <w:bottom w:val="single" w:sz="4" w:space="0" w:color="auto"/>
            </w:tcBorders>
            <w:shd w:val="clear" w:color="auto" w:fill="EAF1DD" w:themeFill="accent3" w:themeFillTint="33"/>
          </w:tcPr>
          <w:p w14:paraId="46ADBB5F" w14:textId="77777777" w:rsidR="001772E0" w:rsidRPr="00503D93" w:rsidRDefault="001772E0" w:rsidP="00315DFE">
            <w:pPr>
              <w:pStyle w:val="Default"/>
              <w:spacing w:after="60"/>
              <w:ind w:left="391" w:right="176"/>
              <w:jc w:val="both"/>
              <w:rPr>
                <w:rFonts w:ascii="Calibri Light" w:hAnsi="Calibri Light" w:cs="Calibri Light"/>
                <w:color w:val="000000" w:themeColor="text1"/>
                <w:sz w:val="18"/>
                <w:szCs w:val="18"/>
              </w:rPr>
            </w:pPr>
            <w:r w:rsidRPr="00503D93">
              <w:rPr>
                <w:rFonts w:ascii="Calibri Light" w:hAnsi="Calibri Light" w:cs="Calibri Light"/>
                <w:color w:val="000000" w:themeColor="text1"/>
                <w:sz w:val="18"/>
                <w:szCs w:val="18"/>
              </w:rPr>
              <w:t>D.CDS.2.1.1</w:t>
            </w:r>
            <w:r w:rsidRPr="00503D93">
              <w:rPr>
                <w:rFonts w:ascii="Calibri Light" w:hAnsi="Calibri Light" w:cs="Calibri Light"/>
                <w:color w:val="000000" w:themeColor="text1"/>
                <w:sz w:val="18"/>
                <w:szCs w:val="18"/>
              </w:rPr>
              <w:tab/>
              <w:t>Le attività di orientamento in ingresso e in itinere favoriscono la consapevolezza delle scelte da parte degli studenti.</w:t>
            </w:r>
          </w:p>
          <w:p w14:paraId="11FA0F9E" w14:textId="77777777" w:rsidR="001772E0" w:rsidRPr="00503D93" w:rsidRDefault="001772E0" w:rsidP="00315DFE">
            <w:pPr>
              <w:pStyle w:val="Default"/>
              <w:spacing w:after="60"/>
              <w:ind w:left="391" w:right="176"/>
              <w:jc w:val="both"/>
              <w:rPr>
                <w:rFonts w:ascii="Calibri Light" w:hAnsi="Calibri Light" w:cs="Calibri Light"/>
                <w:color w:val="000000" w:themeColor="text1"/>
                <w:sz w:val="18"/>
                <w:szCs w:val="18"/>
              </w:rPr>
            </w:pPr>
            <w:r w:rsidRPr="00503D93">
              <w:rPr>
                <w:rFonts w:ascii="Calibri Light" w:hAnsi="Calibri Light" w:cs="Calibri Light"/>
                <w:color w:val="000000" w:themeColor="text1"/>
                <w:sz w:val="18"/>
                <w:szCs w:val="18"/>
              </w:rPr>
              <w:t>D.CDS.2.1.2</w:t>
            </w:r>
            <w:r w:rsidRPr="00503D93">
              <w:rPr>
                <w:rFonts w:ascii="Calibri Light" w:hAnsi="Calibri Light" w:cs="Calibri Light"/>
                <w:color w:val="000000" w:themeColor="text1"/>
                <w:sz w:val="18"/>
                <w:szCs w:val="18"/>
              </w:rPr>
              <w:tab/>
              <w:t>Le attività di tutorato aiutano gli studenti nello sviluppo della loro carriera e a operare scelte consapevoli, anche tenendo conto degli esiti del monitoraggio delle carriere.</w:t>
            </w:r>
          </w:p>
          <w:p w14:paraId="4135EDA6" w14:textId="77777777" w:rsidR="001772E0" w:rsidRDefault="001772E0" w:rsidP="00315DFE">
            <w:pPr>
              <w:pStyle w:val="Default"/>
              <w:autoSpaceDE/>
              <w:autoSpaceDN/>
              <w:adjustRightInd/>
              <w:spacing w:after="60"/>
              <w:ind w:left="391" w:right="176"/>
              <w:jc w:val="both"/>
              <w:rPr>
                <w:rFonts w:ascii="Calibri Light" w:hAnsi="Calibri Light" w:cs="Calibri Light"/>
                <w:color w:val="000000" w:themeColor="text1"/>
                <w:sz w:val="18"/>
                <w:szCs w:val="18"/>
              </w:rPr>
            </w:pPr>
            <w:r w:rsidRPr="00503D93">
              <w:rPr>
                <w:rFonts w:ascii="Calibri Light" w:hAnsi="Calibri Light" w:cs="Calibri Light"/>
                <w:color w:val="000000" w:themeColor="text1"/>
                <w:sz w:val="18"/>
                <w:szCs w:val="18"/>
              </w:rPr>
              <w:t>D.CDS.2.1.3</w:t>
            </w:r>
            <w:r w:rsidRPr="00503D93">
              <w:rPr>
                <w:rFonts w:ascii="Calibri Light" w:hAnsi="Calibri Light" w:cs="Calibri Light"/>
                <w:color w:val="000000" w:themeColor="text1"/>
                <w:sz w:val="18"/>
                <w:szCs w:val="18"/>
              </w:rPr>
              <w:tab/>
              <w:t>Le iniziative di introduzione o di accompagnamento al mondo del lavoro tengono conto dei risultati del monitoraggio degli esiti e delle prospettive occupazionali.</w:t>
            </w:r>
          </w:p>
          <w:p w14:paraId="4CEADD8F" w14:textId="77777777" w:rsidR="001772E0" w:rsidRPr="001D25FF" w:rsidRDefault="001772E0" w:rsidP="00315DFE">
            <w:pPr>
              <w:pStyle w:val="Default"/>
              <w:autoSpaceDE/>
              <w:autoSpaceDN/>
              <w:adjustRightInd/>
              <w:spacing w:after="60"/>
              <w:ind w:left="391" w:right="176"/>
              <w:jc w:val="both"/>
              <w:rPr>
                <w:rFonts w:ascii="Calibri Light" w:hAnsi="Calibri Light" w:cs="Calibri Light"/>
                <w:color w:val="000000" w:themeColor="text1"/>
                <w:sz w:val="18"/>
                <w:szCs w:val="18"/>
              </w:rPr>
            </w:pPr>
            <w:r w:rsidRPr="005F532C">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tc>
      </w:tr>
    </w:tbl>
    <w:p w14:paraId="582337E5" w14:textId="5080E913" w:rsidR="0044240C" w:rsidRDefault="0044240C" w:rsidP="00370F6A">
      <w:pPr>
        <w:spacing w:line="259" w:lineRule="auto"/>
        <w:rPr>
          <w:rFonts w:ascii="Calibri Light" w:eastAsia="Calibri" w:hAnsi="Calibri Light" w:cs="Calibri Light"/>
          <w:b/>
          <w:sz w:val="20"/>
          <w:szCs w:val="20"/>
          <w:lang w:eastAsia="en-US"/>
        </w:rPr>
      </w:pPr>
    </w:p>
    <w:p w14:paraId="36BEC3DF" w14:textId="77777777" w:rsidR="001772E0" w:rsidRDefault="001772E0" w:rsidP="00370F6A">
      <w:pPr>
        <w:spacing w:line="259" w:lineRule="auto"/>
        <w:rPr>
          <w:rFonts w:ascii="Calibri Light" w:eastAsia="Calibri" w:hAnsi="Calibri Light" w:cs="Calibri Light"/>
          <w:b/>
          <w:sz w:val="20"/>
          <w:szCs w:val="20"/>
          <w:lang w:eastAsia="en-US"/>
        </w:rPr>
      </w:pPr>
    </w:p>
    <w:p w14:paraId="20861E8E" w14:textId="77777777" w:rsidR="001772E0" w:rsidRDefault="001772E0" w:rsidP="00370F6A">
      <w:pPr>
        <w:spacing w:line="259" w:lineRule="auto"/>
        <w:rPr>
          <w:rFonts w:ascii="Calibri Light" w:eastAsia="Calibri" w:hAnsi="Calibri Light" w:cs="Calibri Light"/>
          <w:b/>
          <w:sz w:val="20"/>
          <w:szCs w:val="20"/>
          <w:lang w:eastAsia="en-US"/>
        </w:rPr>
      </w:pPr>
    </w:p>
    <w:tbl>
      <w:tblPr>
        <w:tblStyle w:val="Grigliatabella1"/>
        <w:tblW w:w="9634" w:type="dxa"/>
        <w:tblLook w:val="04A0" w:firstRow="1" w:lastRow="0" w:firstColumn="1" w:lastColumn="0" w:noHBand="0" w:noVBand="1"/>
      </w:tblPr>
      <w:tblGrid>
        <w:gridCol w:w="9634"/>
      </w:tblGrid>
      <w:tr w:rsidR="00FF5DA2" w:rsidRPr="001531EE" w14:paraId="140D0374" w14:textId="77777777" w:rsidTr="0037602B">
        <w:tc>
          <w:tcPr>
            <w:tcW w:w="9634" w:type="dxa"/>
          </w:tcPr>
          <w:p w14:paraId="05B718A1" w14:textId="77777777" w:rsidR="00B363D7" w:rsidRPr="002C38C0" w:rsidRDefault="00B363D7" w:rsidP="00B363D7">
            <w:pPr>
              <w:spacing w:before="120" w:after="120"/>
              <w:rPr>
                <w:rFonts w:cs="Calibri"/>
                <w:b/>
                <w:bCs/>
                <w:sz w:val="18"/>
                <w:szCs w:val="18"/>
              </w:rPr>
            </w:pPr>
            <w:bookmarkStart w:id="8" w:name="_Hlk126069903"/>
            <w:r w:rsidRPr="002C38C0">
              <w:rPr>
                <w:rFonts w:cs="Calibri"/>
                <w:b/>
                <w:bCs/>
                <w:sz w:val="18"/>
                <w:szCs w:val="18"/>
              </w:rPr>
              <w:t xml:space="preserve">Fonti documentali (non più di </w:t>
            </w:r>
            <w:proofErr w:type="gramStart"/>
            <w:r w:rsidRPr="002C38C0">
              <w:rPr>
                <w:rFonts w:cs="Calibri"/>
                <w:b/>
                <w:bCs/>
                <w:sz w:val="18"/>
                <w:szCs w:val="18"/>
              </w:rPr>
              <w:t>8</w:t>
            </w:r>
            <w:proofErr w:type="gramEnd"/>
            <w:r w:rsidRPr="002C38C0">
              <w:rPr>
                <w:rFonts w:cs="Calibri"/>
                <w:b/>
                <w:bCs/>
                <w:sz w:val="18"/>
                <w:szCs w:val="18"/>
              </w:rPr>
              <w:t xml:space="preserve"> documenti):</w:t>
            </w:r>
          </w:p>
          <w:p w14:paraId="5C389687" w14:textId="77777777" w:rsidR="00B363D7" w:rsidRPr="002C38C0" w:rsidRDefault="00B363D7" w:rsidP="00B363D7">
            <w:pPr>
              <w:spacing w:before="120" w:after="120"/>
              <w:rPr>
                <w:rFonts w:cs="Calibri"/>
                <w:b/>
                <w:bCs/>
                <w:sz w:val="18"/>
                <w:szCs w:val="18"/>
              </w:rPr>
            </w:pPr>
            <w:r w:rsidRPr="002C38C0">
              <w:rPr>
                <w:rFonts w:cs="Calibri"/>
                <w:b/>
                <w:bCs/>
                <w:sz w:val="18"/>
                <w:szCs w:val="18"/>
              </w:rPr>
              <w:t>Documenti chiave:</w:t>
            </w:r>
          </w:p>
          <w:p w14:paraId="01F3A22C" w14:textId="7976D761" w:rsidR="00B363D7" w:rsidRPr="002C38C0" w:rsidRDefault="00B363D7" w:rsidP="00B363D7">
            <w:pPr>
              <w:numPr>
                <w:ilvl w:val="0"/>
                <w:numId w:val="2"/>
              </w:numPr>
              <w:spacing w:before="120" w:after="120"/>
              <w:rPr>
                <w:rFonts w:cs="Calibri"/>
                <w:bCs/>
                <w:sz w:val="18"/>
                <w:szCs w:val="18"/>
              </w:rPr>
            </w:pPr>
            <w:r w:rsidRPr="002C38C0">
              <w:rPr>
                <w:rFonts w:cs="Calibri"/>
                <w:bCs/>
                <w:sz w:val="18"/>
                <w:szCs w:val="18"/>
              </w:rPr>
              <w:t>Titolo:</w:t>
            </w:r>
            <w:r w:rsidR="009E490A" w:rsidRPr="002C38C0">
              <w:rPr>
                <w:rFonts w:cs="Calibri"/>
                <w:bCs/>
                <w:sz w:val="18"/>
                <w:szCs w:val="18"/>
              </w:rPr>
              <w:t xml:space="preserve"> Sapienza incontra le scuole </w:t>
            </w:r>
          </w:p>
          <w:p w14:paraId="7AA11F63" w14:textId="3139BDDC" w:rsidR="00B363D7" w:rsidRPr="002C38C0" w:rsidRDefault="00B363D7" w:rsidP="00B363D7">
            <w:pPr>
              <w:spacing w:before="120" w:after="120"/>
              <w:ind w:left="720"/>
              <w:rPr>
                <w:rFonts w:cs="Calibri"/>
                <w:bCs/>
                <w:sz w:val="18"/>
                <w:szCs w:val="18"/>
              </w:rPr>
            </w:pPr>
            <w:r w:rsidRPr="002C38C0">
              <w:rPr>
                <w:rFonts w:cs="Calibri"/>
                <w:bCs/>
                <w:sz w:val="18"/>
                <w:szCs w:val="18"/>
              </w:rPr>
              <w:t>Breve Descrizione:</w:t>
            </w:r>
            <w:r w:rsidR="009E490A" w:rsidRPr="002C38C0">
              <w:rPr>
                <w:rFonts w:cs="Calibri"/>
                <w:bCs/>
                <w:sz w:val="18"/>
                <w:szCs w:val="18"/>
              </w:rPr>
              <w:t xml:space="preserve"> incontri presso le scuole medie superiori di Latina e della provincia di Latina </w:t>
            </w:r>
          </w:p>
          <w:p w14:paraId="123E1C05" w14:textId="6BC52E90" w:rsidR="00B363D7" w:rsidRPr="002C38C0" w:rsidRDefault="00B363D7" w:rsidP="00B363D7">
            <w:pPr>
              <w:spacing w:before="120" w:after="120"/>
              <w:ind w:left="720"/>
              <w:rPr>
                <w:rFonts w:cs="Calibri"/>
                <w:bCs/>
                <w:sz w:val="18"/>
                <w:szCs w:val="18"/>
              </w:rPr>
            </w:pPr>
            <w:r w:rsidRPr="002C38C0">
              <w:rPr>
                <w:rFonts w:cs="Calibri"/>
                <w:bCs/>
                <w:sz w:val="18"/>
                <w:szCs w:val="18"/>
              </w:rPr>
              <w:t>Riferimento (capitolo/paragrafo, etc.):</w:t>
            </w:r>
            <w:r w:rsidR="009E490A" w:rsidRPr="002C38C0">
              <w:rPr>
                <w:rFonts w:cs="Calibri"/>
                <w:bCs/>
                <w:sz w:val="18"/>
                <w:szCs w:val="18"/>
              </w:rPr>
              <w:t xml:space="preserve"> Locandine </w:t>
            </w:r>
          </w:p>
          <w:p w14:paraId="2AB572AD" w14:textId="77777777" w:rsidR="00FF5DA2" w:rsidRDefault="00B363D7" w:rsidP="00C74F87">
            <w:r w:rsidRPr="002C38C0">
              <w:rPr>
                <w:rFonts w:cs="Calibri"/>
                <w:bCs/>
                <w:sz w:val="18"/>
                <w:szCs w:val="18"/>
              </w:rPr>
              <w:t>Upload / Link del documento</w:t>
            </w:r>
            <w:r w:rsidRPr="003B5F45">
              <w:rPr>
                <w:rFonts w:cs="Calibri"/>
                <w:bCs/>
                <w:sz w:val="20"/>
                <w:szCs w:val="20"/>
              </w:rPr>
              <w:t>:</w:t>
            </w:r>
            <w:r w:rsidR="009E490A" w:rsidRPr="003B5F45">
              <w:rPr>
                <w:rFonts w:cs="Calibri"/>
                <w:bCs/>
                <w:sz w:val="20"/>
                <w:szCs w:val="20"/>
              </w:rPr>
              <w:t xml:space="preserve"> </w:t>
            </w:r>
            <w:hyperlink r:id="rId16" w:history="1">
              <w:r w:rsidR="002C38C0" w:rsidRPr="003B5F45">
                <w:rPr>
                  <w:rStyle w:val="Collegamentoipertestuale"/>
                  <w:sz w:val="20"/>
                  <w:szCs w:val="20"/>
                </w:rPr>
                <w:t>https://corsidilaurea.uniroma1.it/it/corso/2022/29864/aq</w:t>
              </w:r>
            </w:hyperlink>
            <w:r w:rsidR="002C38C0">
              <w:t xml:space="preserve"> </w:t>
            </w:r>
          </w:p>
          <w:p w14:paraId="424DA39F" w14:textId="77777777" w:rsidR="001772E0" w:rsidRDefault="001772E0" w:rsidP="00C74F87"/>
          <w:p w14:paraId="0CA0D512" w14:textId="77777777" w:rsidR="001772E0" w:rsidRPr="007A3C4C" w:rsidRDefault="001772E0" w:rsidP="001772E0">
            <w:pPr>
              <w:spacing w:before="120" w:after="120"/>
              <w:rPr>
                <w:rFonts w:cs="Calibri"/>
                <w:b/>
                <w:sz w:val="18"/>
                <w:szCs w:val="18"/>
              </w:rPr>
            </w:pPr>
            <w:r w:rsidRPr="007A3C4C">
              <w:rPr>
                <w:rFonts w:cs="Calibri"/>
                <w:b/>
                <w:sz w:val="18"/>
                <w:szCs w:val="18"/>
              </w:rPr>
              <w:t>Documenti a supporto:</w:t>
            </w:r>
          </w:p>
          <w:p w14:paraId="111ACE49" w14:textId="0DA659AA" w:rsidR="001772E0" w:rsidRPr="007A3C4C" w:rsidRDefault="001772E0" w:rsidP="001772E0">
            <w:pPr>
              <w:numPr>
                <w:ilvl w:val="0"/>
                <w:numId w:val="2"/>
              </w:numPr>
              <w:spacing w:before="120" w:after="120"/>
              <w:rPr>
                <w:rFonts w:cs="Calibri"/>
                <w:bCs/>
                <w:sz w:val="18"/>
                <w:szCs w:val="18"/>
              </w:rPr>
            </w:pPr>
            <w:r w:rsidRPr="007A3C4C">
              <w:rPr>
                <w:rFonts w:cs="Calibri"/>
                <w:bCs/>
                <w:sz w:val="18"/>
                <w:szCs w:val="18"/>
              </w:rPr>
              <w:t>Titolo:</w:t>
            </w:r>
            <w:r w:rsidR="003B5F45">
              <w:rPr>
                <w:rFonts w:cs="Calibri"/>
                <w:bCs/>
                <w:sz w:val="18"/>
                <w:szCs w:val="18"/>
              </w:rPr>
              <w:t xml:space="preserve"> nulla</w:t>
            </w:r>
          </w:p>
          <w:p w14:paraId="4C688994" w14:textId="77777777" w:rsidR="001772E0" w:rsidRPr="007A3C4C" w:rsidRDefault="001772E0" w:rsidP="001772E0">
            <w:pPr>
              <w:spacing w:before="120" w:after="120"/>
              <w:ind w:left="720"/>
              <w:rPr>
                <w:rFonts w:cs="Calibri"/>
                <w:bCs/>
                <w:sz w:val="18"/>
                <w:szCs w:val="18"/>
              </w:rPr>
            </w:pPr>
            <w:r w:rsidRPr="007A3C4C">
              <w:rPr>
                <w:rFonts w:cs="Calibri"/>
                <w:bCs/>
                <w:sz w:val="18"/>
                <w:szCs w:val="18"/>
              </w:rPr>
              <w:t>Breve Descrizione:</w:t>
            </w:r>
          </w:p>
          <w:p w14:paraId="6172E268" w14:textId="77777777" w:rsidR="001772E0" w:rsidRPr="007A3C4C" w:rsidRDefault="001772E0" w:rsidP="001772E0">
            <w:pPr>
              <w:spacing w:before="120" w:after="120"/>
              <w:ind w:left="720"/>
              <w:rPr>
                <w:rFonts w:cs="Calibri"/>
                <w:bCs/>
                <w:sz w:val="18"/>
                <w:szCs w:val="18"/>
              </w:rPr>
            </w:pPr>
            <w:r w:rsidRPr="007A3C4C">
              <w:rPr>
                <w:rFonts w:cs="Calibri"/>
                <w:bCs/>
                <w:sz w:val="18"/>
                <w:szCs w:val="18"/>
              </w:rPr>
              <w:t>Riferimento (capitolo/paragrafo, etc.):</w:t>
            </w:r>
          </w:p>
          <w:p w14:paraId="0F64A25A" w14:textId="77777777" w:rsidR="001772E0" w:rsidRPr="007A3C4C" w:rsidRDefault="001772E0" w:rsidP="001772E0">
            <w:pPr>
              <w:spacing w:before="120"/>
              <w:ind w:left="708"/>
              <w:rPr>
                <w:rFonts w:ascii="Calibri Light" w:hAnsi="Calibri Light" w:cs="Calibri Light"/>
                <w:sz w:val="18"/>
                <w:szCs w:val="18"/>
              </w:rPr>
            </w:pPr>
            <w:r w:rsidRPr="007A3C4C">
              <w:rPr>
                <w:rFonts w:cs="Calibri"/>
                <w:sz w:val="18"/>
                <w:szCs w:val="18"/>
              </w:rPr>
              <w:t>Upload / Link del documento:</w:t>
            </w:r>
          </w:p>
          <w:p w14:paraId="2BE1E4A3" w14:textId="37B6EE19" w:rsidR="001772E0" w:rsidRPr="00C74F87" w:rsidRDefault="001772E0" w:rsidP="00C74F87">
            <w:pPr>
              <w:rPr>
                <w:rFonts w:asciiTheme="minorHAnsi" w:hAnsiTheme="minorHAnsi" w:cstheme="minorHAnsi"/>
                <w:sz w:val="18"/>
                <w:szCs w:val="18"/>
              </w:rPr>
            </w:pPr>
          </w:p>
        </w:tc>
      </w:tr>
      <w:bookmarkEnd w:id="8"/>
    </w:tbl>
    <w:p w14:paraId="0619D2D8" w14:textId="45B559FF" w:rsidR="00923D7F" w:rsidRPr="001D25FF" w:rsidRDefault="00923D7F">
      <w:pPr>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44240C" w:rsidRPr="001D25FF" w14:paraId="6EB20630" w14:textId="77777777" w:rsidTr="00A70F0A">
        <w:trPr>
          <w:trHeight w:val="170"/>
        </w:trPr>
        <w:tc>
          <w:tcPr>
            <w:tcW w:w="9762" w:type="dxa"/>
            <w:shd w:val="clear" w:color="auto" w:fill="auto"/>
          </w:tcPr>
          <w:p w14:paraId="5C076DA3" w14:textId="6E235C06" w:rsidR="00CE54F0" w:rsidRDefault="00A85B22" w:rsidP="00CE54F0">
            <w:pPr>
              <w:spacing w:line="216" w:lineRule="auto"/>
              <w:rPr>
                <w:rFonts w:ascii="Calibri Light" w:hAnsi="Calibri Light" w:cs="Calibri Light"/>
                <w:b/>
                <w:i/>
                <w:color w:val="000000"/>
                <w:sz w:val="20"/>
                <w:szCs w:val="20"/>
              </w:rPr>
            </w:pPr>
            <w:r>
              <w:rPr>
                <w:rFonts w:ascii="Calibri Light" w:eastAsia="Calibri" w:hAnsi="Calibri Light" w:cs="Calibri Light"/>
                <w:b/>
                <w:sz w:val="20"/>
                <w:szCs w:val="20"/>
                <w:lang w:eastAsia="en-US"/>
              </w:rPr>
              <w:br w:type="page"/>
            </w:r>
            <w:r w:rsidR="00CE54F0">
              <w:rPr>
                <w:rFonts w:ascii="Calibri Light" w:hAnsi="Calibri Light" w:cs="Calibri Light"/>
                <w:b/>
                <w:i/>
                <w:color w:val="000000"/>
                <w:sz w:val="20"/>
                <w:szCs w:val="20"/>
              </w:rPr>
              <w:t xml:space="preserve">Autovalutazione </w:t>
            </w:r>
            <w:r w:rsidR="00CE54F0" w:rsidRPr="001D25FF">
              <w:rPr>
                <w:rFonts w:ascii="Calibri Light" w:hAnsi="Calibri Light" w:cs="Calibri Light"/>
                <w:b/>
                <w:i/>
                <w:color w:val="000000"/>
                <w:sz w:val="20"/>
                <w:szCs w:val="20"/>
              </w:rPr>
              <w:t xml:space="preserve">(senza vincoli di lunghezza del testo) </w:t>
            </w:r>
            <w:r w:rsidR="0078746B">
              <w:rPr>
                <w:rFonts w:ascii="Calibri Light" w:hAnsi="Calibri Light" w:cs="Calibri Light"/>
                <w:b/>
                <w:i/>
                <w:color w:val="000000"/>
                <w:sz w:val="20"/>
                <w:szCs w:val="20"/>
              </w:rPr>
              <w:t>rispondendo ai seguenti quesiti</w:t>
            </w:r>
            <w:r w:rsidR="00CE54F0" w:rsidRPr="001D25FF">
              <w:rPr>
                <w:rFonts w:ascii="Calibri Light" w:hAnsi="Calibri Light" w:cs="Calibri Light"/>
                <w:b/>
                <w:i/>
                <w:color w:val="000000"/>
                <w:sz w:val="20"/>
                <w:szCs w:val="20"/>
              </w:rPr>
              <w:t xml:space="preserve"> che sono in linea con </w:t>
            </w:r>
            <w:r w:rsidR="00CE54F0">
              <w:rPr>
                <w:rFonts w:ascii="Calibri Light" w:hAnsi="Calibri Light" w:cs="Calibri Light"/>
                <w:b/>
                <w:i/>
                <w:color w:val="000000"/>
                <w:sz w:val="20"/>
                <w:szCs w:val="20"/>
              </w:rPr>
              <w:t>il Punto di Attenzione D.CDS.2.1</w:t>
            </w:r>
            <w:r w:rsidR="00CE54F0" w:rsidRPr="001D25FF">
              <w:rPr>
                <w:rFonts w:ascii="Calibri Light" w:hAnsi="Calibri Light" w:cs="Calibri Light"/>
                <w:b/>
                <w:i/>
                <w:color w:val="000000"/>
                <w:sz w:val="20"/>
                <w:szCs w:val="20"/>
              </w:rPr>
              <w:t xml:space="preserve"> </w:t>
            </w:r>
          </w:p>
          <w:p w14:paraId="33641C5C" w14:textId="70575692" w:rsidR="009E490A" w:rsidRPr="00F613AD" w:rsidRDefault="007F6F52" w:rsidP="007F6F52">
            <w:pPr>
              <w:widowControl w:val="0"/>
              <w:spacing w:before="120"/>
              <w:ind w:right="159"/>
              <w:jc w:val="both"/>
              <w:rPr>
                <w:rFonts w:asciiTheme="minorHAnsi" w:hAnsiTheme="minorHAnsi" w:cstheme="minorHAnsi"/>
                <w:bCs/>
                <w:sz w:val="20"/>
                <w:szCs w:val="20"/>
              </w:rPr>
            </w:pPr>
            <w:r w:rsidRPr="00F613AD">
              <w:rPr>
                <w:rFonts w:asciiTheme="minorHAnsi" w:hAnsiTheme="minorHAnsi" w:cstheme="minorHAnsi"/>
                <w:bCs/>
                <w:sz w:val="20"/>
                <w:szCs w:val="20"/>
              </w:rPr>
              <w:t>Le attività di orientamento degli studenti, in ingresso ed in itinere, sono certamente migliorate nel corso dell’ultimo triennio, grazie innanzitutto allo sforzo del Direttore Didattico, che viene costantemente coadiuvato da studenti assegnatari di borse di studio per collaborazione e tutoraggio.</w:t>
            </w:r>
            <w:r w:rsidR="006B14E8" w:rsidRPr="00F613AD">
              <w:rPr>
                <w:rFonts w:asciiTheme="minorHAnsi" w:hAnsiTheme="minorHAnsi" w:cstheme="minorHAnsi"/>
                <w:bCs/>
                <w:sz w:val="20"/>
                <w:szCs w:val="20"/>
              </w:rPr>
              <w:t xml:space="preserve"> In realtà esiste un sol profilo professionale disegnato dal </w:t>
            </w:r>
            <w:proofErr w:type="spellStart"/>
            <w:r w:rsidR="006B14E8" w:rsidRPr="00F613AD">
              <w:rPr>
                <w:rFonts w:asciiTheme="minorHAnsi" w:hAnsiTheme="minorHAnsi" w:cstheme="minorHAnsi"/>
                <w:bCs/>
                <w:sz w:val="20"/>
                <w:szCs w:val="20"/>
              </w:rPr>
              <w:t>CdS</w:t>
            </w:r>
            <w:proofErr w:type="spellEnd"/>
            <w:r w:rsidR="006B14E8" w:rsidRPr="00F613AD">
              <w:rPr>
                <w:rFonts w:asciiTheme="minorHAnsi" w:hAnsiTheme="minorHAnsi" w:cstheme="minorHAnsi"/>
                <w:bCs/>
                <w:sz w:val="20"/>
                <w:szCs w:val="20"/>
              </w:rPr>
              <w:t xml:space="preserve"> (ed autorizzato dal MUR), quindi in tal senso non esiste un percorso decisionale, ma “soltanto” un percorso didattico in cui lo studente viene accompagnato</w:t>
            </w:r>
          </w:p>
          <w:p w14:paraId="46F8CD60" w14:textId="1041C126" w:rsidR="007F6F52" w:rsidRPr="00F613AD" w:rsidRDefault="007F6F52" w:rsidP="007F6F52">
            <w:pPr>
              <w:widowControl w:val="0"/>
              <w:autoSpaceDE w:val="0"/>
              <w:autoSpaceDN w:val="0"/>
              <w:spacing w:before="90"/>
              <w:ind w:right="116"/>
              <w:jc w:val="both"/>
              <w:rPr>
                <w:bCs/>
                <w:sz w:val="20"/>
                <w:szCs w:val="20"/>
              </w:rPr>
            </w:pPr>
            <w:r w:rsidRPr="00F613AD">
              <w:rPr>
                <w:rFonts w:asciiTheme="minorHAnsi" w:hAnsiTheme="minorHAnsi" w:cstheme="minorHAnsi"/>
                <w:bCs/>
                <w:sz w:val="20"/>
                <w:szCs w:val="20"/>
              </w:rPr>
              <w:t xml:space="preserve">Inoltre, Sapienza – a livello di Senato Accademico e di Consiglio di Amministrazione – la Facoltà di farmacia e Medicina e il Dipartimento di Scienze e Biotecnologie Medico Chirurgiche hanno </w:t>
            </w:r>
            <w:r w:rsidR="0060474E" w:rsidRPr="00F613AD">
              <w:rPr>
                <w:rFonts w:asciiTheme="minorHAnsi" w:hAnsiTheme="minorHAnsi" w:cstheme="minorHAnsi"/>
                <w:bCs/>
                <w:sz w:val="20"/>
                <w:szCs w:val="20"/>
              </w:rPr>
              <w:t>attuato</w:t>
            </w:r>
            <w:r w:rsidRPr="00F613AD">
              <w:rPr>
                <w:rFonts w:asciiTheme="minorHAnsi" w:hAnsiTheme="minorHAnsi" w:cstheme="minorHAnsi"/>
                <w:bCs/>
                <w:sz w:val="20"/>
                <w:szCs w:val="20"/>
              </w:rPr>
              <w:t xml:space="preserve"> un importante finanziamento a favore del tutoraggio da parte degli studenti. Il </w:t>
            </w:r>
            <w:proofErr w:type="spellStart"/>
            <w:r w:rsidRPr="00F613AD">
              <w:rPr>
                <w:rFonts w:asciiTheme="minorHAnsi" w:hAnsiTheme="minorHAnsi" w:cstheme="minorHAnsi"/>
                <w:bCs/>
                <w:sz w:val="20"/>
                <w:szCs w:val="20"/>
              </w:rPr>
              <w:t>CdS</w:t>
            </w:r>
            <w:proofErr w:type="spellEnd"/>
            <w:r w:rsidRPr="00F613AD">
              <w:rPr>
                <w:rFonts w:asciiTheme="minorHAnsi" w:hAnsiTheme="minorHAnsi" w:cstheme="minorHAnsi"/>
                <w:bCs/>
                <w:sz w:val="20"/>
                <w:szCs w:val="20"/>
              </w:rPr>
              <w:t xml:space="preserve"> di Latina ha partecipato a questa attività con gli studenti borsisti, inoltre due studenti borsisti hanno </w:t>
            </w:r>
            <w:r w:rsidR="008C0219" w:rsidRPr="00F613AD">
              <w:rPr>
                <w:rFonts w:asciiTheme="minorHAnsi" w:hAnsiTheme="minorHAnsi" w:cstheme="minorHAnsi"/>
                <w:bCs/>
                <w:sz w:val="20"/>
                <w:szCs w:val="20"/>
              </w:rPr>
              <w:t>collaborato, cioè,</w:t>
            </w:r>
            <w:r w:rsidRPr="00F613AD">
              <w:rPr>
                <w:rFonts w:asciiTheme="minorHAnsi" w:hAnsiTheme="minorHAnsi" w:cstheme="minorHAnsi"/>
                <w:bCs/>
                <w:sz w:val="20"/>
                <w:szCs w:val="20"/>
              </w:rPr>
              <w:t xml:space="preserve"> hanno fatto da tutor guida al laboratorio del Corso di Medicina diretto agli studenti del terzo anno per le esercitazioni su prelievo sanguigno</w:t>
            </w:r>
            <w:r w:rsidRPr="00F613AD">
              <w:rPr>
                <w:bCs/>
                <w:sz w:val="20"/>
                <w:szCs w:val="20"/>
              </w:rPr>
              <w:t>.  </w:t>
            </w:r>
          </w:p>
          <w:p w14:paraId="7EA61107" w14:textId="54465102" w:rsidR="007F6F52" w:rsidRPr="007F6F52" w:rsidRDefault="007F6F52" w:rsidP="007F6F52">
            <w:pPr>
              <w:widowControl w:val="0"/>
              <w:autoSpaceDE w:val="0"/>
              <w:autoSpaceDN w:val="0"/>
              <w:spacing w:before="90"/>
              <w:ind w:right="116"/>
              <w:jc w:val="both"/>
              <w:rPr>
                <w:rFonts w:asciiTheme="minorHAnsi" w:hAnsiTheme="minorHAnsi" w:cstheme="minorHAnsi"/>
                <w:b/>
                <w:sz w:val="20"/>
                <w:szCs w:val="20"/>
              </w:rPr>
            </w:pPr>
          </w:p>
          <w:p w14:paraId="6FB6EC9F" w14:textId="77777777" w:rsidR="007F6F52" w:rsidRPr="009E490A" w:rsidRDefault="007F6F52" w:rsidP="00F47250">
            <w:pPr>
              <w:widowControl w:val="0"/>
              <w:spacing w:before="120" w:line="192" w:lineRule="auto"/>
              <w:ind w:left="96" w:right="159"/>
              <w:jc w:val="both"/>
              <w:rPr>
                <w:rFonts w:ascii="Calibri Light" w:hAnsi="Calibri Light" w:cs="Calibri Light"/>
                <w:color w:val="FF0000"/>
                <w:sz w:val="20"/>
                <w:szCs w:val="20"/>
              </w:rPr>
            </w:pPr>
          </w:p>
          <w:p w14:paraId="466A14F0" w14:textId="77777777" w:rsidR="0044240C" w:rsidRPr="007A3C4C" w:rsidRDefault="0044240C" w:rsidP="00A70F0A">
            <w:pPr>
              <w:widowControl w:val="0"/>
              <w:spacing w:line="192" w:lineRule="auto"/>
              <w:rPr>
                <w:rFonts w:ascii="Calibri Light" w:hAnsi="Calibri Light" w:cs="Calibri Light"/>
                <w:i/>
                <w:sz w:val="20"/>
                <w:szCs w:val="20"/>
              </w:rPr>
            </w:pPr>
          </w:p>
        </w:tc>
      </w:tr>
      <w:tr w:rsidR="00E15D9A" w:rsidRPr="001D25FF" w14:paraId="7AE32758" w14:textId="77777777" w:rsidTr="00E71A7F">
        <w:trPr>
          <w:trHeight w:val="170"/>
        </w:trPr>
        <w:tc>
          <w:tcPr>
            <w:tcW w:w="9762" w:type="dxa"/>
            <w:shd w:val="clear" w:color="auto" w:fill="auto"/>
            <w:vAlign w:val="center"/>
          </w:tcPr>
          <w:p w14:paraId="35C74FE2" w14:textId="4A4DD34C"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4955BF24" w14:textId="5FEF7F9C" w:rsidR="00E15D9A" w:rsidRPr="00F613AD" w:rsidRDefault="00C11D92" w:rsidP="00E15D9A">
            <w:pPr>
              <w:spacing w:line="216" w:lineRule="auto"/>
              <w:jc w:val="both"/>
              <w:rPr>
                <w:rFonts w:ascii="Calibri Light" w:hAnsi="Calibri Light" w:cs="Calibri Light"/>
                <w:bCs/>
                <w:sz w:val="18"/>
                <w:szCs w:val="18"/>
              </w:rPr>
            </w:pPr>
            <w:r w:rsidRPr="00F613AD">
              <w:rPr>
                <w:rFonts w:ascii="Calibri Light" w:hAnsi="Calibri Light" w:cs="Calibri Light"/>
                <w:bCs/>
                <w:sz w:val="18"/>
                <w:szCs w:val="18"/>
              </w:rPr>
              <w:lastRenderedPageBreak/>
              <w:t xml:space="preserve">Appare utile rafforzare il contatto con le scuole, così come avviene per il corso di laurea in medicina e chirurgia. Brevi incontri presso le sedi universitarie in collaborazione con l’Ordine Professionale. </w:t>
            </w:r>
          </w:p>
          <w:p w14:paraId="4644063D" w14:textId="77777777" w:rsidR="00F62614" w:rsidRDefault="00F62614" w:rsidP="00E15D9A">
            <w:pPr>
              <w:spacing w:line="216" w:lineRule="auto"/>
              <w:jc w:val="both"/>
              <w:rPr>
                <w:rFonts w:ascii="Calibri Light" w:hAnsi="Calibri Light" w:cs="Calibri Light"/>
                <w:i/>
                <w:color w:val="000000"/>
                <w:sz w:val="18"/>
                <w:szCs w:val="18"/>
              </w:rPr>
            </w:pPr>
          </w:p>
          <w:p w14:paraId="3254D103" w14:textId="21293E34" w:rsidR="00F62614" w:rsidRPr="001D25FF" w:rsidRDefault="00F62614" w:rsidP="00E15D9A">
            <w:pPr>
              <w:spacing w:line="216" w:lineRule="auto"/>
              <w:jc w:val="both"/>
              <w:rPr>
                <w:rFonts w:ascii="Calibri Light" w:hAnsi="Calibri Light" w:cs="Calibri Light"/>
                <w:i/>
                <w:color w:val="000000"/>
                <w:sz w:val="18"/>
                <w:szCs w:val="18"/>
              </w:rPr>
            </w:pPr>
          </w:p>
        </w:tc>
      </w:tr>
      <w:tr w:rsidR="007F6F52" w:rsidRPr="001D25FF" w14:paraId="24688771" w14:textId="77777777" w:rsidTr="00E71A7F">
        <w:trPr>
          <w:trHeight w:val="170"/>
        </w:trPr>
        <w:tc>
          <w:tcPr>
            <w:tcW w:w="9762" w:type="dxa"/>
            <w:shd w:val="clear" w:color="auto" w:fill="auto"/>
            <w:vAlign w:val="center"/>
          </w:tcPr>
          <w:p w14:paraId="1C23CC7D" w14:textId="77777777" w:rsidR="007F6F52" w:rsidRDefault="007F6F52" w:rsidP="00F62614">
            <w:pPr>
              <w:spacing w:line="216" w:lineRule="auto"/>
              <w:rPr>
                <w:rFonts w:ascii="Calibri Light" w:eastAsiaTheme="minorHAnsi" w:hAnsi="Calibri Light" w:cs="Calibri Light"/>
                <w:b/>
                <w:color w:val="000000"/>
                <w:sz w:val="18"/>
                <w:szCs w:val="18"/>
              </w:rPr>
            </w:pPr>
          </w:p>
        </w:tc>
      </w:tr>
    </w:tbl>
    <w:p w14:paraId="00A606EF" w14:textId="171228E0" w:rsidR="007F6F52" w:rsidRDefault="007F6F52" w:rsidP="0004689E">
      <w:pPr>
        <w:pStyle w:val="Sottotitolo"/>
        <w:rPr>
          <w:rFonts w:ascii="Calibri Light" w:eastAsiaTheme="minorHAnsi" w:hAnsi="Calibri Light" w:cs="Calibri Light"/>
          <w:b/>
          <w:color w:val="000000"/>
          <w:sz w:val="20"/>
          <w:szCs w:val="20"/>
        </w:rPr>
      </w:pPr>
    </w:p>
    <w:p w14:paraId="2EB6CA4E" w14:textId="77777777" w:rsidR="007F6F52" w:rsidRDefault="007F6F52">
      <w:pPr>
        <w:rPr>
          <w:rFonts w:ascii="Calibri Light" w:eastAsiaTheme="minorHAnsi" w:hAnsi="Calibri Light" w:cs="Calibri Light"/>
          <w:b/>
          <w:color w:val="000000"/>
          <w:spacing w:val="15"/>
          <w:sz w:val="20"/>
          <w:szCs w:val="20"/>
          <w:lang w:eastAsia="en-US"/>
        </w:rPr>
      </w:pPr>
      <w:r>
        <w:rPr>
          <w:rFonts w:ascii="Calibri Light" w:eastAsiaTheme="minorHAnsi" w:hAnsi="Calibri Light" w:cs="Calibri Light"/>
          <w:b/>
          <w:color w:val="000000"/>
          <w:sz w:val="20"/>
          <w:szCs w:val="20"/>
        </w:rPr>
        <w:br w:type="page"/>
      </w:r>
    </w:p>
    <w:p w14:paraId="7E762FBC" w14:textId="77777777" w:rsidR="0004689E" w:rsidRDefault="0004689E" w:rsidP="0004689E">
      <w:pPr>
        <w:pStyle w:val="Sottotitolo"/>
        <w:rPr>
          <w:rFonts w:ascii="Calibri Light" w:eastAsiaTheme="minorHAnsi" w:hAnsi="Calibri Light" w:cs="Calibri Light"/>
          <w:b/>
          <w:color w:val="000000"/>
          <w:sz w:val="20"/>
          <w:szCs w:val="20"/>
        </w:rPr>
      </w:pPr>
    </w:p>
    <w:p w14:paraId="58398C97" w14:textId="7EE4B36A" w:rsidR="0004689E" w:rsidRPr="00051BB9" w:rsidRDefault="00AC1F3A" w:rsidP="00097F48">
      <w:pPr>
        <w:pStyle w:val="Sottotitolo"/>
        <w:tabs>
          <w:tab w:val="left" w:pos="1134"/>
        </w:tabs>
        <w:rPr>
          <w:rFonts w:ascii="Calibri Light" w:hAnsi="Calibri Light" w:cs="Calibri Light"/>
          <w:sz w:val="18"/>
          <w:szCs w:val="18"/>
        </w:rPr>
      </w:pPr>
      <w:r>
        <w:rPr>
          <w:rFonts w:ascii="Calibri Light" w:eastAsiaTheme="minorHAnsi" w:hAnsi="Calibri Light" w:cs="Calibri Light"/>
          <w:b/>
          <w:color w:val="000000"/>
          <w:sz w:val="20"/>
          <w:szCs w:val="20"/>
        </w:rPr>
        <w:t>D.CDS.2.</w:t>
      </w:r>
      <w:r w:rsidR="00BA3068" w:rsidRPr="001D25FF">
        <w:rPr>
          <w:rFonts w:ascii="Calibri Light" w:eastAsiaTheme="minorHAnsi" w:hAnsi="Calibri Light" w:cs="Calibri Light"/>
          <w:b/>
          <w:color w:val="000000"/>
          <w:sz w:val="20"/>
          <w:szCs w:val="20"/>
        </w:rPr>
        <w:t>2</w:t>
      </w:r>
      <w:r w:rsidR="005078A9" w:rsidRPr="001D25FF">
        <w:rPr>
          <w:rFonts w:ascii="Calibri Light" w:eastAsiaTheme="minorHAnsi" w:hAnsi="Calibri Light" w:cs="Calibri Light"/>
          <w:b/>
          <w:color w:val="000000"/>
          <w:sz w:val="20"/>
          <w:szCs w:val="20"/>
        </w:rPr>
        <w:tab/>
      </w:r>
      <w:r w:rsidR="0004689E" w:rsidRPr="00D42D1D">
        <w:rPr>
          <w:rFonts w:ascii="Calibri Light" w:eastAsiaTheme="minorHAnsi" w:hAnsi="Calibri Light" w:cs="Calibri Light"/>
          <w:b/>
          <w:color w:val="000000"/>
          <w:spacing w:val="0"/>
          <w:sz w:val="20"/>
          <w:szCs w:val="20"/>
          <w:lang w:eastAsia="it-IT"/>
        </w:rPr>
        <w:t>Conoscenze richieste in ingresso e recupero delle carenze</w:t>
      </w:r>
      <w:r w:rsidR="00D42D1D">
        <w:rPr>
          <w:rFonts w:ascii="Calibri Light" w:eastAsiaTheme="minorHAnsi" w:hAnsi="Calibri Light" w:cs="Calibri Light"/>
          <w:b/>
          <w:color w:val="000000"/>
          <w:spacing w:val="0"/>
          <w:sz w:val="20"/>
          <w:szCs w:val="20"/>
          <w:lang w:eastAsia="it-IT"/>
        </w:rPr>
        <w:t xml:space="preserve"> </w:t>
      </w:r>
    </w:p>
    <w:p w14:paraId="6715351F" w14:textId="3FFFDC1C" w:rsidR="002A52FC" w:rsidRDefault="002A52FC" w:rsidP="00370F6A">
      <w:pPr>
        <w:spacing w:line="259" w:lineRule="auto"/>
        <w:jc w:val="both"/>
        <w:rPr>
          <w:rFonts w:ascii="Calibri Light" w:eastAsia="Calibri" w:hAnsi="Calibri Light" w:cs="Calibri Light"/>
          <w:b/>
          <w:sz w:val="20"/>
          <w:szCs w:val="20"/>
          <w:lang w:eastAsia="en-US"/>
        </w:rPr>
      </w:pP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630"/>
        <w:gridCol w:w="6854"/>
      </w:tblGrid>
      <w:tr w:rsidR="001772E0" w:rsidRPr="001D25FF" w14:paraId="1FE2953C" w14:textId="77777777" w:rsidTr="00315DFE">
        <w:tc>
          <w:tcPr>
            <w:tcW w:w="963" w:type="dxa"/>
            <w:tcBorders>
              <w:top w:val="single" w:sz="4" w:space="0" w:color="auto"/>
              <w:bottom w:val="single" w:sz="4" w:space="0" w:color="auto"/>
            </w:tcBorders>
            <w:shd w:val="clear" w:color="auto" w:fill="EAF1DD" w:themeFill="accent3" w:themeFillTint="33"/>
          </w:tcPr>
          <w:p w14:paraId="1F4E09BF" w14:textId="77777777" w:rsidR="001772E0" w:rsidRPr="001D25FF" w:rsidRDefault="001772E0" w:rsidP="00315DFE">
            <w:pPr>
              <w:spacing w:before="120" w:after="120"/>
              <w:rPr>
                <w:rFonts w:ascii="Calibri Light" w:hAnsi="Calibri Light" w:cs="Calibri Light"/>
                <w:b/>
                <w:sz w:val="18"/>
                <w:szCs w:val="18"/>
              </w:rPr>
            </w:pPr>
            <w:r w:rsidRPr="00051BB9">
              <w:rPr>
                <w:rFonts w:ascii="Calibri Light" w:hAnsi="Calibri Light" w:cs="Calibri Light"/>
                <w:color w:val="5A5A5A" w:themeColor="text1" w:themeTint="A5"/>
                <w:spacing w:val="15"/>
                <w:sz w:val="18"/>
                <w:szCs w:val="18"/>
              </w:rPr>
              <w:t>D.CDS.2.2</w:t>
            </w:r>
          </w:p>
        </w:tc>
        <w:tc>
          <w:tcPr>
            <w:tcW w:w="236" w:type="dxa"/>
            <w:tcBorders>
              <w:top w:val="single" w:sz="4" w:space="0" w:color="auto"/>
              <w:bottom w:val="single" w:sz="4" w:space="0" w:color="auto"/>
            </w:tcBorders>
            <w:shd w:val="clear" w:color="auto" w:fill="EAF1DD" w:themeFill="accent3" w:themeFillTint="33"/>
          </w:tcPr>
          <w:p w14:paraId="0FD8B9A9" w14:textId="77777777" w:rsidR="001772E0" w:rsidRPr="001D25FF" w:rsidRDefault="001772E0" w:rsidP="00315DFE">
            <w:pPr>
              <w:spacing w:before="120"/>
              <w:rPr>
                <w:rFonts w:ascii="Calibri Light" w:hAnsi="Calibri Light" w:cs="Calibri Light"/>
                <w:sz w:val="18"/>
                <w:szCs w:val="18"/>
              </w:rPr>
            </w:pPr>
          </w:p>
        </w:tc>
        <w:tc>
          <w:tcPr>
            <w:tcW w:w="1637" w:type="dxa"/>
            <w:tcBorders>
              <w:top w:val="single" w:sz="4" w:space="0" w:color="auto"/>
              <w:bottom w:val="single" w:sz="4" w:space="0" w:color="auto"/>
            </w:tcBorders>
            <w:shd w:val="clear" w:color="auto" w:fill="EAF1DD" w:themeFill="accent3" w:themeFillTint="33"/>
          </w:tcPr>
          <w:p w14:paraId="085730A2" w14:textId="77777777" w:rsidR="001772E0" w:rsidRPr="00051BB9" w:rsidRDefault="001772E0" w:rsidP="00315DFE">
            <w:pPr>
              <w:pStyle w:val="Sottotitolo"/>
              <w:rPr>
                <w:rFonts w:ascii="Calibri Light" w:hAnsi="Calibri Light" w:cs="Calibri Light"/>
                <w:sz w:val="18"/>
                <w:szCs w:val="18"/>
              </w:rPr>
            </w:pPr>
            <w:r w:rsidRPr="00051BB9">
              <w:rPr>
                <w:rFonts w:ascii="Calibri Light" w:hAnsi="Calibri Light" w:cs="Calibri Light"/>
                <w:sz w:val="18"/>
                <w:szCs w:val="18"/>
              </w:rPr>
              <w:t>Conoscenze richieste in ingresso e recupero delle carenze</w:t>
            </w:r>
          </w:p>
          <w:p w14:paraId="13F17F16" w14:textId="77777777" w:rsidR="001772E0" w:rsidRPr="001D25FF" w:rsidRDefault="001772E0" w:rsidP="00315DFE">
            <w:pPr>
              <w:spacing w:before="120" w:after="120"/>
              <w:rPr>
                <w:rFonts w:ascii="Calibri Light" w:hAnsi="Calibri Light" w:cs="Calibri Light"/>
                <w:color w:val="000000" w:themeColor="text1"/>
                <w:sz w:val="18"/>
                <w:szCs w:val="18"/>
              </w:rPr>
            </w:pPr>
          </w:p>
        </w:tc>
        <w:tc>
          <w:tcPr>
            <w:tcW w:w="6945" w:type="dxa"/>
            <w:tcBorders>
              <w:top w:val="single" w:sz="4" w:space="0" w:color="auto"/>
              <w:bottom w:val="single" w:sz="4" w:space="0" w:color="auto"/>
            </w:tcBorders>
            <w:shd w:val="clear" w:color="auto" w:fill="EAF1DD" w:themeFill="accent3" w:themeFillTint="33"/>
          </w:tcPr>
          <w:p w14:paraId="32A5265E" w14:textId="77777777" w:rsidR="001772E0" w:rsidRPr="009B0F8D" w:rsidRDefault="001772E0" w:rsidP="00315DFE">
            <w:pPr>
              <w:pStyle w:val="Default"/>
              <w:spacing w:after="60"/>
              <w:ind w:left="391" w:right="176"/>
              <w:jc w:val="both"/>
              <w:rPr>
                <w:rFonts w:ascii="Calibri Light" w:hAnsi="Calibri Light" w:cs="Calibri Light"/>
                <w:color w:val="000000" w:themeColor="text1"/>
                <w:sz w:val="18"/>
                <w:szCs w:val="18"/>
              </w:rPr>
            </w:pPr>
            <w:r w:rsidRPr="009B0F8D">
              <w:rPr>
                <w:rFonts w:ascii="Calibri Light" w:hAnsi="Calibri Light" w:cs="Calibri Light"/>
                <w:color w:val="000000" w:themeColor="text1"/>
                <w:sz w:val="18"/>
                <w:szCs w:val="18"/>
              </w:rPr>
              <w:t>D.CDS.2.2.1</w:t>
            </w:r>
            <w:r w:rsidRPr="009B0F8D">
              <w:rPr>
                <w:rFonts w:ascii="Calibri Light" w:hAnsi="Calibri Light" w:cs="Calibri Light"/>
                <w:color w:val="000000" w:themeColor="text1"/>
                <w:sz w:val="18"/>
                <w:szCs w:val="18"/>
              </w:rPr>
              <w:tab/>
              <w:t xml:space="preserve">Le conoscenze richieste o raccomandate in ingresso per la frequenza del </w:t>
            </w:r>
            <w:proofErr w:type="spellStart"/>
            <w:r w:rsidRPr="009B0F8D">
              <w:rPr>
                <w:rFonts w:ascii="Calibri Light" w:hAnsi="Calibri Light" w:cs="Calibri Light"/>
                <w:color w:val="000000" w:themeColor="text1"/>
                <w:sz w:val="18"/>
                <w:szCs w:val="18"/>
              </w:rPr>
              <w:t>CdS</w:t>
            </w:r>
            <w:proofErr w:type="spellEnd"/>
            <w:r w:rsidRPr="009B0F8D">
              <w:rPr>
                <w:rFonts w:ascii="Calibri Light" w:hAnsi="Calibri Light" w:cs="Calibri Light"/>
                <w:color w:val="000000" w:themeColor="text1"/>
                <w:sz w:val="18"/>
                <w:szCs w:val="18"/>
              </w:rPr>
              <w:t xml:space="preserve"> sono chiaramente individuate, descritte e pubblicizzate.</w:t>
            </w:r>
          </w:p>
          <w:p w14:paraId="04BDA08B" w14:textId="77777777" w:rsidR="001772E0" w:rsidRPr="009B0F8D" w:rsidRDefault="001772E0" w:rsidP="00315DFE">
            <w:pPr>
              <w:pStyle w:val="Default"/>
              <w:spacing w:after="60"/>
              <w:ind w:left="391" w:right="176"/>
              <w:jc w:val="both"/>
              <w:rPr>
                <w:rFonts w:ascii="Calibri Light" w:hAnsi="Calibri Light" w:cs="Calibri Light"/>
                <w:color w:val="000000" w:themeColor="text1"/>
                <w:sz w:val="18"/>
                <w:szCs w:val="18"/>
              </w:rPr>
            </w:pPr>
            <w:r w:rsidRPr="009B0F8D">
              <w:rPr>
                <w:rFonts w:ascii="Calibri Light" w:hAnsi="Calibri Light" w:cs="Calibri Light"/>
                <w:color w:val="000000" w:themeColor="text1"/>
                <w:sz w:val="18"/>
                <w:szCs w:val="18"/>
              </w:rPr>
              <w:t>D.CDS.2.2.2</w:t>
            </w:r>
            <w:r w:rsidRPr="009B0F8D">
              <w:rPr>
                <w:rFonts w:ascii="Calibri Light" w:hAnsi="Calibri Light" w:cs="Calibri Light"/>
                <w:color w:val="000000" w:themeColor="text1"/>
                <w:sz w:val="18"/>
                <w:szCs w:val="18"/>
              </w:rPr>
              <w:tab/>
              <w:t xml:space="preserve">Il possesso delle conoscenze iniziali indispensabili per la frequenza dei </w:t>
            </w:r>
            <w:proofErr w:type="spellStart"/>
            <w:r w:rsidRPr="009B0F8D">
              <w:rPr>
                <w:rFonts w:ascii="Calibri Light" w:hAnsi="Calibri Light" w:cs="Calibri Light"/>
                <w:color w:val="000000" w:themeColor="text1"/>
                <w:sz w:val="18"/>
                <w:szCs w:val="18"/>
              </w:rPr>
              <w:t>CdS</w:t>
            </w:r>
            <w:proofErr w:type="spellEnd"/>
            <w:r w:rsidRPr="009B0F8D">
              <w:rPr>
                <w:rFonts w:ascii="Calibri Light" w:hAnsi="Calibri Light" w:cs="Calibri Light"/>
                <w:color w:val="000000" w:themeColor="text1"/>
                <w:sz w:val="18"/>
                <w:szCs w:val="18"/>
              </w:rPr>
              <w:t xml:space="preserve"> triennali e a ciclo unico è efficacemente verificato con modalità adeguatamente progettate.</w:t>
            </w:r>
          </w:p>
          <w:p w14:paraId="79C4B767" w14:textId="77777777" w:rsidR="001772E0" w:rsidRPr="009B0F8D" w:rsidRDefault="001772E0" w:rsidP="00315DFE">
            <w:pPr>
              <w:pStyle w:val="Default"/>
              <w:spacing w:after="60"/>
              <w:ind w:left="391" w:right="176"/>
              <w:jc w:val="both"/>
              <w:rPr>
                <w:rFonts w:ascii="Calibri Light" w:hAnsi="Calibri Light" w:cs="Calibri Light"/>
                <w:color w:val="000000" w:themeColor="text1"/>
                <w:sz w:val="18"/>
                <w:szCs w:val="18"/>
              </w:rPr>
            </w:pPr>
            <w:r w:rsidRPr="009B0F8D">
              <w:rPr>
                <w:rFonts w:ascii="Calibri Light" w:hAnsi="Calibri Light" w:cs="Calibri Light"/>
                <w:color w:val="000000" w:themeColor="text1"/>
                <w:sz w:val="18"/>
                <w:szCs w:val="18"/>
              </w:rPr>
              <w:t>D.CDS.2.2.3</w:t>
            </w:r>
            <w:r w:rsidRPr="009B0F8D">
              <w:rPr>
                <w:rFonts w:ascii="Calibri Light" w:hAnsi="Calibri Light" w:cs="Calibri Light"/>
                <w:color w:val="000000" w:themeColor="text1"/>
                <w:sz w:val="18"/>
                <w:szCs w:val="18"/>
              </w:rPr>
              <w:tab/>
              <w:t xml:space="preserve">Nei </w:t>
            </w:r>
            <w:proofErr w:type="spellStart"/>
            <w:r w:rsidRPr="009B0F8D">
              <w:rPr>
                <w:rFonts w:ascii="Calibri Light" w:hAnsi="Calibri Light" w:cs="Calibri Light"/>
                <w:color w:val="000000" w:themeColor="text1"/>
                <w:sz w:val="18"/>
                <w:szCs w:val="18"/>
              </w:rPr>
              <w:t>CdS</w:t>
            </w:r>
            <w:proofErr w:type="spellEnd"/>
            <w:r w:rsidRPr="009B0F8D">
              <w:rPr>
                <w:rFonts w:ascii="Calibri Light" w:hAnsi="Calibri Light" w:cs="Calibri Light"/>
                <w:color w:val="000000" w:themeColor="text1"/>
                <w:sz w:val="18"/>
                <w:szCs w:val="18"/>
              </w:rPr>
              <w:t xml:space="preserve"> triennali e a ciclo unico le eventuali carenze sono puntualmente individuate e comunicate agli studenti con riferimento alle diverse aree di conoscenza iniziale verificate e sono attivate iniziative mirate per il recupero degli obblighi formativi aggiuntivi.</w:t>
            </w:r>
          </w:p>
          <w:p w14:paraId="0ABCF27E" w14:textId="77777777" w:rsidR="001772E0" w:rsidRDefault="001772E0" w:rsidP="00315DFE">
            <w:pPr>
              <w:pStyle w:val="Default"/>
              <w:autoSpaceDE/>
              <w:autoSpaceDN/>
              <w:adjustRightInd/>
              <w:spacing w:after="60"/>
              <w:ind w:left="391" w:right="176"/>
              <w:jc w:val="both"/>
              <w:rPr>
                <w:rFonts w:ascii="Calibri Light" w:hAnsi="Calibri Light" w:cs="Calibri Light"/>
                <w:color w:val="000000" w:themeColor="text1"/>
                <w:sz w:val="18"/>
                <w:szCs w:val="18"/>
              </w:rPr>
            </w:pPr>
            <w:r w:rsidRPr="009B0F8D">
              <w:rPr>
                <w:rFonts w:ascii="Calibri Light" w:hAnsi="Calibri Light" w:cs="Calibri Light"/>
                <w:color w:val="000000" w:themeColor="text1"/>
                <w:sz w:val="18"/>
                <w:szCs w:val="18"/>
              </w:rPr>
              <w:t>D.CDS.2.2.4</w:t>
            </w:r>
            <w:r w:rsidRPr="009B0F8D">
              <w:rPr>
                <w:rFonts w:ascii="Calibri Light" w:hAnsi="Calibri Light" w:cs="Calibri Light"/>
                <w:color w:val="000000" w:themeColor="text1"/>
                <w:sz w:val="18"/>
                <w:szCs w:val="18"/>
              </w:rPr>
              <w:tab/>
              <w:t xml:space="preserve">Nei </w:t>
            </w:r>
            <w:proofErr w:type="spellStart"/>
            <w:r w:rsidRPr="009B0F8D">
              <w:rPr>
                <w:rFonts w:ascii="Calibri Light" w:hAnsi="Calibri Light" w:cs="Calibri Light"/>
                <w:color w:val="000000" w:themeColor="text1"/>
                <w:sz w:val="18"/>
                <w:szCs w:val="18"/>
              </w:rPr>
              <w:t>CdS</w:t>
            </w:r>
            <w:proofErr w:type="spellEnd"/>
            <w:r w:rsidRPr="009B0F8D">
              <w:rPr>
                <w:rFonts w:ascii="Calibri Light" w:hAnsi="Calibri Light" w:cs="Calibri Light"/>
                <w:color w:val="000000" w:themeColor="text1"/>
                <w:sz w:val="18"/>
                <w:szCs w:val="18"/>
              </w:rPr>
              <w:t xml:space="preserve"> di secondo ciclo vengono chiaramente definiti, pubblicizzati e verificati i requisiti curriculari per l’accesso e l’adeguatezza della personale preparazione dei candidati.</w:t>
            </w:r>
          </w:p>
          <w:p w14:paraId="0DAF79DC" w14:textId="77777777" w:rsidR="001772E0" w:rsidRPr="001D25FF" w:rsidRDefault="001772E0" w:rsidP="00315DFE">
            <w:pPr>
              <w:pStyle w:val="Default"/>
              <w:autoSpaceDE/>
              <w:autoSpaceDN/>
              <w:adjustRightInd/>
              <w:spacing w:after="60"/>
              <w:ind w:left="391" w:right="176"/>
              <w:jc w:val="both"/>
              <w:rPr>
                <w:rFonts w:ascii="Calibri Light" w:hAnsi="Calibri Light" w:cs="Calibri Light"/>
                <w:color w:val="000000" w:themeColor="text1"/>
                <w:sz w:val="18"/>
                <w:szCs w:val="18"/>
              </w:rPr>
            </w:pPr>
            <w:r w:rsidRPr="005F532C">
              <w:rPr>
                <w:rFonts w:ascii="Calibri Light" w:hAnsi="Calibri Light" w:cs="Calibri Light"/>
                <w:color w:val="000000" w:themeColor="text1"/>
                <w:sz w:val="18"/>
                <w:szCs w:val="18"/>
              </w:rPr>
              <w:t>[Tutti gli aspetti da considerare di questo punto di attenzione servono anche da riscontro per la valutazione del requisito di sede D.3].</w:t>
            </w:r>
          </w:p>
        </w:tc>
      </w:tr>
    </w:tbl>
    <w:p w14:paraId="18D99D06" w14:textId="77777777" w:rsidR="001772E0" w:rsidRDefault="001772E0" w:rsidP="00370F6A">
      <w:pPr>
        <w:spacing w:line="259" w:lineRule="auto"/>
        <w:jc w:val="both"/>
        <w:rPr>
          <w:rFonts w:ascii="Calibri Light" w:eastAsia="Calibri" w:hAnsi="Calibri Light" w:cs="Calibri Light"/>
          <w:b/>
          <w:sz w:val="20"/>
          <w:szCs w:val="20"/>
          <w:lang w:eastAsia="en-US"/>
        </w:rPr>
      </w:pPr>
    </w:p>
    <w:p w14:paraId="43834DD7" w14:textId="77777777" w:rsidR="001772E0" w:rsidRDefault="001772E0" w:rsidP="00370F6A">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533A5C" w:rsidRPr="001531EE" w14:paraId="77920ED9" w14:textId="77777777" w:rsidTr="0061035D">
        <w:tc>
          <w:tcPr>
            <w:tcW w:w="9776" w:type="dxa"/>
          </w:tcPr>
          <w:p w14:paraId="3276358E" w14:textId="77777777" w:rsidR="00B363D7" w:rsidRPr="007A3C4C" w:rsidRDefault="00B363D7" w:rsidP="00B363D7">
            <w:pPr>
              <w:spacing w:before="120" w:after="120"/>
              <w:rPr>
                <w:rFonts w:cs="Calibri"/>
                <w:b/>
                <w:bCs/>
                <w:sz w:val="18"/>
                <w:szCs w:val="18"/>
              </w:rPr>
            </w:pPr>
            <w:r w:rsidRPr="007A3C4C">
              <w:rPr>
                <w:rFonts w:cs="Calibri"/>
                <w:b/>
                <w:bCs/>
                <w:sz w:val="18"/>
                <w:szCs w:val="18"/>
              </w:rPr>
              <w:t xml:space="preserve">Fonti documentali (non più di </w:t>
            </w:r>
            <w:proofErr w:type="gramStart"/>
            <w:r w:rsidRPr="007A3C4C">
              <w:rPr>
                <w:rFonts w:cs="Calibri"/>
                <w:b/>
                <w:bCs/>
                <w:sz w:val="18"/>
                <w:szCs w:val="18"/>
              </w:rPr>
              <w:t>8</w:t>
            </w:r>
            <w:proofErr w:type="gramEnd"/>
            <w:r w:rsidRPr="007A3C4C">
              <w:rPr>
                <w:rFonts w:cs="Calibri"/>
                <w:b/>
                <w:bCs/>
                <w:sz w:val="18"/>
                <w:szCs w:val="18"/>
              </w:rPr>
              <w:t xml:space="preserve"> documenti):</w:t>
            </w:r>
          </w:p>
          <w:p w14:paraId="7BF15B87" w14:textId="77777777" w:rsidR="00B363D7" w:rsidRPr="007A3C4C" w:rsidRDefault="00B363D7" w:rsidP="00B363D7">
            <w:pPr>
              <w:spacing w:before="120" w:after="120"/>
              <w:rPr>
                <w:rFonts w:cs="Calibri"/>
                <w:b/>
                <w:bCs/>
                <w:sz w:val="18"/>
                <w:szCs w:val="18"/>
              </w:rPr>
            </w:pPr>
            <w:r w:rsidRPr="007A3C4C">
              <w:rPr>
                <w:rFonts w:cs="Calibri"/>
                <w:b/>
                <w:bCs/>
                <w:sz w:val="18"/>
                <w:szCs w:val="18"/>
              </w:rPr>
              <w:t>Documenti chiave:</w:t>
            </w:r>
          </w:p>
          <w:p w14:paraId="75514D2A" w14:textId="33364730" w:rsidR="00B363D7" w:rsidRPr="007A3C4C" w:rsidRDefault="00B363D7" w:rsidP="00B363D7">
            <w:pPr>
              <w:numPr>
                <w:ilvl w:val="0"/>
                <w:numId w:val="41"/>
              </w:numPr>
              <w:spacing w:before="120" w:after="120"/>
              <w:rPr>
                <w:rFonts w:cs="Calibri"/>
                <w:bCs/>
                <w:sz w:val="18"/>
                <w:szCs w:val="18"/>
              </w:rPr>
            </w:pPr>
            <w:r w:rsidRPr="007A3C4C">
              <w:rPr>
                <w:rFonts w:cs="Calibri"/>
                <w:bCs/>
                <w:sz w:val="18"/>
                <w:szCs w:val="18"/>
              </w:rPr>
              <w:t>Titolo:</w:t>
            </w:r>
            <w:r w:rsidR="0060474E">
              <w:rPr>
                <w:rFonts w:cs="Calibri"/>
                <w:bCs/>
                <w:sz w:val="18"/>
                <w:szCs w:val="18"/>
              </w:rPr>
              <w:t xml:space="preserve"> verbale consiglio di corso di laurea. Presentazione del corso di laurea</w:t>
            </w:r>
          </w:p>
          <w:p w14:paraId="4B0A3FAA" w14:textId="3F6B979A" w:rsidR="00B363D7" w:rsidRPr="007A3C4C" w:rsidRDefault="00B363D7" w:rsidP="00B363D7">
            <w:pPr>
              <w:spacing w:before="120" w:after="120"/>
              <w:ind w:left="720"/>
              <w:rPr>
                <w:rFonts w:cs="Calibri"/>
                <w:bCs/>
                <w:sz w:val="18"/>
                <w:szCs w:val="18"/>
              </w:rPr>
            </w:pPr>
            <w:r w:rsidRPr="007A3C4C">
              <w:rPr>
                <w:rFonts w:cs="Calibri"/>
                <w:bCs/>
                <w:sz w:val="18"/>
                <w:szCs w:val="18"/>
              </w:rPr>
              <w:t>Breve Descrizione:</w:t>
            </w:r>
            <w:r w:rsidR="0060474E">
              <w:rPr>
                <w:rFonts w:cs="Calibri"/>
                <w:bCs/>
                <w:sz w:val="18"/>
                <w:szCs w:val="18"/>
              </w:rPr>
              <w:t xml:space="preserve"> </w:t>
            </w:r>
          </w:p>
          <w:p w14:paraId="63393CE4" w14:textId="77777777" w:rsidR="00B363D7" w:rsidRPr="007A3C4C" w:rsidRDefault="00B363D7" w:rsidP="00B363D7">
            <w:pPr>
              <w:spacing w:before="120" w:after="120"/>
              <w:ind w:left="720"/>
              <w:rPr>
                <w:rFonts w:cs="Calibri"/>
                <w:bCs/>
                <w:sz w:val="18"/>
                <w:szCs w:val="18"/>
              </w:rPr>
            </w:pPr>
            <w:r w:rsidRPr="007A3C4C">
              <w:rPr>
                <w:rFonts w:cs="Calibri"/>
                <w:bCs/>
                <w:sz w:val="18"/>
                <w:szCs w:val="18"/>
              </w:rPr>
              <w:t>Riferimento (capitolo/paragrafo, etc.):</w:t>
            </w:r>
          </w:p>
          <w:p w14:paraId="51FB6D52" w14:textId="02C1C7EC" w:rsidR="0060474E" w:rsidRPr="0060474E" w:rsidRDefault="00B363D7" w:rsidP="0060474E">
            <w:pPr>
              <w:rPr>
                <w:rFonts w:asciiTheme="minorHAnsi" w:hAnsiTheme="minorHAnsi" w:cstheme="minorHAnsi"/>
                <w:sz w:val="18"/>
                <w:szCs w:val="18"/>
              </w:rPr>
            </w:pPr>
            <w:r w:rsidRPr="007A3C4C">
              <w:rPr>
                <w:rFonts w:cs="Calibri"/>
                <w:bCs/>
                <w:sz w:val="18"/>
                <w:szCs w:val="18"/>
              </w:rPr>
              <w:t>Upload / Link del documento:</w:t>
            </w:r>
            <w:r w:rsidR="0060474E">
              <w:t xml:space="preserve"> </w:t>
            </w:r>
            <w:hyperlink r:id="rId17" w:history="1">
              <w:r w:rsidR="0060474E" w:rsidRPr="0060474E">
                <w:rPr>
                  <w:rStyle w:val="Collegamentoipertestuale"/>
                  <w:rFonts w:asciiTheme="minorHAnsi" w:hAnsiTheme="minorHAnsi" w:cstheme="minorHAnsi"/>
                  <w:sz w:val="18"/>
                  <w:szCs w:val="18"/>
                </w:rPr>
                <w:t>https://corsidilaurea.uniroma1.it/it/corso/2022/29864/aq</w:t>
              </w:r>
            </w:hyperlink>
            <w:r w:rsidR="0060474E" w:rsidRPr="0060474E">
              <w:rPr>
                <w:rFonts w:asciiTheme="minorHAnsi" w:hAnsiTheme="minorHAnsi" w:cstheme="minorHAnsi"/>
                <w:sz w:val="18"/>
                <w:szCs w:val="18"/>
              </w:rPr>
              <w:t xml:space="preserve"> </w:t>
            </w:r>
          </w:p>
          <w:p w14:paraId="6288869A" w14:textId="77777777" w:rsidR="001772E0" w:rsidRPr="007A3C4C" w:rsidRDefault="001772E0" w:rsidP="001772E0">
            <w:pPr>
              <w:spacing w:before="120" w:after="120"/>
              <w:rPr>
                <w:rFonts w:cs="Calibri"/>
                <w:b/>
                <w:sz w:val="18"/>
                <w:szCs w:val="18"/>
              </w:rPr>
            </w:pPr>
            <w:r w:rsidRPr="007A3C4C">
              <w:rPr>
                <w:rFonts w:cs="Calibri"/>
                <w:b/>
                <w:sz w:val="18"/>
                <w:szCs w:val="18"/>
              </w:rPr>
              <w:t>Documenti a supporto:</w:t>
            </w:r>
          </w:p>
          <w:p w14:paraId="2AA0AD9E" w14:textId="770C567D" w:rsidR="001772E0" w:rsidRPr="007A3C4C" w:rsidRDefault="001772E0" w:rsidP="001772E0">
            <w:pPr>
              <w:numPr>
                <w:ilvl w:val="0"/>
                <w:numId w:val="3"/>
              </w:numPr>
              <w:spacing w:before="120" w:after="120"/>
              <w:rPr>
                <w:rFonts w:cs="Calibri"/>
                <w:bCs/>
                <w:sz w:val="18"/>
                <w:szCs w:val="18"/>
              </w:rPr>
            </w:pPr>
            <w:r w:rsidRPr="007A3C4C">
              <w:rPr>
                <w:rFonts w:cs="Calibri"/>
                <w:bCs/>
                <w:sz w:val="18"/>
                <w:szCs w:val="18"/>
              </w:rPr>
              <w:t>Titolo:</w:t>
            </w:r>
            <w:r w:rsidR="003B5F45">
              <w:rPr>
                <w:rFonts w:cs="Calibri"/>
                <w:bCs/>
                <w:sz w:val="18"/>
                <w:szCs w:val="18"/>
              </w:rPr>
              <w:t xml:space="preserve"> nulla</w:t>
            </w:r>
          </w:p>
          <w:p w14:paraId="713160E9" w14:textId="77777777" w:rsidR="001772E0" w:rsidRPr="007A3C4C" w:rsidRDefault="001772E0" w:rsidP="001772E0">
            <w:pPr>
              <w:spacing w:before="120" w:after="120"/>
              <w:ind w:left="720"/>
              <w:rPr>
                <w:rFonts w:cs="Calibri"/>
                <w:bCs/>
                <w:sz w:val="18"/>
                <w:szCs w:val="18"/>
              </w:rPr>
            </w:pPr>
            <w:r w:rsidRPr="007A3C4C">
              <w:rPr>
                <w:rFonts w:cs="Calibri"/>
                <w:bCs/>
                <w:sz w:val="18"/>
                <w:szCs w:val="18"/>
              </w:rPr>
              <w:t>Breve Descrizione:</w:t>
            </w:r>
          </w:p>
          <w:p w14:paraId="0E5FB4AC" w14:textId="77777777" w:rsidR="001772E0" w:rsidRPr="007A3C4C" w:rsidRDefault="001772E0" w:rsidP="001772E0">
            <w:pPr>
              <w:spacing w:before="120" w:after="120"/>
              <w:ind w:left="720"/>
              <w:rPr>
                <w:rFonts w:cs="Calibri"/>
                <w:bCs/>
                <w:sz w:val="18"/>
                <w:szCs w:val="18"/>
              </w:rPr>
            </w:pPr>
            <w:r w:rsidRPr="007A3C4C">
              <w:rPr>
                <w:rFonts w:cs="Calibri"/>
                <w:bCs/>
                <w:sz w:val="18"/>
                <w:szCs w:val="18"/>
              </w:rPr>
              <w:t>Riferimento (capitolo/paragrafo, etc.):</w:t>
            </w:r>
          </w:p>
          <w:p w14:paraId="35EA4627" w14:textId="08A2DEDD" w:rsidR="00533A5C" w:rsidRPr="007A3C4C" w:rsidRDefault="001772E0" w:rsidP="001772E0">
            <w:pPr>
              <w:spacing w:before="120" w:after="120"/>
              <w:ind w:left="708"/>
              <w:rPr>
                <w:rFonts w:ascii="Calibri Light" w:hAnsi="Calibri Light" w:cs="Calibri Light"/>
                <w:bCs/>
                <w:i/>
                <w:sz w:val="18"/>
                <w:szCs w:val="18"/>
              </w:rPr>
            </w:pPr>
            <w:r w:rsidRPr="007A3C4C">
              <w:rPr>
                <w:rFonts w:cs="Calibri"/>
                <w:sz w:val="18"/>
                <w:szCs w:val="18"/>
              </w:rPr>
              <w:t>Upload / Link del documento:</w:t>
            </w:r>
          </w:p>
        </w:tc>
      </w:tr>
    </w:tbl>
    <w:p w14:paraId="55ABFD41" w14:textId="51A259DA" w:rsidR="00533A5C" w:rsidRDefault="00533A5C" w:rsidP="00370F6A">
      <w:pPr>
        <w:spacing w:line="259" w:lineRule="auto"/>
        <w:jc w:val="both"/>
        <w:rPr>
          <w:rFonts w:ascii="Calibri Light" w:eastAsia="Calibri" w:hAnsi="Calibri Light" w:cs="Calibri Light"/>
          <w:b/>
          <w:sz w:val="20"/>
          <w:szCs w:val="20"/>
          <w:lang w:eastAsia="en-US"/>
        </w:rPr>
      </w:pPr>
    </w:p>
    <w:p w14:paraId="1B7A82F9" w14:textId="77777777" w:rsidR="002A52FC" w:rsidRPr="001D25FF" w:rsidRDefault="002A52FC" w:rsidP="00CA4AD2">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2A52FC" w:rsidRPr="001D25FF" w14:paraId="3252B670" w14:textId="77777777" w:rsidTr="00A70F0A">
        <w:trPr>
          <w:trHeight w:val="170"/>
        </w:trPr>
        <w:tc>
          <w:tcPr>
            <w:tcW w:w="9762" w:type="dxa"/>
            <w:shd w:val="clear" w:color="auto" w:fill="auto"/>
          </w:tcPr>
          <w:p w14:paraId="1E694B7C" w14:textId="77733A68" w:rsidR="00CE54F0" w:rsidRDefault="00CE54F0" w:rsidP="00CE54F0">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78746B">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D.CDS.2.2</w:t>
            </w:r>
            <w:r w:rsidRPr="001D25FF">
              <w:rPr>
                <w:rFonts w:ascii="Calibri Light" w:hAnsi="Calibri Light" w:cs="Calibri Light"/>
                <w:b/>
                <w:i/>
                <w:color w:val="000000"/>
                <w:sz w:val="20"/>
                <w:szCs w:val="20"/>
              </w:rPr>
              <w:t xml:space="preserve"> </w:t>
            </w:r>
          </w:p>
          <w:p w14:paraId="3246000C" w14:textId="2FFC90DE" w:rsidR="009729F1" w:rsidRDefault="009729F1" w:rsidP="009729F1">
            <w:pPr>
              <w:pStyle w:val="Paragrafoelenco"/>
              <w:autoSpaceDE w:val="0"/>
              <w:autoSpaceDN w:val="0"/>
              <w:adjustRightInd w:val="0"/>
              <w:spacing w:before="120" w:line="216" w:lineRule="auto"/>
              <w:ind w:left="754"/>
              <w:rPr>
                <w:rFonts w:ascii="Calibri Light" w:eastAsiaTheme="minorHAnsi" w:hAnsi="Calibri Light" w:cs="Calibri Light"/>
                <w:i/>
                <w:sz w:val="20"/>
                <w:szCs w:val="20"/>
              </w:rPr>
            </w:pPr>
          </w:p>
          <w:p w14:paraId="02076B27" w14:textId="37A35B7A" w:rsidR="002A52FC" w:rsidRPr="00F613AD" w:rsidRDefault="009729F1" w:rsidP="00F613AD">
            <w:pPr>
              <w:pStyle w:val="Paragrafoelenco"/>
              <w:autoSpaceDE w:val="0"/>
              <w:autoSpaceDN w:val="0"/>
              <w:adjustRightInd w:val="0"/>
              <w:spacing w:before="120" w:line="216" w:lineRule="auto"/>
              <w:ind w:left="179" w:right="162"/>
              <w:jc w:val="both"/>
              <w:rPr>
                <w:rFonts w:ascii="Calibri Light" w:eastAsiaTheme="minorHAnsi" w:hAnsi="Calibri Light" w:cs="Calibri Light"/>
                <w:bCs/>
                <w:sz w:val="20"/>
                <w:szCs w:val="20"/>
              </w:rPr>
            </w:pPr>
            <w:r w:rsidRPr="00F613AD">
              <w:rPr>
                <w:rFonts w:ascii="Calibri Light" w:eastAsiaTheme="minorHAnsi" w:hAnsi="Calibri Light" w:cs="Calibri Light"/>
                <w:bCs/>
                <w:sz w:val="20"/>
                <w:szCs w:val="20"/>
              </w:rPr>
              <w:t>Il cds provvede a comunicare quanto necessario per affrontare adeguatamente il percorso di studio.</w:t>
            </w:r>
            <w:r w:rsidR="00467C0A" w:rsidRPr="00F613AD">
              <w:rPr>
                <w:rFonts w:ascii="Calibri Light" w:eastAsiaTheme="minorHAnsi" w:hAnsi="Calibri Light" w:cs="Calibri Light"/>
                <w:bCs/>
                <w:sz w:val="20"/>
                <w:szCs w:val="20"/>
              </w:rPr>
              <w:t xml:space="preserve"> Mediante la proiezione di slide e con il dialogo con gli studenti si tende a verificare il grado delle conoscenze specifiche in possesso degli studenti. Nell’ambito dell’indagine, i docenti danno le risposte esatte e tentano l’eliminazione delle lacune. </w:t>
            </w:r>
            <w:proofErr w:type="gramStart"/>
            <w:r w:rsidR="007F6F52" w:rsidRPr="00F613AD">
              <w:rPr>
                <w:rFonts w:ascii="Calibri Light" w:eastAsiaTheme="minorHAnsi" w:hAnsi="Calibri Light" w:cs="Calibri Light"/>
                <w:bCs/>
                <w:sz w:val="20"/>
                <w:szCs w:val="20"/>
              </w:rPr>
              <w:t>E’</w:t>
            </w:r>
            <w:proofErr w:type="gramEnd"/>
            <w:r w:rsidR="007F6F52" w:rsidRPr="00F613AD">
              <w:rPr>
                <w:rFonts w:ascii="Calibri Light" w:eastAsiaTheme="minorHAnsi" w:hAnsi="Calibri Light" w:cs="Calibri Light"/>
                <w:bCs/>
                <w:sz w:val="20"/>
                <w:szCs w:val="20"/>
              </w:rPr>
              <w:t xml:space="preserve"> ovvio che, per la peculiarità del </w:t>
            </w:r>
            <w:proofErr w:type="spellStart"/>
            <w:r w:rsidR="007F6F52" w:rsidRPr="00F613AD">
              <w:rPr>
                <w:rFonts w:ascii="Calibri Light" w:eastAsiaTheme="minorHAnsi" w:hAnsi="Calibri Light" w:cs="Calibri Light"/>
                <w:bCs/>
                <w:sz w:val="20"/>
                <w:szCs w:val="20"/>
              </w:rPr>
              <w:t>CdS</w:t>
            </w:r>
            <w:proofErr w:type="spellEnd"/>
            <w:r w:rsidR="007F6F52" w:rsidRPr="00F613AD">
              <w:rPr>
                <w:rFonts w:ascii="Calibri Light" w:eastAsiaTheme="minorHAnsi" w:hAnsi="Calibri Light" w:cs="Calibri Light"/>
                <w:bCs/>
                <w:sz w:val="20"/>
                <w:szCs w:val="20"/>
              </w:rPr>
              <w:t xml:space="preserve"> stesso, risulta spesso complicato possedere conoscenze di base adeguate rispetto alle esigenze formative, e professionalizzanti, del corso, che non possono e non devono in nessun caso essere “prevaricate” nell’esigenza di adeguarsi al livello culturale di base. Soprattutto nel primo anno del Corso, gli insegnamenti principali (ad esempio anatomia, fisiologia, microbiologia) richiedono un approccio culturale e di metodologia di studio pecul</w:t>
            </w:r>
            <w:r w:rsidR="003F3122" w:rsidRPr="00F613AD">
              <w:rPr>
                <w:rFonts w:ascii="Calibri Light" w:eastAsiaTheme="minorHAnsi" w:hAnsi="Calibri Light" w:cs="Calibri Light"/>
                <w:bCs/>
                <w:sz w:val="20"/>
                <w:szCs w:val="20"/>
              </w:rPr>
              <w:t xml:space="preserve">iari, ed in questo, tutto il corpo docenti e tutor didattici si adoperano quotidianamente per migliorare costantemente questi aspetti.  I risultati sono certamente visibili quando si considerano il numero di laureati in corso rispetto al numero di iscritti. Nel </w:t>
            </w:r>
            <w:proofErr w:type="spellStart"/>
            <w:r w:rsidR="003F3122" w:rsidRPr="00F613AD">
              <w:rPr>
                <w:rFonts w:ascii="Calibri Light" w:eastAsiaTheme="minorHAnsi" w:hAnsi="Calibri Light" w:cs="Calibri Light"/>
                <w:bCs/>
                <w:sz w:val="20"/>
                <w:szCs w:val="20"/>
              </w:rPr>
              <w:t>CdS</w:t>
            </w:r>
            <w:proofErr w:type="spellEnd"/>
            <w:r w:rsidR="003F3122" w:rsidRPr="00F613AD">
              <w:rPr>
                <w:rFonts w:ascii="Calibri Light" w:eastAsiaTheme="minorHAnsi" w:hAnsi="Calibri Light" w:cs="Calibri Light"/>
                <w:bCs/>
                <w:sz w:val="20"/>
                <w:szCs w:val="20"/>
              </w:rPr>
              <w:t xml:space="preserve"> in oggetto tale percentuale risulta superiore sia alle medie di ateneo </w:t>
            </w:r>
            <w:r w:rsidR="00F613AD" w:rsidRPr="00F613AD">
              <w:rPr>
                <w:rFonts w:ascii="Calibri Light" w:eastAsiaTheme="minorHAnsi" w:hAnsi="Calibri Light" w:cs="Calibri Light"/>
                <w:bCs/>
                <w:sz w:val="20"/>
                <w:szCs w:val="20"/>
              </w:rPr>
              <w:t>sia</w:t>
            </w:r>
            <w:r w:rsidR="003F3122" w:rsidRPr="00F613AD">
              <w:rPr>
                <w:rFonts w:ascii="Calibri Light" w:eastAsiaTheme="minorHAnsi" w:hAnsi="Calibri Light" w:cs="Calibri Light"/>
                <w:bCs/>
                <w:sz w:val="20"/>
                <w:szCs w:val="20"/>
              </w:rPr>
              <w:t xml:space="preserve"> di corsi affini</w:t>
            </w:r>
            <w:r w:rsidR="00F613AD" w:rsidRPr="00F613AD">
              <w:rPr>
                <w:rFonts w:ascii="Calibri Light" w:eastAsiaTheme="minorHAnsi" w:hAnsi="Calibri Light" w:cs="Calibri Light"/>
                <w:bCs/>
                <w:sz w:val="20"/>
                <w:szCs w:val="20"/>
              </w:rPr>
              <w:t>.</w:t>
            </w:r>
          </w:p>
          <w:p w14:paraId="7B16BCB7" w14:textId="03C04443" w:rsidR="003F3122" w:rsidRPr="009A2BC5" w:rsidRDefault="003F3122" w:rsidP="003F3122">
            <w:pPr>
              <w:pStyle w:val="Paragrafoelenco"/>
              <w:autoSpaceDE w:val="0"/>
              <w:autoSpaceDN w:val="0"/>
              <w:adjustRightInd w:val="0"/>
              <w:spacing w:before="120" w:line="216" w:lineRule="auto"/>
              <w:ind w:left="754"/>
              <w:rPr>
                <w:rFonts w:ascii="Calibri Light" w:hAnsi="Calibri Light" w:cs="Calibri Light"/>
                <w:i/>
                <w:sz w:val="20"/>
                <w:szCs w:val="20"/>
              </w:rPr>
            </w:pPr>
          </w:p>
        </w:tc>
      </w:tr>
      <w:tr w:rsidR="00E15D9A" w:rsidRPr="001D25FF" w14:paraId="0ED7FF9D" w14:textId="77777777" w:rsidTr="00E71A7F">
        <w:trPr>
          <w:trHeight w:val="170"/>
        </w:trPr>
        <w:tc>
          <w:tcPr>
            <w:tcW w:w="9762" w:type="dxa"/>
            <w:shd w:val="clear" w:color="auto" w:fill="auto"/>
            <w:vAlign w:val="center"/>
          </w:tcPr>
          <w:p w14:paraId="33A23B1C" w14:textId="1E2F4CD3" w:rsidR="00F62614"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17A2FC38" w14:textId="77777777" w:rsidR="009F4412" w:rsidRPr="001D25FF" w:rsidRDefault="009F4412" w:rsidP="00F62614">
            <w:pPr>
              <w:spacing w:line="216" w:lineRule="auto"/>
              <w:rPr>
                <w:rFonts w:ascii="Calibri Light" w:eastAsiaTheme="minorHAnsi" w:hAnsi="Calibri Light" w:cs="Calibri Light"/>
                <w:b/>
                <w:color w:val="000000"/>
                <w:sz w:val="18"/>
                <w:szCs w:val="18"/>
              </w:rPr>
            </w:pPr>
          </w:p>
          <w:p w14:paraId="2C907C46" w14:textId="7C87FA70" w:rsidR="00E15D9A" w:rsidRPr="00F613AD" w:rsidRDefault="009F4412" w:rsidP="00E15D9A">
            <w:pPr>
              <w:spacing w:line="216" w:lineRule="auto"/>
              <w:jc w:val="both"/>
              <w:rPr>
                <w:rFonts w:ascii="Calibri Light" w:hAnsi="Calibri Light" w:cs="Calibri Light"/>
                <w:iCs/>
                <w:color w:val="000000"/>
                <w:sz w:val="18"/>
                <w:szCs w:val="18"/>
              </w:rPr>
            </w:pPr>
            <w:r w:rsidRPr="00F613AD">
              <w:rPr>
                <w:rFonts w:ascii="Calibri Light" w:hAnsi="Calibri Light" w:cs="Calibri Light"/>
                <w:iCs/>
                <w:color w:val="000000"/>
                <w:sz w:val="18"/>
                <w:szCs w:val="18"/>
              </w:rPr>
              <w:lastRenderedPageBreak/>
              <w:t xml:space="preserve">Le criticità rilevate riguardanti le conoscenze di base da parte degli studenti in ingresso, non sono in genere risolvibili nell’ambito del </w:t>
            </w:r>
            <w:proofErr w:type="spellStart"/>
            <w:r w:rsidRPr="00F613AD">
              <w:rPr>
                <w:rFonts w:ascii="Calibri Light" w:hAnsi="Calibri Light" w:cs="Calibri Light"/>
                <w:iCs/>
                <w:color w:val="000000"/>
                <w:sz w:val="18"/>
                <w:szCs w:val="18"/>
              </w:rPr>
              <w:t>CdS</w:t>
            </w:r>
            <w:proofErr w:type="spellEnd"/>
            <w:r w:rsidRPr="00F613AD">
              <w:rPr>
                <w:rFonts w:ascii="Calibri Light" w:hAnsi="Calibri Light" w:cs="Calibri Light"/>
                <w:iCs/>
                <w:color w:val="000000"/>
                <w:sz w:val="18"/>
                <w:szCs w:val="18"/>
              </w:rPr>
              <w:t>, poiché riguardano essenzialmente conoscenze di base “standard” che dovrebbero essere acquisite a livello delle scuole superiori.</w:t>
            </w:r>
          </w:p>
          <w:p w14:paraId="079F8F81" w14:textId="7B706B5F" w:rsidR="009F4412" w:rsidRPr="00F613AD" w:rsidRDefault="009F4412" w:rsidP="00E15D9A">
            <w:pPr>
              <w:spacing w:line="216" w:lineRule="auto"/>
              <w:jc w:val="both"/>
              <w:rPr>
                <w:rFonts w:ascii="Calibri Light" w:hAnsi="Calibri Light" w:cs="Calibri Light"/>
                <w:iCs/>
                <w:color w:val="000000"/>
                <w:sz w:val="18"/>
                <w:szCs w:val="18"/>
              </w:rPr>
            </w:pPr>
            <w:r w:rsidRPr="00F613AD">
              <w:rPr>
                <w:rFonts w:ascii="Calibri Light" w:hAnsi="Calibri Light" w:cs="Calibri Light"/>
                <w:iCs/>
                <w:color w:val="000000"/>
                <w:sz w:val="18"/>
                <w:szCs w:val="18"/>
              </w:rPr>
              <w:t xml:space="preserve">Quello che il </w:t>
            </w:r>
            <w:proofErr w:type="spellStart"/>
            <w:r w:rsidRPr="00F613AD">
              <w:rPr>
                <w:rFonts w:ascii="Calibri Light" w:hAnsi="Calibri Light" w:cs="Calibri Light"/>
                <w:iCs/>
                <w:color w:val="000000"/>
                <w:sz w:val="18"/>
                <w:szCs w:val="18"/>
              </w:rPr>
              <w:t>CdS</w:t>
            </w:r>
            <w:proofErr w:type="spellEnd"/>
            <w:r w:rsidRPr="00F613AD">
              <w:rPr>
                <w:rFonts w:ascii="Calibri Light" w:hAnsi="Calibri Light" w:cs="Calibri Light"/>
                <w:iCs/>
                <w:color w:val="000000"/>
                <w:sz w:val="18"/>
                <w:szCs w:val="18"/>
              </w:rPr>
              <w:t xml:space="preserve"> può fare in tal senso è organizzare il calendario didattico e valutativo in modo “scaglionato” per dar modo allo studente di acquisire una metodologia di studio adeguata al percorso di studio.</w:t>
            </w:r>
          </w:p>
          <w:p w14:paraId="22D40384" w14:textId="3EE7A24D" w:rsidR="009F4412" w:rsidRPr="00F613AD" w:rsidRDefault="009F4412" w:rsidP="00E15D9A">
            <w:pPr>
              <w:spacing w:line="216" w:lineRule="auto"/>
              <w:jc w:val="both"/>
              <w:rPr>
                <w:rFonts w:ascii="Calibri Light" w:hAnsi="Calibri Light" w:cs="Calibri Light"/>
                <w:iCs/>
                <w:color w:val="000000"/>
                <w:sz w:val="18"/>
                <w:szCs w:val="18"/>
              </w:rPr>
            </w:pPr>
            <w:r w:rsidRPr="00F613AD">
              <w:rPr>
                <w:rFonts w:ascii="Calibri Light" w:hAnsi="Calibri Light" w:cs="Calibri Light"/>
                <w:iCs/>
                <w:color w:val="000000"/>
                <w:sz w:val="18"/>
                <w:szCs w:val="18"/>
              </w:rPr>
              <w:t xml:space="preserve">Ma certo il </w:t>
            </w:r>
            <w:proofErr w:type="spellStart"/>
            <w:r w:rsidRPr="00F613AD">
              <w:rPr>
                <w:rFonts w:ascii="Calibri Light" w:hAnsi="Calibri Light" w:cs="Calibri Light"/>
                <w:iCs/>
                <w:color w:val="000000"/>
                <w:sz w:val="18"/>
                <w:szCs w:val="18"/>
              </w:rPr>
              <w:t>CdS</w:t>
            </w:r>
            <w:proofErr w:type="spellEnd"/>
            <w:r w:rsidRPr="00F613AD">
              <w:rPr>
                <w:rFonts w:ascii="Calibri Light" w:hAnsi="Calibri Light" w:cs="Calibri Light"/>
                <w:iCs/>
                <w:color w:val="000000"/>
                <w:sz w:val="18"/>
                <w:szCs w:val="18"/>
              </w:rPr>
              <w:t xml:space="preserve"> non può e non deve farsi carico di carenze culturali e conoscitive di ambito scolastico.</w:t>
            </w:r>
          </w:p>
          <w:p w14:paraId="15AC1DB8" w14:textId="77777777" w:rsidR="00F62614" w:rsidRPr="0060474E" w:rsidRDefault="00F62614" w:rsidP="00E15D9A">
            <w:pPr>
              <w:spacing w:line="216" w:lineRule="auto"/>
              <w:jc w:val="both"/>
              <w:rPr>
                <w:rFonts w:ascii="Calibri Light" w:hAnsi="Calibri Light" w:cs="Calibri Light"/>
                <w:b/>
                <w:bCs/>
                <w:iCs/>
                <w:color w:val="000000"/>
                <w:sz w:val="18"/>
                <w:szCs w:val="18"/>
              </w:rPr>
            </w:pPr>
          </w:p>
          <w:p w14:paraId="34287331" w14:textId="402990FD" w:rsidR="00F62614" w:rsidRPr="001D25FF" w:rsidRDefault="00F62614" w:rsidP="00E15D9A">
            <w:pPr>
              <w:spacing w:line="216" w:lineRule="auto"/>
              <w:jc w:val="both"/>
              <w:rPr>
                <w:rFonts w:ascii="Calibri Light" w:hAnsi="Calibri Light" w:cs="Calibri Light"/>
                <w:i/>
                <w:color w:val="000000"/>
                <w:sz w:val="18"/>
                <w:szCs w:val="18"/>
              </w:rPr>
            </w:pPr>
          </w:p>
        </w:tc>
      </w:tr>
    </w:tbl>
    <w:p w14:paraId="28DBD7E1" w14:textId="77777777" w:rsidR="00B62290" w:rsidRDefault="00B62290" w:rsidP="00B62290">
      <w:pPr>
        <w:pStyle w:val="Sottotitolo"/>
        <w:rPr>
          <w:rFonts w:ascii="Calibri Light" w:eastAsiaTheme="minorHAnsi" w:hAnsi="Calibri Light" w:cs="Calibri Light"/>
          <w:b/>
          <w:color w:val="000000"/>
          <w:sz w:val="20"/>
          <w:szCs w:val="20"/>
        </w:rPr>
      </w:pPr>
    </w:p>
    <w:p w14:paraId="2C66C3EB" w14:textId="77777777" w:rsidR="00B62290" w:rsidRDefault="00B62290" w:rsidP="00B62290">
      <w:pPr>
        <w:pStyle w:val="Sottotitolo"/>
        <w:rPr>
          <w:rFonts w:ascii="Calibri Light" w:eastAsiaTheme="minorHAnsi" w:hAnsi="Calibri Light" w:cs="Calibri Light"/>
          <w:b/>
          <w:color w:val="000000"/>
          <w:sz w:val="20"/>
          <w:szCs w:val="20"/>
        </w:rPr>
      </w:pPr>
    </w:p>
    <w:p w14:paraId="5101D6AA" w14:textId="77777777" w:rsidR="00D2245C" w:rsidRDefault="00D2245C">
      <w:pPr>
        <w:rPr>
          <w:rFonts w:ascii="Calibri Light" w:eastAsiaTheme="minorHAnsi" w:hAnsi="Calibri Light" w:cs="Calibri Light"/>
          <w:b/>
          <w:color w:val="000000"/>
          <w:spacing w:val="15"/>
          <w:sz w:val="20"/>
          <w:szCs w:val="20"/>
          <w:lang w:eastAsia="en-US"/>
        </w:rPr>
      </w:pPr>
      <w:r>
        <w:rPr>
          <w:rFonts w:ascii="Calibri Light" w:eastAsiaTheme="minorHAnsi" w:hAnsi="Calibri Light" w:cs="Calibri Light"/>
          <w:b/>
          <w:color w:val="000000"/>
          <w:sz w:val="20"/>
          <w:szCs w:val="20"/>
        </w:rPr>
        <w:br w:type="page"/>
      </w:r>
    </w:p>
    <w:p w14:paraId="3A58B64A" w14:textId="6794C2CB" w:rsidR="00B62290" w:rsidRPr="00D42D1D" w:rsidRDefault="00AC1F3A" w:rsidP="00097F48">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z w:val="20"/>
          <w:szCs w:val="20"/>
        </w:rPr>
        <w:lastRenderedPageBreak/>
        <w:t>D.CDS.2.3</w:t>
      </w:r>
      <w:r w:rsidR="005078A9" w:rsidRPr="001D25FF">
        <w:rPr>
          <w:rFonts w:ascii="Calibri Light" w:eastAsiaTheme="minorHAnsi" w:hAnsi="Calibri Light" w:cs="Calibri Light"/>
          <w:b/>
          <w:color w:val="000000"/>
          <w:sz w:val="20"/>
          <w:szCs w:val="20"/>
        </w:rPr>
        <w:tab/>
      </w:r>
      <w:r w:rsidR="00B62290" w:rsidRPr="00D42D1D">
        <w:rPr>
          <w:rFonts w:ascii="Calibri Light" w:eastAsiaTheme="minorHAnsi" w:hAnsi="Calibri Light" w:cs="Calibri Light"/>
          <w:b/>
          <w:color w:val="000000"/>
          <w:spacing w:val="0"/>
          <w:sz w:val="20"/>
          <w:szCs w:val="20"/>
          <w:lang w:eastAsia="it-IT"/>
        </w:rPr>
        <w:t>Metodologie didattiche e percorsi flessibili</w:t>
      </w:r>
      <w:r w:rsidR="00D42D1D">
        <w:rPr>
          <w:rFonts w:ascii="Calibri Light" w:eastAsiaTheme="minorHAnsi" w:hAnsi="Calibri Light" w:cs="Calibri Light"/>
          <w:b/>
          <w:color w:val="000000"/>
          <w:spacing w:val="0"/>
          <w:sz w:val="20"/>
          <w:szCs w:val="20"/>
          <w:lang w:eastAsia="it-IT"/>
        </w:rPr>
        <w:t xml:space="preserve"> </w:t>
      </w:r>
    </w:p>
    <w:p w14:paraId="0F83E470" w14:textId="5F13FF0D" w:rsidR="008E1220" w:rsidRDefault="008E1220">
      <w:pPr>
        <w:rPr>
          <w:rFonts w:ascii="Calibri Light" w:eastAsia="Calibri" w:hAnsi="Calibri Light" w:cs="Calibri Light"/>
          <w:b/>
          <w:sz w:val="20"/>
          <w:szCs w:val="20"/>
          <w:lang w:eastAsia="en-US"/>
        </w:rPr>
      </w:pP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5"/>
        <w:gridCol w:w="1631"/>
        <w:gridCol w:w="6853"/>
      </w:tblGrid>
      <w:tr w:rsidR="001772E0" w:rsidRPr="001D25FF" w14:paraId="6C4CCABB" w14:textId="77777777" w:rsidTr="00315DFE">
        <w:tc>
          <w:tcPr>
            <w:tcW w:w="963" w:type="dxa"/>
            <w:tcBorders>
              <w:top w:val="single" w:sz="4" w:space="0" w:color="auto"/>
              <w:bottom w:val="single" w:sz="4" w:space="0" w:color="auto"/>
            </w:tcBorders>
            <w:shd w:val="clear" w:color="auto" w:fill="EAF1DD" w:themeFill="accent3" w:themeFillTint="33"/>
          </w:tcPr>
          <w:p w14:paraId="0CE1BC44" w14:textId="77777777" w:rsidR="001772E0" w:rsidRPr="001D25FF" w:rsidRDefault="001772E0" w:rsidP="00315DFE">
            <w:pPr>
              <w:pStyle w:val="Sottotitolo"/>
              <w:rPr>
                <w:rFonts w:ascii="Calibri Light" w:hAnsi="Calibri Light" w:cs="Calibri Light"/>
                <w:b/>
                <w:sz w:val="18"/>
                <w:szCs w:val="18"/>
              </w:rPr>
            </w:pPr>
            <w:r w:rsidRPr="00051BB9">
              <w:rPr>
                <w:rFonts w:ascii="Calibri Light" w:hAnsi="Calibri Light" w:cs="Calibri Light"/>
                <w:sz w:val="18"/>
                <w:szCs w:val="18"/>
              </w:rPr>
              <w:t xml:space="preserve">D.CDS.2.3 </w:t>
            </w:r>
          </w:p>
        </w:tc>
        <w:tc>
          <w:tcPr>
            <w:tcW w:w="236" w:type="dxa"/>
            <w:tcBorders>
              <w:top w:val="single" w:sz="4" w:space="0" w:color="auto"/>
              <w:bottom w:val="single" w:sz="4" w:space="0" w:color="auto"/>
            </w:tcBorders>
            <w:shd w:val="clear" w:color="auto" w:fill="EAF1DD" w:themeFill="accent3" w:themeFillTint="33"/>
          </w:tcPr>
          <w:p w14:paraId="4B002311" w14:textId="77777777" w:rsidR="001772E0" w:rsidRPr="001D25FF" w:rsidRDefault="001772E0" w:rsidP="00315DFE">
            <w:pPr>
              <w:spacing w:before="120" w:after="120"/>
              <w:rPr>
                <w:rFonts w:ascii="Calibri Light" w:hAnsi="Calibri Light" w:cs="Calibri Light"/>
                <w:sz w:val="18"/>
                <w:szCs w:val="18"/>
              </w:rPr>
            </w:pPr>
          </w:p>
        </w:tc>
        <w:tc>
          <w:tcPr>
            <w:tcW w:w="1637" w:type="dxa"/>
            <w:tcBorders>
              <w:top w:val="single" w:sz="4" w:space="0" w:color="auto"/>
              <w:bottom w:val="single" w:sz="4" w:space="0" w:color="auto"/>
            </w:tcBorders>
            <w:shd w:val="clear" w:color="auto" w:fill="EAF1DD" w:themeFill="accent3" w:themeFillTint="33"/>
          </w:tcPr>
          <w:p w14:paraId="5F4E1D03" w14:textId="77777777" w:rsidR="001772E0" w:rsidRPr="00051BB9" w:rsidRDefault="001772E0" w:rsidP="00315DFE">
            <w:pPr>
              <w:pStyle w:val="Sottotitolo"/>
              <w:rPr>
                <w:rFonts w:ascii="Calibri Light" w:hAnsi="Calibri Light" w:cs="Calibri Light"/>
                <w:sz w:val="18"/>
                <w:szCs w:val="18"/>
              </w:rPr>
            </w:pPr>
            <w:r w:rsidRPr="00051BB9">
              <w:rPr>
                <w:rFonts w:ascii="Calibri Light" w:hAnsi="Calibri Light" w:cs="Calibri Light"/>
                <w:sz w:val="18"/>
                <w:szCs w:val="18"/>
              </w:rPr>
              <w:t>Metodologie didattiche e percorsi flessibili</w:t>
            </w:r>
          </w:p>
          <w:p w14:paraId="52BBF420" w14:textId="77777777" w:rsidR="001772E0" w:rsidRPr="001D25FF" w:rsidRDefault="001772E0" w:rsidP="00315DFE">
            <w:pPr>
              <w:spacing w:before="120" w:after="120"/>
              <w:rPr>
                <w:rFonts w:ascii="Calibri Light" w:hAnsi="Calibri Light" w:cs="Calibri Light"/>
                <w:sz w:val="18"/>
                <w:szCs w:val="18"/>
              </w:rPr>
            </w:pPr>
          </w:p>
        </w:tc>
        <w:tc>
          <w:tcPr>
            <w:tcW w:w="6945" w:type="dxa"/>
            <w:tcBorders>
              <w:top w:val="single" w:sz="4" w:space="0" w:color="auto"/>
              <w:bottom w:val="single" w:sz="4" w:space="0" w:color="auto"/>
            </w:tcBorders>
            <w:shd w:val="clear" w:color="auto" w:fill="EAF1DD" w:themeFill="accent3" w:themeFillTint="33"/>
          </w:tcPr>
          <w:p w14:paraId="0F914905" w14:textId="77777777" w:rsidR="001772E0" w:rsidRPr="007A792E" w:rsidRDefault="001772E0" w:rsidP="00315DFE">
            <w:pPr>
              <w:pStyle w:val="Default"/>
              <w:spacing w:after="60"/>
              <w:ind w:left="391" w:right="176"/>
              <w:jc w:val="both"/>
              <w:rPr>
                <w:rFonts w:ascii="Calibri Light" w:hAnsi="Calibri Light" w:cs="Calibri Light"/>
                <w:color w:val="000000" w:themeColor="text1"/>
                <w:sz w:val="18"/>
                <w:szCs w:val="18"/>
              </w:rPr>
            </w:pPr>
            <w:r w:rsidRPr="007A792E">
              <w:rPr>
                <w:rFonts w:ascii="Calibri Light" w:hAnsi="Calibri Light" w:cs="Calibri Light"/>
                <w:color w:val="000000" w:themeColor="text1"/>
                <w:sz w:val="18"/>
                <w:szCs w:val="18"/>
              </w:rPr>
              <w:t>D.CDS.2.3.1</w:t>
            </w:r>
            <w:r w:rsidRPr="007A792E">
              <w:rPr>
                <w:rFonts w:ascii="Calibri Light" w:hAnsi="Calibri Light" w:cs="Calibri Light"/>
                <w:color w:val="000000" w:themeColor="text1"/>
                <w:sz w:val="18"/>
                <w:szCs w:val="18"/>
              </w:rPr>
              <w:tab/>
              <w:t xml:space="preserve">L’organizzazione didattica del </w:t>
            </w:r>
            <w:proofErr w:type="spellStart"/>
            <w:r w:rsidRPr="007A792E">
              <w:rPr>
                <w:rFonts w:ascii="Calibri Light" w:hAnsi="Calibri Light" w:cs="Calibri Light"/>
                <w:color w:val="000000" w:themeColor="text1"/>
                <w:sz w:val="18"/>
                <w:szCs w:val="18"/>
              </w:rPr>
              <w:t>CdS</w:t>
            </w:r>
            <w:proofErr w:type="spellEnd"/>
            <w:r w:rsidRPr="007A792E">
              <w:rPr>
                <w:rFonts w:ascii="Calibri Light" w:hAnsi="Calibri Light" w:cs="Calibri Light"/>
                <w:color w:val="000000" w:themeColor="text1"/>
                <w:sz w:val="18"/>
                <w:szCs w:val="18"/>
              </w:rPr>
              <w:t xml:space="preserve"> crea i presupposti per l’autonomia dello studente e l’acquisizione delle competenze e prevede guida e sostegno adeguati da parte dei docenti e dei tutor.</w:t>
            </w:r>
          </w:p>
          <w:p w14:paraId="53AAECAD" w14:textId="77777777" w:rsidR="001772E0" w:rsidRPr="007A792E" w:rsidRDefault="001772E0" w:rsidP="00315DFE">
            <w:pPr>
              <w:pStyle w:val="Default"/>
              <w:spacing w:after="60"/>
              <w:ind w:left="391" w:right="176"/>
              <w:jc w:val="both"/>
              <w:rPr>
                <w:rFonts w:ascii="Calibri Light" w:hAnsi="Calibri Light" w:cs="Calibri Light"/>
                <w:color w:val="000000" w:themeColor="text1"/>
                <w:sz w:val="18"/>
                <w:szCs w:val="18"/>
              </w:rPr>
            </w:pPr>
            <w:r w:rsidRPr="007A792E">
              <w:rPr>
                <w:rFonts w:ascii="Calibri Light" w:hAnsi="Calibri Light" w:cs="Calibri Light"/>
                <w:color w:val="000000" w:themeColor="text1"/>
                <w:sz w:val="18"/>
                <w:szCs w:val="18"/>
              </w:rPr>
              <w:t>D.CDS.2.3.2</w:t>
            </w:r>
            <w:r>
              <w:rPr>
                <w:rFonts w:ascii="Calibri Light" w:hAnsi="Calibri Light" w:cs="Calibri Light"/>
                <w:color w:val="000000" w:themeColor="text1"/>
                <w:sz w:val="18"/>
                <w:szCs w:val="18"/>
              </w:rPr>
              <w:t xml:space="preserve"> </w:t>
            </w:r>
            <w:r w:rsidRPr="007A792E">
              <w:rPr>
                <w:rFonts w:ascii="Calibri Light" w:hAnsi="Calibri Light" w:cs="Calibri Light"/>
                <w:color w:val="000000" w:themeColor="text1"/>
                <w:sz w:val="18"/>
                <w:szCs w:val="18"/>
              </w:rPr>
              <w:t>Le attività curriculari e di supporto utilizzano metodi e strumenti didattici flessibili, modulati sulle specifiche esigenze delle diverse tipologie di studenti.</w:t>
            </w:r>
          </w:p>
          <w:p w14:paraId="5F469AF6" w14:textId="77777777" w:rsidR="001772E0" w:rsidRPr="007A792E" w:rsidRDefault="001772E0" w:rsidP="00315DFE">
            <w:pPr>
              <w:pStyle w:val="Default"/>
              <w:spacing w:after="60"/>
              <w:ind w:left="391" w:right="176"/>
              <w:jc w:val="both"/>
              <w:rPr>
                <w:rFonts w:ascii="Calibri Light" w:hAnsi="Calibri Light" w:cs="Calibri Light"/>
                <w:color w:val="000000" w:themeColor="text1"/>
                <w:sz w:val="18"/>
                <w:szCs w:val="18"/>
              </w:rPr>
            </w:pPr>
            <w:r w:rsidRPr="007A792E">
              <w:rPr>
                <w:rFonts w:ascii="Calibri Light" w:hAnsi="Calibri Light" w:cs="Calibri Light"/>
                <w:color w:val="000000" w:themeColor="text1"/>
                <w:sz w:val="18"/>
                <w:szCs w:val="18"/>
              </w:rPr>
              <w:t>D.CDS.2.3.3</w:t>
            </w:r>
            <w:r>
              <w:rPr>
                <w:rFonts w:ascii="Calibri Light" w:hAnsi="Calibri Light" w:cs="Calibri Light"/>
                <w:color w:val="000000" w:themeColor="text1"/>
                <w:sz w:val="18"/>
                <w:szCs w:val="18"/>
              </w:rPr>
              <w:t xml:space="preserve"> </w:t>
            </w:r>
            <w:r w:rsidRPr="007A792E">
              <w:rPr>
                <w:rFonts w:ascii="Calibri Light" w:hAnsi="Calibri Light" w:cs="Calibri Light"/>
                <w:color w:val="000000" w:themeColor="text1"/>
                <w:sz w:val="18"/>
                <w:szCs w:val="18"/>
              </w:rPr>
              <w:t>Sono presenti iniziative dedicate agli studenti con esigenze specifiche.</w:t>
            </w:r>
          </w:p>
          <w:p w14:paraId="32B3C1B5" w14:textId="77777777" w:rsidR="001772E0" w:rsidRDefault="001772E0" w:rsidP="00315DFE">
            <w:pPr>
              <w:pStyle w:val="Default"/>
              <w:spacing w:after="60"/>
              <w:ind w:left="391" w:right="176"/>
              <w:jc w:val="both"/>
              <w:rPr>
                <w:rFonts w:ascii="Calibri Light" w:hAnsi="Calibri Light" w:cs="Calibri Light"/>
                <w:color w:val="000000" w:themeColor="text1"/>
                <w:sz w:val="18"/>
                <w:szCs w:val="18"/>
              </w:rPr>
            </w:pPr>
            <w:r w:rsidRPr="007A792E">
              <w:rPr>
                <w:rFonts w:ascii="Calibri Light" w:hAnsi="Calibri Light" w:cs="Calibri Light"/>
                <w:color w:val="000000" w:themeColor="text1"/>
                <w:sz w:val="18"/>
                <w:szCs w:val="18"/>
              </w:rPr>
              <w:t>D.CDS.2.3.4</w:t>
            </w:r>
            <w:r>
              <w:rPr>
                <w:rFonts w:ascii="Calibri Light" w:hAnsi="Calibri Light" w:cs="Calibri Light"/>
                <w:color w:val="000000" w:themeColor="text1"/>
                <w:sz w:val="18"/>
                <w:szCs w:val="18"/>
              </w:rPr>
              <w:t xml:space="preserve"> </w:t>
            </w:r>
            <w:r w:rsidRPr="007A792E">
              <w:rPr>
                <w:rFonts w:ascii="Calibri Light" w:hAnsi="Calibri Light" w:cs="Calibri Light"/>
                <w:color w:val="000000" w:themeColor="text1"/>
                <w:sz w:val="18"/>
                <w:szCs w:val="18"/>
              </w:rPr>
              <w:t xml:space="preserve">Il </w:t>
            </w:r>
            <w:proofErr w:type="spellStart"/>
            <w:r w:rsidRPr="007A792E">
              <w:rPr>
                <w:rFonts w:ascii="Calibri Light" w:hAnsi="Calibri Light" w:cs="Calibri Light"/>
                <w:color w:val="000000" w:themeColor="text1"/>
                <w:sz w:val="18"/>
                <w:szCs w:val="18"/>
              </w:rPr>
              <w:t>CdS</w:t>
            </w:r>
            <w:proofErr w:type="spellEnd"/>
            <w:r w:rsidRPr="007A792E">
              <w:rPr>
                <w:rFonts w:ascii="Calibri Light" w:hAnsi="Calibri Light" w:cs="Calibri Light"/>
                <w:color w:val="000000" w:themeColor="text1"/>
                <w:sz w:val="18"/>
                <w:szCs w:val="18"/>
              </w:rPr>
              <w:t xml:space="preserve"> favorisce l'accessibilità di tutti gli studenti, in particolare quelli con disabilità, con disturbi specifici dell’apprendimento (DSA) e con bisogni educativi speciali (BES), alle strutture e ai materiali didattici.</w:t>
            </w:r>
          </w:p>
          <w:p w14:paraId="351B1DA3" w14:textId="77777777" w:rsidR="001772E0" w:rsidRPr="001D25FF" w:rsidRDefault="001772E0" w:rsidP="00315DFE">
            <w:pPr>
              <w:pStyle w:val="Default"/>
              <w:spacing w:after="60"/>
              <w:ind w:left="391" w:right="176"/>
              <w:jc w:val="both"/>
              <w:rPr>
                <w:rFonts w:ascii="Calibri Light" w:hAnsi="Calibri Light" w:cs="Calibri Light"/>
                <w:sz w:val="18"/>
                <w:szCs w:val="18"/>
              </w:rPr>
            </w:pPr>
            <w:r w:rsidRPr="005F532C">
              <w:rPr>
                <w:rFonts w:ascii="Calibri Light" w:hAnsi="Calibri Light" w:cs="Calibri Light"/>
                <w:sz w:val="18"/>
                <w:szCs w:val="18"/>
              </w:rPr>
              <w:t>[Tutti gli aspetti da considerare di questo punto di attenzione servono anche da riscontro per la valutazione del requisito di sede e D2 D.3].</w:t>
            </w:r>
          </w:p>
        </w:tc>
      </w:tr>
    </w:tbl>
    <w:p w14:paraId="64F320B6" w14:textId="77777777" w:rsidR="00DD370D" w:rsidRDefault="00DD370D" w:rsidP="00CA4AD2">
      <w:pPr>
        <w:spacing w:line="259" w:lineRule="auto"/>
        <w:jc w:val="both"/>
        <w:rPr>
          <w:rFonts w:ascii="Calibri Light" w:eastAsia="Calibri" w:hAnsi="Calibri Light" w:cs="Calibri Light"/>
          <w:b/>
          <w:sz w:val="20"/>
          <w:szCs w:val="20"/>
          <w:lang w:eastAsia="en-US"/>
        </w:rPr>
      </w:pPr>
    </w:p>
    <w:p w14:paraId="31455565" w14:textId="77777777" w:rsidR="001772E0" w:rsidRDefault="001772E0" w:rsidP="00CA4AD2">
      <w:pPr>
        <w:spacing w:line="259" w:lineRule="auto"/>
        <w:jc w:val="both"/>
        <w:rPr>
          <w:rFonts w:ascii="Calibri Light" w:eastAsia="Calibri" w:hAnsi="Calibri Light" w:cs="Calibri Light"/>
          <w:b/>
          <w:sz w:val="20"/>
          <w:szCs w:val="20"/>
          <w:lang w:eastAsia="en-US"/>
        </w:rPr>
      </w:pPr>
    </w:p>
    <w:p w14:paraId="3D8F7200" w14:textId="77777777" w:rsidR="001772E0" w:rsidRDefault="001772E0" w:rsidP="00CA4AD2">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1772E0" w:rsidRPr="001531EE" w14:paraId="397DA308" w14:textId="77777777" w:rsidTr="00315DFE">
        <w:tc>
          <w:tcPr>
            <w:tcW w:w="9776" w:type="dxa"/>
          </w:tcPr>
          <w:p w14:paraId="288B10CB" w14:textId="77777777" w:rsidR="001772E0" w:rsidRPr="00F95CE3" w:rsidRDefault="001772E0" w:rsidP="00315DFE">
            <w:pPr>
              <w:spacing w:before="120" w:after="120"/>
              <w:rPr>
                <w:rFonts w:cs="Calibri"/>
                <w:b/>
                <w:bCs/>
                <w:sz w:val="18"/>
                <w:szCs w:val="18"/>
              </w:rPr>
            </w:pPr>
            <w:r w:rsidRPr="00F95CE3">
              <w:rPr>
                <w:rFonts w:cs="Calibri"/>
                <w:b/>
                <w:bCs/>
                <w:sz w:val="18"/>
                <w:szCs w:val="18"/>
              </w:rPr>
              <w:t xml:space="preserve">Fonti documentali (non più di </w:t>
            </w:r>
            <w:proofErr w:type="gramStart"/>
            <w:r w:rsidRPr="00F95CE3">
              <w:rPr>
                <w:rFonts w:cs="Calibri"/>
                <w:b/>
                <w:bCs/>
                <w:sz w:val="18"/>
                <w:szCs w:val="18"/>
              </w:rPr>
              <w:t>8</w:t>
            </w:r>
            <w:proofErr w:type="gramEnd"/>
            <w:r w:rsidRPr="00F95CE3">
              <w:rPr>
                <w:rFonts w:cs="Calibri"/>
                <w:b/>
                <w:bCs/>
                <w:sz w:val="18"/>
                <w:szCs w:val="18"/>
              </w:rPr>
              <w:t xml:space="preserve"> documenti):</w:t>
            </w:r>
          </w:p>
          <w:p w14:paraId="7A1007B8" w14:textId="77777777" w:rsidR="001772E0" w:rsidRPr="00F95CE3" w:rsidRDefault="001772E0" w:rsidP="00315DFE">
            <w:pPr>
              <w:spacing w:before="120" w:after="120"/>
              <w:rPr>
                <w:rFonts w:cs="Calibri"/>
                <w:b/>
                <w:bCs/>
                <w:sz w:val="18"/>
                <w:szCs w:val="18"/>
              </w:rPr>
            </w:pPr>
            <w:r w:rsidRPr="00F95CE3">
              <w:rPr>
                <w:rFonts w:cs="Calibri"/>
                <w:b/>
                <w:bCs/>
                <w:sz w:val="18"/>
                <w:szCs w:val="18"/>
              </w:rPr>
              <w:t>Documenti chiave:</w:t>
            </w:r>
          </w:p>
          <w:p w14:paraId="54052517" w14:textId="406445A8" w:rsidR="001772E0" w:rsidRPr="00F95CE3" w:rsidRDefault="001772E0" w:rsidP="001772E0">
            <w:pPr>
              <w:numPr>
                <w:ilvl w:val="0"/>
                <w:numId w:val="3"/>
              </w:numPr>
              <w:spacing w:before="120" w:after="120"/>
              <w:rPr>
                <w:rFonts w:cs="Calibri"/>
                <w:bCs/>
                <w:sz w:val="18"/>
                <w:szCs w:val="18"/>
              </w:rPr>
            </w:pPr>
            <w:r w:rsidRPr="00F95CE3">
              <w:rPr>
                <w:rFonts w:cs="Calibri"/>
                <w:bCs/>
                <w:sz w:val="18"/>
                <w:szCs w:val="18"/>
              </w:rPr>
              <w:t>Titolo:</w:t>
            </w:r>
            <w:r w:rsidR="00AD3536">
              <w:rPr>
                <w:rFonts w:cs="Calibri"/>
                <w:bCs/>
                <w:sz w:val="18"/>
                <w:szCs w:val="18"/>
              </w:rPr>
              <w:t xml:space="preserve"> Scheda SUA 2023 </w:t>
            </w:r>
          </w:p>
          <w:p w14:paraId="646CB7F3" w14:textId="07CBB287" w:rsidR="001772E0" w:rsidRPr="00F95CE3" w:rsidRDefault="001772E0" w:rsidP="00315DFE">
            <w:pPr>
              <w:spacing w:before="120" w:after="120"/>
              <w:ind w:left="720"/>
              <w:rPr>
                <w:rFonts w:cs="Calibri"/>
                <w:bCs/>
                <w:sz w:val="18"/>
                <w:szCs w:val="18"/>
              </w:rPr>
            </w:pPr>
            <w:r w:rsidRPr="00F95CE3">
              <w:rPr>
                <w:rFonts w:cs="Calibri"/>
                <w:bCs/>
                <w:sz w:val="18"/>
                <w:szCs w:val="18"/>
              </w:rPr>
              <w:t>Breve Descrizione:</w:t>
            </w:r>
            <w:r w:rsidR="00AD3536">
              <w:rPr>
                <w:rFonts w:cs="Calibri"/>
                <w:bCs/>
                <w:sz w:val="18"/>
                <w:szCs w:val="18"/>
              </w:rPr>
              <w:t xml:space="preserve"> riquadro A4</w:t>
            </w:r>
          </w:p>
          <w:p w14:paraId="39D9C1E4" w14:textId="5E210F16" w:rsidR="001772E0" w:rsidRPr="00F95CE3" w:rsidRDefault="001772E0" w:rsidP="00315DFE">
            <w:pPr>
              <w:spacing w:before="120" w:after="120"/>
              <w:ind w:left="720"/>
              <w:rPr>
                <w:rFonts w:cs="Calibri"/>
                <w:bCs/>
                <w:sz w:val="18"/>
                <w:szCs w:val="18"/>
              </w:rPr>
            </w:pPr>
            <w:r w:rsidRPr="00F95CE3">
              <w:rPr>
                <w:rFonts w:cs="Calibri"/>
                <w:bCs/>
                <w:sz w:val="18"/>
                <w:szCs w:val="18"/>
              </w:rPr>
              <w:t>Riferimento (capitolo/paragrafo, etc.):</w:t>
            </w:r>
            <w:r w:rsidR="00AD3536">
              <w:rPr>
                <w:rFonts w:cs="Calibri"/>
                <w:bCs/>
                <w:sz w:val="18"/>
                <w:szCs w:val="18"/>
              </w:rPr>
              <w:t xml:space="preserve"> descrittori di Dublino</w:t>
            </w:r>
          </w:p>
          <w:p w14:paraId="71F00EC8" w14:textId="4DA8A82A" w:rsidR="001772E0" w:rsidRPr="00F95CE3" w:rsidRDefault="001772E0" w:rsidP="00315DFE">
            <w:pPr>
              <w:spacing w:before="120" w:after="120"/>
              <w:ind w:left="720"/>
              <w:rPr>
                <w:rFonts w:cs="Calibri"/>
                <w:bCs/>
                <w:sz w:val="18"/>
                <w:szCs w:val="18"/>
              </w:rPr>
            </w:pPr>
            <w:r w:rsidRPr="00F95CE3">
              <w:rPr>
                <w:rFonts w:cs="Calibri"/>
                <w:bCs/>
                <w:sz w:val="18"/>
                <w:szCs w:val="18"/>
              </w:rPr>
              <w:t>Upload / Link del documento:</w:t>
            </w:r>
            <w:r w:rsidR="00AD3536">
              <w:t xml:space="preserve"> </w:t>
            </w:r>
            <w:r w:rsidR="00AD3536" w:rsidRPr="00AD3536">
              <w:rPr>
                <w:rFonts w:cs="Calibri"/>
                <w:bCs/>
                <w:sz w:val="18"/>
                <w:szCs w:val="18"/>
              </w:rPr>
              <w:t>https://gomp.uniroma1.it/Didattica/Manifesti/AVA/SUA/CDS/SuaCdsEditor.aspx?UID=38938846-92c1-476f-bb99-e620e35812e0&amp;BackObjectRef=38a31256-faa0-474e-9be2-fc7564a4e593</w:t>
            </w:r>
          </w:p>
          <w:p w14:paraId="21740F63" w14:textId="77777777" w:rsidR="001772E0" w:rsidRPr="00F95CE3" w:rsidRDefault="001772E0" w:rsidP="00315DFE">
            <w:pPr>
              <w:spacing w:before="120" w:after="120"/>
              <w:ind w:left="720"/>
              <w:rPr>
                <w:rFonts w:cs="Calibri"/>
                <w:bCs/>
                <w:sz w:val="18"/>
                <w:szCs w:val="18"/>
              </w:rPr>
            </w:pPr>
          </w:p>
          <w:p w14:paraId="7C7EFED6" w14:textId="77777777" w:rsidR="001772E0" w:rsidRPr="00F95CE3" w:rsidRDefault="001772E0" w:rsidP="00315DFE">
            <w:pPr>
              <w:spacing w:before="120" w:after="120"/>
              <w:rPr>
                <w:rFonts w:cs="Calibri"/>
                <w:b/>
                <w:sz w:val="18"/>
                <w:szCs w:val="18"/>
              </w:rPr>
            </w:pPr>
            <w:r w:rsidRPr="00F95CE3">
              <w:rPr>
                <w:rFonts w:cs="Calibri"/>
                <w:b/>
                <w:sz w:val="18"/>
                <w:szCs w:val="18"/>
              </w:rPr>
              <w:t>Documenti a supporto:</w:t>
            </w:r>
          </w:p>
          <w:p w14:paraId="2F034896" w14:textId="10F3E27A" w:rsidR="001772E0" w:rsidRPr="00F95CE3" w:rsidRDefault="001772E0" w:rsidP="001772E0">
            <w:pPr>
              <w:numPr>
                <w:ilvl w:val="0"/>
                <w:numId w:val="3"/>
              </w:numPr>
              <w:spacing w:before="120" w:after="120"/>
              <w:rPr>
                <w:rFonts w:cs="Calibri"/>
                <w:bCs/>
                <w:sz w:val="18"/>
                <w:szCs w:val="18"/>
              </w:rPr>
            </w:pPr>
            <w:r w:rsidRPr="00F95CE3">
              <w:rPr>
                <w:rFonts w:cs="Calibri"/>
                <w:bCs/>
                <w:sz w:val="18"/>
                <w:szCs w:val="18"/>
              </w:rPr>
              <w:t>Titolo:</w:t>
            </w:r>
            <w:r w:rsidR="00AD3536">
              <w:rPr>
                <w:rFonts w:cs="Calibri"/>
                <w:bCs/>
                <w:sz w:val="18"/>
                <w:szCs w:val="18"/>
              </w:rPr>
              <w:t xml:space="preserve"> Nulla</w:t>
            </w:r>
          </w:p>
          <w:p w14:paraId="2C046B40" w14:textId="77777777" w:rsidR="001772E0" w:rsidRPr="00F95CE3" w:rsidRDefault="001772E0" w:rsidP="00315DFE">
            <w:pPr>
              <w:spacing w:before="120" w:after="120"/>
              <w:ind w:left="720"/>
              <w:rPr>
                <w:rFonts w:cs="Calibri"/>
                <w:bCs/>
                <w:sz w:val="18"/>
                <w:szCs w:val="18"/>
              </w:rPr>
            </w:pPr>
            <w:r w:rsidRPr="00F95CE3">
              <w:rPr>
                <w:rFonts w:cs="Calibri"/>
                <w:bCs/>
                <w:sz w:val="18"/>
                <w:szCs w:val="18"/>
              </w:rPr>
              <w:t>Breve Descrizione:</w:t>
            </w:r>
          </w:p>
          <w:p w14:paraId="4093380A" w14:textId="77777777" w:rsidR="001772E0" w:rsidRPr="00F95CE3" w:rsidRDefault="001772E0" w:rsidP="00315DFE">
            <w:pPr>
              <w:spacing w:before="120" w:after="120"/>
              <w:ind w:left="720"/>
              <w:rPr>
                <w:rFonts w:cs="Calibri"/>
                <w:bCs/>
                <w:sz w:val="18"/>
                <w:szCs w:val="18"/>
              </w:rPr>
            </w:pPr>
            <w:r w:rsidRPr="00F95CE3">
              <w:rPr>
                <w:rFonts w:cs="Calibri"/>
                <w:bCs/>
                <w:sz w:val="18"/>
                <w:szCs w:val="18"/>
              </w:rPr>
              <w:t>Riferimento (capitolo/paragrafo, etc.):</w:t>
            </w:r>
          </w:p>
          <w:p w14:paraId="6AD99D8A" w14:textId="77777777" w:rsidR="001772E0" w:rsidRPr="00F95CE3" w:rsidRDefault="001772E0" w:rsidP="00315DFE">
            <w:pPr>
              <w:spacing w:before="120" w:after="120"/>
              <w:ind w:left="708"/>
              <w:rPr>
                <w:rFonts w:ascii="Calibri Light" w:hAnsi="Calibri Light" w:cs="Calibri Light"/>
                <w:bCs/>
                <w:i/>
                <w:sz w:val="18"/>
                <w:szCs w:val="18"/>
              </w:rPr>
            </w:pPr>
            <w:r w:rsidRPr="00F95CE3">
              <w:rPr>
                <w:rFonts w:cs="Calibri"/>
                <w:sz w:val="18"/>
                <w:szCs w:val="18"/>
              </w:rPr>
              <w:t>Upload / Link del documento:</w:t>
            </w:r>
          </w:p>
        </w:tc>
      </w:tr>
    </w:tbl>
    <w:p w14:paraId="4D0D16D4" w14:textId="77777777" w:rsidR="001772E0" w:rsidRDefault="001772E0" w:rsidP="00CA4AD2">
      <w:pPr>
        <w:spacing w:line="259" w:lineRule="auto"/>
        <w:jc w:val="both"/>
        <w:rPr>
          <w:rFonts w:ascii="Calibri Light" w:eastAsia="Calibri" w:hAnsi="Calibri Light" w:cs="Calibri Light"/>
          <w:b/>
          <w:sz w:val="20"/>
          <w:szCs w:val="20"/>
          <w:lang w:eastAsia="en-US"/>
        </w:rPr>
      </w:pPr>
    </w:p>
    <w:p w14:paraId="2C4FCFC0" w14:textId="77777777" w:rsidR="001772E0" w:rsidRDefault="001772E0" w:rsidP="00CA4AD2">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BA3068" w:rsidRPr="001D25FF" w14:paraId="1AAD5BA5" w14:textId="77777777" w:rsidTr="00A70F0A">
        <w:trPr>
          <w:trHeight w:val="170"/>
        </w:trPr>
        <w:tc>
          <w:tcPr>
            <w:tcW w:w="9762" w:type="dxa"/>
            <w:shd w:val="clear" w:color="auto" w:fill="auto"/>
          </w:tcPr>
          <w:p w14:paraId="135DEBA5" w14:textId="020A336D" w:rsidR="00913F39" w:rsidRDefault="00913F39" w:rsidP="00913F39">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78746B">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D.CDS.2.3</w:t>
            </w:r>
            <w:r w:rsidRPr="001D25FF">
              <w:rPr>
                <w:rFonts w:ascii="Calibri Light" w:hAnsi="Calibri Light" w:cs="Calibri Light"/>
                <w:b/>
                <w:i/>
                <w:color w:val="000000"/>
                <w:sz w:val="20"/>
                <w:szCs w:val="20"/>
              </w:rPr>
              <w:t xml:space="preserve"> </w:t>
            </w:r>
          </w:p>
          <w:p w14:paraId="788252E2" w14:textId="77777777" w:rsidR="008E1220" w:rsidRPr="00C76816" w:rsidRDefault="008E1220" w:rsidP="00C76816">
            <w:pPr>
              <w:widowControl w:val="0"/>
              <w:spacing w:line="192" w:lineRule="auto"/>
              <w:jc w:val="both"/>
              <w:rPr>
                <w:rFonts w:asciiTheme="minorHAnsi" w:hAnsiTheme="minorHAnsi" w:cstheme="minorHAnsi"/>
                <w:bCs/>
                <w:sz w:val="20"/>
                <w:szCs w:val="20"/>
              </w:rPr>
            </w:pPr>
          </w:p>
          <w:p w14:paraId="6E064A50" w14:textId="139CC28D" w:rsidR="008E1220" w:rsidRPr="00C76816" w:rsidRDefault="0060474E" w:rsidP="00C76816">
            <w:pPr>
              <w:widowControl w:val="0"/>
              <w:spacing w:line="192" w:lineRule="auto"/>
              <w:jc w:val="both"/>
              <w:rPr>
                <w:rFonts w:asciiTheme="minorHAnsi" w:hAnsiTheme="minorHAnsi" w:cstheme="minorHAnsi"/>
                <w:bCs/>
                <w:sz w:val="20"/>
                <w:szCs w:val="20"/>
              </w:rPr>
            </w:pPr>
            <w:r w:rsidRPr="00C76816">
              <w:rPr>
                <w:rFonts w:asciiTheme="minorHAnsi" w:hAnsiTheme="minorHAnsi" w:cstheme="minorHAnsi"/>
                <w:bCs/>
                <w:sz w:val="20"/>
                <w:szCs w:val="20"/>
              </w:rPr>
              <w:t xml:space="preserve">Il corso di studio mette in sintonia le attività in aula con quelle di laboratorio per verificare se gli studenti sappiano rendere concreto il sapere acquisiti nella didattica frontale. Tale momento si presenta anche come presupposto lo svolgimento del tirocinio tecnico-pratico. Il corso di BLS, che sarà realizzato a breve </w:t>
            </w:r>
            <w:r w:rsidR="005E42C4" w:rsidRPr="00C76816">
              <w:rPr>
                <w:rFonts w:asciiTheme="minorHAnsi" w:hAnsiTheme="minorHAnsi" w:cstheme="minorHAnsi"/>
                <w:bCs/>
                <w:sz w:val="20"/>
                <w:szCs w:val="20"/>
              </w:rPr>
              <w:t xml:space="preserve">nell’ambito della struttura, mira a rendere concreta l’autonomia degli studenti.  </w:t>
            </w:r>
            <w:r w:rsidR="00AD3536" w:rsidRPr="00C76816">
              <w:rPr>
                <w:rFonts w:asciiTheme="minorHAnsi" w:hAnsiTheme="minorHAnsi" w:cstheme="minorHAnsi"/>
                <w:bCs/>
                <w:sz w:val="20"/>
                <w:szCs w:val="20"/>
              </w:rPr>
              <w:t xml:space="preserve">Con tale organizzazione si ritiene di dare attuazione ai descrittori di Dublino, riportati anche nella scheda SUA che nel riquadro A4 così recita: I laureati in infermieristica devono dimostrare autonomia di giudizio applicando le abilità previste nell’ambito della programmazione didattica. Inoltre, i laureati in infermieristica devono avere abilità nella comunicazione ed aver sviluppato l’autoapprendimento. </w:t>
            </w:r>
          </w:p>
          <w:p w14:paraId="2207E8DF" w14:textId="77777777" w:rsidR="008E1220" w:rsidRPr="00C76816" w:rsidRDefault="008E1220" w:rsidP="00C76816">
            <w:pPr>
              <w:widowControl w:val="0"/>
              <w:spacing w:line="192" w:lineRule="auto"/>
              <w:jc w:val="both"/>
              <w:rPr>
                <w:rFonts w:asciiTheme="minorHAnsi" w:hAnsiTheme="minorHAnsi" w:cstheme="minorHAnsi"/>
                <w:bCs/>
                <w:sz w:val="20"/>
                <w:szCs w:val="20"/>
              </w:rPr>
            </w:pPr>
          </w:p>
          <w:p w14:paraId="14425CEA" w14:textId="1440FB16" w:rsidR="00BA3068" w:rsidRPr="00C76816" w:rsidRDefault="008E1220" w:rsidP="00C76816">
            <w:pPr>
              <w:widowControl w:val="0"/>
              <w:spacing w:line="192" w:lineRule="auto"/>
              <w:jc w:val="both"/>
              <w:rPr>
                <w:rFonts w:asciiTheme="minorHAnsi" w:hAnsiTheme="minorHAnsi" w:cstheme="minorHAnsi"/>
                <w:bCs/>
                <w:sz w:val="20"/>
                <w:szCs w:val="20"/>
              </w:rPr>
            </w:pPr>
            <w:r w:rsidRPr="00C76816">
              <w:rPr>
                <w:rFonts w:asciiTheme="minorHAnsi" w:hAnsiTheme="minorHAnsi" w:cstheme="minorHAnsi"/>
                <w:bCs/>
                <w:sz w:val="20"/>
                <w:szCs w:val="20"/>
              </w:rPr>
              <w:t xml:space="preserve">Il </w:t>
            </w:r>
            <w:proofErr w:type="spellStart"/>
            <w:r w:rsidRPr="00C76816">
              <w:rPr>
                <w:rFonts w:asciiTheme="minorHAnsi" w:hAnsiTheme="minorHAnsi" w:cstheme="minorHAnsi"/>
                <w:bCs/>
                <w:sz w:val="20"/>
                <w:szCs w:val="20"/>
              </w:rPr>
              <w:t>CdS</w:t>
            </w:r>
            <w:proofErr w:type="spellEnd"/>
            <w:r w:rsidRPr="00C76816">
              <w:rPr>
                <w:rFonts w:asciiTheme="minorHAnsi" w:hAnsiTheme="minorHAnsi" w:cstheme="minorHAnsi"/>
                <w:bCs/>
                <w:sz w:val="20"/>
                <w:szCs w:val="20"/>
              </w:rPr>
              <w:t xml:space="preserve"> favorisce l'accessibilità di tutti gli studenti, in particolare quelli con disabilità, con disturbi specifici dell’apprendimento (DSA) e con bisogni educativi speciali (BES), alle strutture e ai materiali didattici, attraverso i borsisti si è costituito un crono programma che prevede l'assistenza a studenti in ritardo con gli esami per il superamento degli esami di profitto. Le attività di assistenza sono state precedute da una breve formazione riguardo alle metodologie didattiche da impiegare nell’assistenza agli studenti. Le attività hanno riguardato sessioni di ripasso, di studio assistito e di supporto al superamento degli esami per circa 3-4 studenti. Tutti gli studenti hanno poi superato gli esami.</w:t>
            </w:r>
          </w:p>
          <w:p w14:paraId="0CC0B208" w14:textId="7CF909C3" w:rsidR="008E1220" w:rsidRPr="00C76816" w:rsidRDefault="008E1220" w:rsidP="00C76816">
            <w:pPr>
              <w:widowControl w:val="0"/>
              <w:spacing w:line="192" w:lineRule="auto"/>
              <w:jc w:val="both"/>
              <w:rPr>
                <w:rFonts w:asciiTheme="minorHAnsi" w:hAnsiTheme="minorHAnsi" w:cstheme="minorHAnsi"/>
                <w:bCs/>
                <w:sz w:val="20"/>
                <w:szCs w:val="20"/>
              </w:rPr>
            </w:pPr>
          </w:p>
          <w:p w14:paraId="78F86C35" w14:textId="1F319C4A" w:rsidR="006B14E8" w:rsidRPr="00C76816" w:rsidRDefault="006B14E8" w:rsidP="00C76816">
            <w:pPr>
              <w:widowControl w:val="0"/>
              <w:spacing w:line="192" w:lineRule="auto"/>
              <w:jc w:val="both"/>
              <w:rPr>
                <w:rFonts w:asciiTheme="minorHAnsi" w:hAnsiTheme="minorHAnsi" w:cstheme="minorHAnsi"/>
                <w:bCs/>
                <w:sz w:val="20"/>
                <w:szCs w:val="20"/>
              </w:rPr>
            </w:pPr>
            <w:r w:rsidRPr="00C76816">
              <w:rPr>
                <w:rFonts w:asciiTheme="minorHAnsi" w:hAnsiTheme="minorHAnsi" w:cstheme="minorHAnsi"/>
                <w:bCs/>
                <w:sz w:val="20"/>
                <w:szCs w:val="20"/>
              </w:rPr>
              <w:t xml:space="preserve">La flessibilità didattica è un concetto alquanto relativo in questo determinato </w:t>
            </w:r>
            <w:proofErr w:type="spellStart"/>
            <w:r w:rsidRPr="00C76816">
              <w:rPr>
                <w:rFonts w:asciiTheme="minorHAnsi" w:hAnsiTheme="minorHAnsi" w:cstheme="minorHAnsi"/>
                <w:bCs/>
                <w:sz w:val="20"/>
                <w:szCs w:val="20"/>
              </w:rPr>
              <w:t>CdS</w:t>
            </w:r>
            <w:proofErr w:type="spellEnd"/>
            <w:r w:rsidRPr="00C76816">
              <w:rPr>
                <w:rFonts w:asciiTheme="minorHAnsi" w:hAnsiTheme="minorHAnsi" w:cstheme="minorHAnsi"/>
                <w:bCs/>
                <w:sz w:val="20"/>
                <w:szCs w:val="20"/>
              </w:rPr>
              <w:t xml:space="preserve">, che ha, come già esplicitato, un </w:t>
            </w:r>
            <w:r w:rsidRPr="00C76816">
              <w:rPr>
                <w:rFonts w:asciiTheme="minorHAnsi" w:hAnsiTheme="minorHAnsi" w:cstheme="minorHAnsi"/>
                <w:bCs/>
                <w:sz w:val="20"/>
                <w:szCs w:val="20"/>
              </w:rPr>
              <w:lastRenderedPageBreak/>
              <w:t>prevalente orientamento pratico-professionalizzante che poco si sposa con i concetti di flessibilità didattica</w:t>
            </w:r>
          </w:p>
          <w:p w14:paraId="06FC5DF6" w14:textId="46A6EC36" w:rsidR="008E1220" w:rsidRPr="001D25FF" w:rsidRDefault="008E1220" w:rsidP="00A70F0A">
            <w:pPr>
              <w:widowControl w:val="0"/>
              <w:spacing w:line="192" w:lineRule="auto"/>
              <w:rPr>
                <w:rFonts w:ascii="Calibri Light" w:hAnsi="Calibri Light" w:cs="Calibri Light"/>
                <w:i/>
                <w:color w:val="000000"/>
                <w:sz w:val="20"/>
                <w:szCs w:val="20"/>
              </w:rPr>
            </w:pPr>
          </w:p>
        </w:tc>
      </w:tr>
      <w:tr w:rsidR="00E15D9A" w:rsidRPr="001D25FF" w14:paraId="76EA520B" w14:textId="77777777" w:rsidTr="00E71A7F">
        <w:trPr>
          <w:trHeight w:val="170"/>
        </w:trPr>
        <w:tc>
          <w:tcPr>
            <w:tcW w:w="9762" w:type="dxa"/>
            <w:shd w:val="clear" w:color="auto" w:fill="auto"/>
            <w:vAlign w:val="center"/>
          </w:tcPr>
          <w:p w14:paraId="08E14BA6" w14:textId="7C94D354" w:rsidR="00F62614"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2C097B21" w14:textId="77777777" w:rsidR="00E747AF" w:rsidRPr="001D25FF" w:rsidRDefault="00E747AF" w:rsidP="00F62614">
            <w:pPr>
              <w:spacing w:line="216" w:lineRule="auto"/>
              <w:rPr>
                <w:rFonts w:ascii="Calibri Light" w:eastAsiaTheme="minorHAnsi" w:hAnsi="Calibri Light" w:cs="Calibri Light"/>
                <w:b/>
                <w:color w:val="000000"/>
                <w:sz w:val="18"/>
                <w:szCs w:val="18"/>
              </w:rPr>
            </w:pPr>
          </w:p>
          <w:p w14:paraId="285311CC" w14:textId="44A4A9F6" w:rsidR="008B3C75" w:rsidRPr="00C76816" w:rsidRDefault="002A5D60" w:rsidP="00F62614">
            <w:pPr>
              <w:spacing w:line="216" w:lineRule="auto"/>
              <w:jc w:val="both"/>
              <w:rPr>
                <w:rFonts w:ascii="Calibri Light" w:hAnsi="Calibri Light" w:cs="Calibri Light"/>
                <w:iCs/>
                <w:color w:val="000000"/>
                <w:sz w:val="18"/>
                <w:szCs w:val="18"/>
              </w:rPr>
            </w:pPr>
            <w:r w:rsidRPr="00C76816">
              <w:rPr>
                <w:rFonts w:ascii="Calibri Light" w:hAnsi="Calibri Light" w:cs="Calibri Light"/>
                <w:iCs/>
                <w:color w:val="000000"/>
                <w:sz w:val="18"/>
                <w:szCs w:val="18"/>
              </w:rPr>
              <w:t xml:space="preserve">Valorizzare il coordinamento dei docenti titolari di insegnamenti professionalizzanti con il direttore didattico, coinvolgendo anche i tutor. </w:t>
            </w:r>
          </w:p>
          <w:p w14:paraId="103907BB" w14:textId="59F5603D" w:rsidR="00F62614" w:rsidRPr="001D25FF" w:rsidRDefault="00F62614" w:rsidP="00FF2AB2">
            <w:pPr>
              <w:spacing w:line="216" w:lineRule="auto"/>
              <w:jc w:val="both"/>
              <w:rPr>
                <w:rFonts w:ascii="Calibri Light" w:hAnsi="Calibri Light" w:cs="Calibri Light"/>
                <w:i/>
                <w:color w:val="000000"/>
                <w:sz w:val="18"/>
                <w:szCs w:val="18"/>
              </w:rPr>
            </w:pPr>
          </w:p>
        </w:tc>
      </w:tr>
    </w:tbl>
    <w:p w14:paraId="011D50FD" w14:textId="77777777" w:rsidR="008E1220" w:rsidRDefault="008E1220" w:rsidP="00097F48">
      <w:pPr>
        <w:tabs>
          <w:tab w:val="left" w:pos="1134"/>
        </w:tabs>
        <w:spacing w:before="360" w:after="120" w:line="259" w:lineRule="auto"/>
        <w:jc w:val="both"/>
        <w:rPr>
          <w:rFonts w:ascii="Calibri Light" w:eastAsiaTheme="minorHAnsi" w:hAnsi="Calibri Light" w:cs="Calibri Light"/>
          <w:b/>
          <w:color w:val="000000"/>
          <w:sz w:val="20"/>
          <w:szCs w:val="20"/>
        </w:rPr>
      </w:pPr>
    </w:p>
    <w:p w14:paraId="31373F4A" w14:textId="77777777" w:rsidR="008E1220" w:rsidRDefault="008E1220">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165A6A48" w14:textId="5CB89BA0" w:rsidR="00BA3068" w:rsidRPr="00D42D1D" w:rsidRDefault="00911BE6" w:rsidP="00097F48">
      <w:pPr>
        <w:tabs>
          <w:tab w:val="left" w:pos="1134"/>
        </w:tabs>
        <w:spacing w:before="360" w:after="120" w:line="259" w:lineRule="auto"/>
        <w:jc w:val="both"/>
        <w:rPr>
          <w:rFonts w:ascii="Calibri Light" w:eastAsiaTheme="minorHAnsi" w:hAnsi="Calibri Light" w:cs="Calibri Light"/>
          <w:b/>
          <w:color w:val="000000"/>
          <w:spacing w:val="15"/>
          <w:sz w:val="20"/>
          <w:szCs w:val="20"/>
          <w:lang w:eastAsia="en-US"/>
        </w:rPr>
      </w:pPr>
      <w:r w:rsidRPr="00D42D1D">
        <w:rPr>
          <w:rFonts w:ascii="Calibri Light" w:eastAsiaTheme="minorHAnsi" w:hAnsi="Calibri Light" w:cs="Calibri Light"/>
          <w:b/>
          <w:color w:val="000000"/>
          <w:sz w:val="20"/>
          <w:szCs w:val="20"/>
        </w:rPr>
        <w:lastRenderedPageBreak/>
        <w:t>D.CDS.2.4</w:t>
      </w:r>
      <w:r w:rsidR="005078A9" w:rsidRPr="001D25FF">
        <w:rPr>
          <w:rFonts w:ascii="Calibri Light" w:eastAsiaTheme="minorHAnsi" w:hAnsi="Calibri Light" w:cs="Calibri Light"/>
          <w:b/>
          <w:color w:val="000000"/>
          <w:sz w:val="20"/>
          <w:szCs w:val="20"/>
        </w:rPr>
        <w:tab/>
      </w:r>
      <w:r w:rsidR="002D5D1A" w:rsidRPr="00D42D1D">
        <w:rPr>
          <w:rFonts w:ascii="Calibri Light" w:eastAsiaTheme="minorHAnsi" w:hAnsi="Calibri Light" w:cs="Calibri Light"/>
          <w:b/>
          <w:color w:val="000000"/>
          <w:sz w:val="20"/>
          <w:szCs w:val="20"/>
        </w:rPr>
        <w:t>Internazionalizzazione della didattica</w:t>
      </w:r>
      <w:r w:rsidR="00BA3068" w:rsidRPr="00D42D1D">
        <w:rPr>
          <w:rFonts w:ascii="Calibri Light" w:eastAsiaTheme="minorHAnsi" w:hAnsi="Calibri Light" w:cs="Calibri Light"/>
          <w:b/>
          <w:color w:val="000000"/>
          <w:spacing w:val="15"/>
          <w:sz w:val="20"/>
          <w:szCs w:val="20"/>
          <w:lang w:eastAsia="en-US"/>
        </w:rPr>
        <w:t xml:space="preserve"> </w:t>
      </w:r>
    </w:p>
    <w:p w14:paraId="32A4C1AA" w14:textId="77777777" w:rsidR="00DB524F" w:rsidRDefault="00DB524F" w:rsidP="001B4E17">
      <w:pPr>
        <w:spacing w:line="259" w:lineRule="auto"/>
        <w:rPr>
          <w:rFonts w:ascii="Calibri Light" w:eastAsia="Calibri" w:hAnsi="Calibri Light" w:cs="Calibri Light"/>
          <w:b/>
          <w:sz w:val="20"/>
          <w:szCs w:val="20"/>
          <w:lang w:eastAsia="en-US"/>
        </w:rPr>
      </w:pP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2310"/>
        <w:gridCol w:w="6175"/>
      </w:tblGrid>
      <w:tr w:rsidR="001772E0" w:rsidRPr="001D25FF" w14:paraId="46E43874" w14:textId="77777777" w:rsidTr="00315DFE">
        <w:tc>
          <w:tcPr>
            <w:tcW w:w="947" w:type="dxa"/>
            <w:tcBorders>
              <w:top w:val="single" w:sz="4" w:space="0" w:color="auto"/>
              <w:bottom w:val="single" w:sz="4" w:space="0" w:color="auto"/>
            </w:tcBorders>
            <w:shd w:val="clear" w:color="auto" w:fill="EAF1DD" w:themeFill="accent3" w:themeFillTint="33"/>
          </w:tcPr>
          <w:p w14:paraId="1A4BED74" w14:textId="77777777" w:rsidR="001772E0" w:rsidRPr="001D25FF" w:rsidRDefault="001772E0" w:rsidP="00315DFE">
            <w:pPr>
              <w:spacing w:before="120" w:after="120"/>
              <w:rPr>
                <w:rFonts w:ascii="Calibri Light" w:hAnsi="Calibri Light" w:cs="Calibri Light"/>
                <w:b/>
                <w:sz w:val="18"/>
                <w:szCs w:val="18"/>
              </w:rPr>
            </w:pPr>
            <w:r w:rsidRPr="00051BB9">
              <w:rPr>
                <w:rFonts w:ascii="Calibri Light" w:hAnsi="Calibri Light" w:cs="Calibri Light"/>
                <w:color w:val="5A5A5A" w:themeColor="text1" w:themeTint="A5"/>
                <w:spacing w:val="15"/>
                <w:sz w:val="18"/>
                <w:szCs w:val="18"/>
              </w:rPr>
              <w:t>D.CDS.2.4</w:t>
            </w:r>
          </w:p>
        </w:tc>
        <w:tc>
          <w:tcPr>
            <w:tcW w:w="234" w:type="dxa"/>
            <w:tcBorders>
              <w:top w:val="single" w:sz="4" w:space="0" w:color="auto"/>
              <w:bottom w:val="single" w:sz="4" w:space="0" w:color="auto"/>
            </w:tcBorders>
            <w:shd w:val="clear" w:color="auto" w:fill="EAF1DD" w:themeFill="accent3" w:themeFillTint="33"/>
          </w:tcPr>
          <w:p w14:paraId="6DE12D44" w14:textId="77777777" w:rsidR="001772E0" w:rsidRPr="001D25FF" w:rsidRDefault="001772E0" w:rsidP="00315DFE">
            <w:pPr>
              <w:spacing w:before="120" w:after="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72927765" w14:textId="77777777" w:rsidR="001772E0" w:rsidRPr="00051BB9" w:rsidRDefault="001772E0" w:rsidP="00315DFE">
            <w:pPr>
              <w:pStyle w:val="Sottotitolo"/>
              <w:rPr>
                <w:rFonts w:ascii="Calibri Light" w:hAnsi="Calibri Light" w:cs="Calibri Light"/>
                <w:sz w:val="18"/>
                <w:szCs w:val="18"/>
              </w:rPr>
            </w:pPr>
            <w:r w:rsidRPr="00051BB9">
              <w:rPr>
                <w:rFonts w:ascii="Calibri Light" w:hAnsi="Calibri Light" w:cs="Calibri Light"/>
                <w:sz w:val="18"/>
                <w:szCs w:val="18"/>
              </w:rPr>
              <w:t>Internazionalizzazione della didattica</w:t>
            </w:r>
          </w:p>
          <w:p w14:paraId="77FB5AE5" w14:textId="77777777" w:rsidR="001772E0" w:rsidRPr="001D25FF" w:rsidRDefault="001772E0" w:rsidP="00315DFE">
            <w:pPr>
              <w:spacing w:before="120" w:after="120"/>
              <w:rPr>
                <w:rFonts w:ascii="Calibri Light" w:hAnsi="Calibri Light" w:cs="Calibri Light"/>
                <w:sz w:val="18"/>
                <w:szCs w:val="18"/>
              </w:rPr>
            </w:pPr>
          </w:p>
        </w:tc>
        <w:tc>
          <w:tcPr>
            <w:tcW w:w="6286" w:type="dxa"/>
            <w:tcBorders>
              <w:top w:val="single" w:sz="4" w:space="0" w:color="auto"/>
              <w:bottom w:val="single" w:sz="4" w:space="0" w:color="auto"/>
            </w:tcBorders>
            <w:shd w:val="clear" w:color="auto" w:fill="EAF1DD" w:themeFill="accent3" w:themeFillTint="33"/>
          </w:tcPr>
          <w:p w14:paraId="00DAF11E" w14:textId="77777777" w:rsidR="001772E0" w:rsidRPr="0069317C" w:rsidRDefault="001772E0" w:rsidP="00315DFE">
            <w:pPr>
              <w:pStyle w:val="Default"/>
              <w:spacing w:after="60"/>
              <w:ind w:left="391" w:right="176"/>
              <w:jc w:val="both"/>
              <w:rPr>
                <w:rFonts w:ascii="Calibri Light" w:hAnsi="Calibri Light" w:cs="Calibri Light"/>
                <w:color w:val="000000" w:themeColor="text1"/>
                <w:sz w:val="18"/>
                <w:szCs w:val="18"/>
              </w:rPr>
            </w:pPr>
            <w:r w:rsidRPr="0069317C">
              <w:rPr>
                <w:rFonts w:ascii="Calibri Light" w:hAnsi="Calibri Light" w:cs="Calibri Light"/>
                <w:color w:val="000000" w:themeColor="text1"/>
                <w:sz w:val="18"/>
                <w:szCs w:val="18"/>
              </w:rPr>
              <w:t>D.CDS.2.4.1</w:t>
            </w:r>
            <w:r w:rsidRPr="0069317C">
              <w:rPr>
                <w:rFonts w:ascii="Calibri Light" w:hAnsi="Calibri Light" w:cs="Calibri Light"/>
                <w:color w:val="000000" w:themeColor="text1"/>
                <w:sz w:val="18"/>
                <w:szCs w:val="18"/>
              </w:rPr>
              <w:tab/>
              <w:t xml:space="preserve">Il </w:t>
            </w:r>
            <w:proofErr w:type="spellStart"/>
            <w:r w:rsidRPr="0069317C">
              <w:rPr>
                <w:rFonts w:ascii="Calibri Light" w:hAnsi="Calibri Light" w:cs="Calibri Light"/>
                <w:color w:val="000000" w:themeColor="text1"/>
                <w:sz w:val="18"/>
                <w:szCs w:val="18"/>
              </w:rPr>
              <w:t>CdS</w:t>
            </w:r>
            <w:proofErr w:type="spellEnd"/>
            <w:r w:rsidRPr="0069317C">
              <w:rPr>
                <w:rFonts w:ascii="Calibri Light" w:hAnsi="Calibri Light" w:cs="Calibri Light"/>
                <w:color w:val="000000" w:themeColor="text1"/>
                <w:sz w:val="18"/>
                <w:szCs w:val="18"/>
              </w:rPr>
              <w:t xml:space="preserve"> promuove il potenziamento della mobilità degli studenti, anche tramite iniziative a sostegno di periodi di studio e tirocinio all’estero.</w:t>
            </w:r>
          </w:p>
          <w:p w14:paraId="6A60AAFE" w14:textId="77777777" w:rsidR="001772E0" w:rsidRDefault="001772E0" w:rsidP="00315DFE">
            <w:pPr>
              <w:spacing w:after="60"/>
              <w:ind w:left="391" w:right="176"/>
              <w:jc w:val="both"/>
              <w:rPr>
                <w:rFonts w:ascii="Calibri Light" w:hAnsi="Calibri Light" w:cs="Calibri Light"/>
                <w:color w:val="000000" w:themeColor="text1"/>
                <w:sz w:val="18"/>
                <w:szCs w:val="18"/>
              </w:rPr>
            </w:pPr>
            <w:r w:rsidRPr="0069317C">
              <w:rPr>
                <w:rFonts w:ascii="Calibri Light" w:hAnsi="Calibri Light" w:cs="Calibri Light"/>
                <w:color w:val="000000" w:themeColor="text1"/>
                <w:sz w:val="18"/>
                <w:szCs w:val="18"/>
              </w:rPr>
              <w:t>D.CDS.2.4.2</w:t>
            </w:r>
            <w:r w:rsidRPr="0069317C">
              <w:rPr>
                <w:rFonts w:ascii="Calibri Light" w:hAnsi="Calibri Light" w:cs="Calibri Light"/>
                <w:color w:val="000000" w:themeColor="text1"/>
                <w:sz w:val="18"/>
                <w:szCs w:val="18"/>
              </w:rPr>
              <w:tab/>
              <w:t xml:space="preserve">Con particolare riguardo ai Corsi di Studio internazionali, il </w:t>
            </w:r>
            <w:proofErr w:type="spellStart"/>
            <w:r w:rsidRPr="0069317C">
              <w:rPr>
                <w:rFonts w:ascii="Calibri Light" w:hAnsi="Calibri Light" w:cs="Calibri Light"/>
                <w:color w:val="000000" w:themeColor="text1"/>
                <w:sz w:val="18"/>
                <w:szCs w:val="18"/>
              </w:rPr>
              <w:t>CdS</w:t>
            </w:r>
            <w:proofErr w:type="spellEnd"/>
            <w:r w:rsidRPr="0069317C">
              <w:rPr>
                <w:rFonts w:ascii="Calibri Light" w:hAnsi="Calibri Light" w:cs="Calibri Light"/>
                <w:color w:val="000000" w:themeColor="text1"/>
                <w:sz w:val="18"/>
                <w:szCs w:val="18"/>
              </w:rPr>
              <w:t xml:space="preserve"> cura la dimensione internazionale della didattica, favorendo la presenza di docenti e/o studenti stranieri e/o prevedendo rilascio di titoli doppi, multipli o congiunti in convenzione con Atenei stranieri.</w:t>
            </w:r>
          </w:p>
          <w:p w14:paraId="198CBABA" w14:textId="77777777" w:rsidR="001772E0" w:rsidRPr="001D25FF" w:rsidRDefault="001772E0" w:rsidP="00315DFE">
            <w:pPr>
              <w:spacing w:after="60"/>
              <w:ind w:left="391" w:right="176"/>
              <w:jc w:val="both"/>
              <w:rPr>
                <w:rFonts w:ascii="Calibri Light" w:hAnsi="Calibri Light" w:cs="Calibri Light"/>
                <w:color w:val="222222"/>
                <w:sz w:val="18"/>
                <w:szCs w:val="18"/>
              </w:rPr>
            </w:pPr>
            <w:r w:rsidRPr="005F532C">
              <w:rPr>
                <w:rFonts w:ascii="Calibri Light" w:hAnsi="Calibri Light" w:cs="Calibri Light"/>
                <w:color w:val="222222"/>
                <w:sz w:val="18"/>
                <w:szCs w:val="18"/>
              </w:rPr>
              <w:t>[Tutti gli aspetti da considerare di questo punto di attenzione servono anche da riscontro per la valutazione del requisito di sede D.1].</w:t>
            </w:r>
          </w:p>
        </w:tc>
      </w:tr>
    </w:tbl>
    <w:p w14:paraId="50F9651D" w14:textId="77777777" w:rsidR="001772E0" w:rsidRDefault="001772E0" w:rsidP="001B4E17">
      <w:pPr>
        <w:spacing w:line="259" w:lineRule="auto"/>
        <w:rPr>
          <w:rFonts w:ascii="Calibri Light" w:eastAsia="Calibri" w:hAnsi="Calibri Light" w:cs="Calibri Light"/>
          <w:b/>
          <w:sz w:val="20"/>
          <w:szCs w:val="20"/>
          <w:lang w:eastAsia="en-US"/>
        </w:rPr>
      </w:pPr>
    </w:p>
    <w:p w14:paraId="0B501540" w14:textId="77777777" w:rsidR="001772E0" w:rsidRPr="001D25FF" w:rsidRDefault="001772E0" w:rsidP="001B4E17">
      <w:pPr>
        <w:spacing w:line="259" w:lineRule="auto"/>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BA3068" w:rsidRPr="001D25FF" w14:paraId="1354B606" w14:textId="77777777" w:rsidTr="00A70F0A">
        <w:tc>
          <w:tcPr>
            <w:tcW w:w="9776" w:type="dxa"/>
          </w:tcPr>
          <w:p w14:paraId="4D4F4FF2" w14:textId="77777777" w:rsidR="00B363D7" w:rsidRPr="00C17A55" w:rsidRDefault="00B363D7" w:rsidP="00B363D7">
            <w:pPr>
              <w:spacing w:before="120" w:after="120"/>
              <w:rPr>
                <w:rFonts w:cs="Calibri"/>
                <w:b/>
                <w:bCs/>
                <w:sz w:val="18"/>
                <w:szCs w:val="18"/>
              </w:rPr>
            </w:pPr>
            <w:r w:rsidRPr="00C17A55">
              <w:rPr>
                <w:rFonts w:cs="Calibri"/>
                <w:b/>
                <w:bCs/>
                <w:sz w:val="18"/>
                <w:szCs w:val="18"/>
              </w:rPr>
              <w:t xml:space="preserve">Fonti documentali (non più di </w:t>
            </w:r>
            <w:proofErr w:type="gramStart"/>
            <w:r w:rsidRPr="00C17A55">
              <w:rPr>
                <w:rFonts w:cs="Calibri"/>
                <w:b/>
                <w:bCs/>
                <w:sz w:val="18"/>
                <w:szCs w:val="18"/>
              </w:rPr>
              <w:t>8</w:t>
            </w:r>
            <w:proofErr w:type="gramEnd"/>
            <w:r w:rsidRPr="00C17A55">
              <w:rPr>
                <w:rFonts w:cs="Calibri"/>
                <w:b/>
                <w:bCs/>
                <w:sz w:val="18"/>
                <w:szCs w:val="18"/>
              </w:rPr>
              <w:t xml:space="preserve"> documenti):</w:t>
            </w:r>
          </w:p>
          <w:p w14:paraId="76BAD6E5" w14:textId="77777777" w:rsidR="00B363D7" w:rsidRPr="00C17A55" w:rsidRDefault="00B363D7" w:rsidP="00B363D7">
            <w:pPr>
              <w:spacing w:before="120" w:after="120"/>
              <w:rPr>
                <w:rFonts w:cs="Calibri"/>
                <w:b/>
                <w:bCs/>
                <w:sz w:val="18"/>
                <w:szCs w:val="18"/>
              </w:rPr>
            </w:pPr>
            <w:r w:rsidRPr="00C17A55">
              <w:rPr>
                <w:rFonts w:cs="Calibri"/>
                <w:b/>
                <w:bCs/>
                <w:sz w:val="18"/>
                <w:szCs w:val="18"/>
              </w:rPr>
              <w:t>Documenti chiave:</w:t>
            </w:r>
          </w:p>
          <w:p w14:paraId="78D3032D" w14:textId="15865406" w:rsidR="00B363D7" w:rsidRPr="00C17A55" w:rsidRDefault="00B363D7" w:rsidP="00B363D7">
            <w:pPr>
              <w:numPr>
                <w:ilvl w:val="0"/>
                <w:numId w:val="41"/>
              </w:numPr>
              <w:spacing w:before="120" w:after="120"/>
              <w:rPr>
                <w:rFonts w:cs="Calibri"/>
                <w:bCs/>
                <w:sz w:val="18"/>
                <w:szCs w:val="18"/>
              </w:rPr>
            </w:pPr>
            <w:r w:rsidRPr="00C17A55">
              <w:rPr>
                <w:rFonts w:cs="Calibri"/>
                <w:bCs/>
                <w:sz w:val="18"/>
                <w:szCs w:val="18"/>
              </w:rPr>
              <w:t>Titolo:</w:t>
            </w:r>
            <w:r w:rsidR="002A5D60">
              <w:rPr>
                <w:rFonts w:cs="Calibri"/>
                <w:bCs/>
                <w:sz w:val="18"/>
                <w:szCs w:val="18"/>
              </w:rPr>
              <w:t xml:space="preserve"> verbale consiglio di corso di laurea – SMA 2022</w:t>
            </w:r>
          </w:p>
          <w:p w14:paraId="522DDC71" w14:textId="711D3AF6" w:rsidR="00B363D7" w:rsidRPr="00C17A55" w:rsidRDefault="00B363D7" w:rsidP="00B363D7">
            <w:pPr>
              <w:spacing w:before="120" w:after="120"/>
              <w:ind w:left="720"/>
              <w:rPr>
                <w:rFonts w:cs="Calibri"/>
                <w:bCs/>
                <w:sz w:val="18"/>
                <w:szCs w:val="18"/>
              </w:rPr>
            </w:pPr>
            <w:r w:rsidRPr="00C17A55">
              <w:rPr>
                <w:rFonts w:cs="Calibri"/>
                <w:bCs/>
                <w:sz w:val="18"/>
                <w:szCs w:val="18"/>
              </w:rPr>
              <w:t>Breve Descrizione:</w:t>
            </w:r>
            <w:r w:rsidR="002A5D60">
              <w:rPr>
                <w:rFonts w:cs="Calibri"/>
                <w:bCs/>
                <w:sz w:val="18"/>
                <w:szCs w:val="18"/>
              </w:rPr>
              <w:t xml:space="preserve"> ERASMUS</w:t>
            </w:r>
          </w:p>
          <w:p w14:paraId="446EC812" w14:textId="77777777" w:rsidR="00B363D7" w:rsidRPr="00C17A55" w:rsidRDefault="00B363D7" w:rsidP="00B363D7">
            <w:pPr>
              <w:spacing w:before="120" w:after="120"/>
              <w:ind w:left="720"/>
              <w:rPr>
                <w:rFonts w:cs="Calibri"/>
                <w:bCs/>
                <w:sz w:val="18"/>
                <w:szCs w:val="18"/>
              </w:rPr>
            </w:pPr>
            <w:r w:rsidRPr="00C17A55">
              <w:rPr>
                <w:rFonts w:cs="Calibri"/>
                <w:bCs/>
                <w:sz w:val="18"/>
                <w:szCs w:val="18"/>
              </w:rPr>
              <w:t>Riferimento (capitolo/paragrafo, etc.):</w:t>
            </w:r>
          </w:p>
          <w:p w14:paraId="4894150B" w14:textId="70BB80C6" w:rsidR="002A5D60" w:rsidRDefault="00B363D7" w:rsidP="002A5D60">
            <w:r w:rsidRPr="00C17A55">
              <w:rPr>
                <w:rFonts w:cs="Calibri"/>
                <w:bCs/>
                <w:sz w:val="18"/>
                <w:szCs w:val="18"/>
              </w:rPr>
              <w:t>Upload / Link del documento:</w:t>
            </w:r>
            <w:r w:rsidR="002A5D60">
              <w:t xml:space="preserve"> </w:t>
            </w:r>
            <w:hyperlink r:id="rId18" w:history="1">
              <w:r w:rsidR="002A5D60" w:rsidRPr="004B3F89">
                <w:rPr>
                  <w:rStyle w:val="Collegamentoipertestuale"/>
                </w:rPr>
                <w:t>https://corsidilaurea.uniroma1.it/it/corso/2022/29864/aq</w:t>
              </w:r>
            </w:hyperlink>
            <w:r w:rsidR="002A5D60">
              <w:t xml:space="preserve"> </w:t>
            </w:r>
          </w:p>
          <w:p w14:paraId="68FE3F64" w14:textId="2FB9EB4C" w:rsidR="00B363D7" w:rsidRPr="00C17A55" w:rsidRDefault="002A5D60" w:rsidP="00B363D7">
            <w:pPr>
              <w:spacing w:before="120" w:after="120"/>
              <w:ind w:left="720"/>
              <w:rPr>
                <w:rFonts w:cs="Calibri"/>
                <w:bCs/>
                <w:sz w:val="18"/>
                <w:szCs w:val="18"/>
              </w:rPr>
            </w:pPr>
            <w:r>
              <w:rPr>
                <w:rFonts w:cs="Calibri"/>
                <w:bCs/>
                <w:sz w:val="18"/>
                <w:szCs w:val="18"/>
              </w:rPr>
              <w:t xml:space="preserve"> </w:t>
            </w:r>
          </w:p>
          <w:p w14:paraId="577815A5" w14:textId="77777777" w:rsidR="001772E0" w:rsidRPr="00C17A55" w:rsidRDefault="001772E0" w:rsidP="001772E0">
            <w:pPr>
              <w:spacing w:before="120" w:after="120"/>
              <w:ind w:left="720"/>
              <w:rPr>
                <w:rFonts w:cs="Calibri"/>
                <w:bCs/>
                <w:sz w:val="18"/>
                <w:szCs w:val="18"/>
              </w:rPr>
            </w:pPr>
          </w:p>
          <w:p w14:paraId="34E33D40" w14:textId="77777777" w:rsidR="001772E0" w:rsidRPr="00C17A55" w:rsidRDefault="001772E0" w:rsidP="001772E0">
            <w:pPr>
              <w:spacing w:before="120" w:after="120"/>
              <w:rPr>
                <w:rFonts w:cs="Calibri"/>
                <w:b/>
                <w:sz w:val="18"/>
                <w:szCs w:val="18"/>
              </w:rPr>
            </w:pPr>
            <w:r w:rsidRPr="00C17A55">
              <w:rPr>
                <w:rFonts w:cs="Calibri"/>
                <w:b/>
                <w:sz w:val="18"/>
                <w:szCs w:val="18"/>
              </w:rPr>
              <w:t>Documenti a supporto:</w:t>
            </w:r>
          </w:p>
          <w:p w14:paraId="0CB17FB8" w14:textId="47A6AE8A" w:rsidR="001772E0" w:rsidRPr="00C17A55" w:rsidRDefault="001772E0" w:rsidP="001772E0">
            <w:pPr>
              <w:numPr>
                <w:ilvl w:val="0"/>
                <w:numId w:val="3"/>
              </w:numPr>
              <w:spacing w:before="120" w:after="120"/>
              <w:rPr>
                <w:rFonts w:cs="Calibri"/>
                <w:bCs/>
                <w:sz w:val="18"/>
                <w:szCs w:val="18"/>
              </w:rPr>
            </w:pPr>
            <w:r w:rsidRPr="00C17A55">
              <w:rPr>
                <w:rFonts w:cs="Calibri"/>
                <w:bCs/>
                <w:sz w:val="18"/>
                <w:szCs w:val="18"/>
              </w:rPr>
              <w:t>Titolo:</w:t>
            </w:r>
            <w:r w:rsidR="00463345">
              <w:rPr>
                <w:rFonts w:cs="Calibri"/>
                <w:bCs/>
                <w:sz w:val="18"/>
                <w:szCs w:val="18"/>
              </w:rPr>
              <w:t xml:space="preserve"> nulla </w:t>
            </w:r>
          </w:p>
          <w:p w14:paraId="107D638E" w14:textId="77777777" w:rsidR="001772E0" w:rsidRPr="00C17A55" w:rsidRDefault="001772E0" w:rsidP="001772E0">
            <w:pPr>
              <w:spacing w:before="120" w:after="120"/>
              <w:ind w:left="720"/>
              <w:rPr>
                <w:rFonts w:cs="Calibri"/>
                <w:bCs/>
                <w:sz w:val="18"/>
                <w:szCs w:val="18"/>
              </w:rPr>
            </w:pPr>
            <w:r w:rsidRPr="00C17A55">
              <w:rPr>
                <w:rFonts w:cs="Calibri"/>
                <w:bCs/>
                <w:sz w:val="18"/>
                <w:szCs w:val="18"/>
              </w:rPr>
              <w:t>Breve Descrizione:</w:t>
            </w:r>
          </w:p>
          <w:p w14:paraId="3560EA6C" w14:textId="77777777" w:rsidR="001772E0" w:rsidRPr="00C17A55" w:rsidRDefault="001772E0" w:rsidP="001772E0">
            <w:pPr>
              <w:spacing w:before="120" w:after="120"/>
              <w:ind w:left="720"/>
              <w:rPr>
                <w:rFonts w:cs="Calibri"/>
                <w:bCs/>
                <w:sz w:val="18"/>
                <w:szCs w:val="18"/>
              </w:rPr>
            </w:pPr>
            <w:r w:rsidRPr="00C17A55">
              <w:rPr>
                <w:rFonts w:cs="Calibri"/>
                <w:bCs/>
                <w:sz w:val="18"/>
                <w:szCs w:val="18"/>
              </w:rPr>
              <w:t>Riferimento (capitolo/paragrafo, etc.):</w:t>
            </w:r>
          </w:p>
          <w:p w14:paraId="114B5DA8" w14:textId="620DEEAC" w:rsidR="00BA3068" w:rsidRPr="00C17A55" w:rsidRDefault="001772E0" w:rsidP="001772E0">
            <w:pPr>
              <w:spacing w:before="120" w:after="120"/>
              <w:ind w:left="708"/>
              <w:rPr>
                <w:rFonts w:ascii="Calibri Light" w:hAnsi="Calibri Light" w:cs="Calibri Light"/>
                <w:bCs/>
                <w:i/>
                <w:sz w:val="18"/>
                <w:szCs w:val="18"/>
              </w:rPr>
            </w:pPr>
            <w:r w:rsidRPr="00C17A55">
              <w:rPr>
                <w:rFonts w:cs="Calibri"/>
                <w:sz w:val="18"/>
                <w:szCs w:val="18"/>
              </w:rPr>
              <w:t>Upload / Link del documento:</w:t>
            </w:r>
          </w:p>
        </w:tc>
      </w:tr>
    </w:tbl>
    <w:p w14:paraId="33D7BC4D" w14:textId="77777777" w:rsidR="00BA3068" w:rsidRPr="001D25FF" w:rsidRDefault="00BA3068" w:rsidP="001B4E17">
      <w:pPr>
        <w:spacing w:line="259" w:lineRule="auto"/>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563508" w:rsidRPr="00563508" w14:paraId="1DBD112D" w14:textId="77777777" w:rsidTr="00A70F0A">
        <w:trPr>
          <w:trHeight w:val="170"/>
        </w:trPr>
        <w:tc>
          <w:tcPr>
            <w:tcW w:w="9762" w:type="dxa"/>
            <w:shd w:val="clear" w:color="auto" w:fill="auto"/>
          </w:tcPr>
          <w:p w14:paraId="5FF60C76" w14:textId="692638B4" w:rsidR="00913F39" w:rsidRPr="006B14E8" w:rsidRDefault="00913F39" w:rsidP="00C76816">
            <w:pPr>
              <w:spacing w:line="216" w:lineRule="auto"/>
              <w:jc w:val="both"/>
              <w:rPr>
                <w:rFonts w:ascii="Calibri Light" w:hAnsi="Calibri Light" w:cs="Calibri Light"/>
                <w:b/>
                <w:i/>
                <w:color w:val="000000"/>
                <w:sz w:val="20"/>
                <w:szCs w:val="20"/>
              </w:rPr>
            </w:pPr>
            <w:r w:rsidRPr="006B14E8">
              <w:rPr>
                <w:rFonts w:ascii="Calibri Light" w:hAnsi="Calibri Light" w:cs="Calibri Light"/>
                <w:b/>
                <w:i/>
                <w:color w:val="000000"/>
                <w:sz w:val="20"/>
                <w:szCs w:val="20"/>
              </w:rPr>
              <w:t xml:space="preserve">Autovalutazione (senza vincoli di lunghezza del testo) </w:t>
            </w:r>
            <w:r w:rsidR="00435BF1" w:rsidRPr="006B14E8">
              <w:rPr>
                <w:rFonts w:ascii="Calibri Light" w:hAnsi="Calibri Light" w:cs="Calibri Light"/>
                <w:b/>
                <w:i/>
                <w:color w:val="000000"/>
                <w:sz w:val="20"/>
                <w:szCs w:val="20"/>
              </w:rPr>
              <w:t>rispondendo ai seguenti quesiti</w:t>
            </w:r>
            <w:r w:rsidRPr="006B14E8">
              <w:rPr>
                <w:rFonts w:ascii="Calibri Light" w:hAnsi="Calibri Light" w:cs="Calibri Light"/>
                <w:b/>
                <w:i/>
                <w:color w:val="000000"/>
                <w:sz w:val="20"/>
                <w:szCs w:val="20"/>
              </w:rPr>
              <w:t xml:space="preserve"> che sono in linea con il Punto di Attenzione D.CDS.2.4 </w:t>
            </w:r>
          </w:p>
          <w:p w14:paraId="4A5BF64F" w14:textId="4AC8FC0E" w:rsidR="00FF2AB2" w:rsidRPr="00C76816" w:rsidRDefault="00AF3776" w:rsidP="00C76816">
            <w:pPr>
              <w:autoSpaceDE w:val="0"/>
              <w:autoSpaceDN w:val="0"/>
              <w:adjustRightInd w:val="0"/>
              <w:spacing w:before="120" w:line="216" w:lineRule="auto"/>
              <w:jc w:val="both"/>
              <w:rPr>
                <w:rFonts w:ascii="Calibri Light" w:eastAsiaTheme="minorHAnsi" w:hAnsi="Calibri Light" w:cs="Calibri Light"/>
                <w:bCs/>
                <w:iCs/>
                <w:sz w:val="20"/>
                <w:szCs w:val="20"/>
              </w:rPr>
            </w:pPr>
            <w:r w:rsidRPr="00C76816">
              <w:rPr>
                <w:rFonts w:ascii="Calibri Light" w:eastAsiaTheme="minorHAnsi" w:hAnsi="Calibri Light" w:cs="Calibri Light"/>
                <w:bCs/>
                <w:iCs/>
                <w:sz w:val="20"/>
                <w:szCs w:val="20"/>
              </w:rPr>
              <w:t xml:space="preserve">Il </w:t>
            </w:r>
            <w:proofErr w:type="spellStart"/>
            <w:r w:rsidRPr="00C76816">
              <w:rPr>
                <w:rFonts w:ascii="Calibri Light" w:eastAsiaTheme="minorHAnsi" w:hAnsi="Calibri Light" w:cs="Calibri Light"/>
                <w:bCs/>
                <w:iCs/>
                <w:sz w:val="20"/>
                <w:szCs w:val="20"/>
              </w:rPr>
              <w:t>CdS</w:t>
            </w:r>
            <w:proofErr w:type="spellEnd"/>
            <w:r w:rsidRPr="00C76816">
              <w:rPr>
                <w:rFonts w:ascii="Calibri Light" w:eastAsiaTheme="minorHAnsi" w:hAnsi="Calibri Light" w:cs="Calibri Light"/>
                <w:bCs/>
                <w:iCs/>
                <w:sz w:val="20"/>
                <w:szCs w:val="20"/>
              </w:rPr>
              <w:t xml:space="preserve"> ha implementato la pubblicizzazione dei bandi Erasmus, con i risultati discussi nel punto D.CDS.</w:t>
            </w:r>
            <w:proofErr w:type="gramStart"/>
            <w:r w:rsidRPr="00C76816">
              <w:rPr>
                <w:rFonts w:ascii="Calibri Light" w:eastAsiaTheme="minorHAnsi" w:hAnsi="Calibri Light" w:cs="Calibri Light"/>
                <w:bCs/>
                <w:iCs/>
                <w:sz w:val="20"/>
                <w:szCs w:val="20"/>
              </w:rPr>
              <w:t>2.a.</w:t>
            </w:r>
            <w:proofErr w:type="gramEnd"/>
            <w:r w:rsidRPr="00C76816">
              <w:rPr>
                <w:rFonts w:ascii="Calibri Light" w:eastAsiaTheme="minorHAnsi" w:hAnsi="Calibri Light" w:cs="Calibri Light"/>
                <w:bCs/>
                <w:iCs/>
                <w:sz w:val="20"/>
                <w:szCs w:val="20"/>
              </w:rPr>
              <w:t xml:space="preserve"> In aggiunta, grazie alla disponibilità da parte della RAM, si sono svolti anche incontri personali con gli studenti interessati al bando Erasmus tramite appuntamenti dedicati per ricevimento studenti.</w:t>
            </w:r>
          </w:p>
          <w:p w14:paraId="46EB0A2E" w14:textId="19D77A20" w:rsidR="00AF3776" w:rsidRPr="00C76816" w:rsidRDefault="00AF3776" w:rsidP="00C76816">
            <w:pPr>
              <w:autoSpaceDE w:val="0"/>
              <w:autoSpaceDN w:val="0"/>
              <w:adjustRightInd w:val="0"/>
              <w:spacing w:before="120" w:line="216" w:lineRule="auto"/>
              <w:jc w:val="both"/>
              <w:rPr>
                <w:rFonts w:ascii="Calibri Light" w:eastAsiaTheme="minorHAnsi" w:hAnsi="Calibri Light" w:cs="Calibri Light"/>
                <w:bCs/>
                <w:iCs/>
                <w:sz w:val="20"/>
                <w:szCs w:val="20"/>
              </w:rPr>
            </w:pPr>
            <w:r w:rsidRPr="00C76816">
              <w:rPr>
                <w:rFonts w:ascii="Calibri Light" w:eastAsiaTheme="minorHAnsi" w:hAnsi="Calibri Light" w:cs="Calibri Light"/>
                <w:bCs/>
                <w:iCs/>
                <w:sz w:val="20"/>
                <w:szCs w:val="20"/>
              </w:rPr>
              <w:t xml:space="preserve">Un’altra azione messa in atto dal </w:t>
            </w:r>
            <w:proofErr w:type="spellStart"/>
            <w:r w:rsidRPr="00C76816">
              <w:rPr>
                <w:rFonts w:ascii="Calibri Light" w:eastAsiaTheme="minorHAnsi" w:hAnsi="Calibri Light" w:cs="Calibri Light"/>
                <w:bCs/>
                <w:iCs/>
                <w:sz w:val="20"/>
                <w:szCs w:val="20"/>
              </w:rPr>
              <w:t>CdS</w:t>
            </w:r>
            <w:proofErr w:type="spellEnd"/>
            <w:r w:rsidRPr="00C76816">
              <w:rPr>
                <w:rFonts w:ascii="Calibri Light" w:eastAsiaTheme="minorHAnsi" w:hAnsi="Calibri Light" w:cs="Calibri Light"/>
                <w:bCs/>
                <w:iCs/>
                <w:sz w:val="20"/>
                <w:szCs w:val="20"/>
              </w:rPr>
              <w:t xml:space="preserve"> per implementare l’internazionalizzazione del corso è stata quella di prendere contatti con scuole di infermieristica all’estero (ad esempio il </w:t>
            </w:r>
            <w:proofErr w:type="spellStart"/>
            <w:r w:rsidRPr="00C76816">
              <w:rPr>
                <w:rFonts w:ascii="Calibri Light" w:eastAsiaTheme="minorHAnsi" w:hAnsi="Calibri Light" w:cs="Calibri Light"/>
                <w:bCs/>
                <w:iCs/>
                <w:sz w:val="20"/>
                <w:szCs w:val="20"/>
              </w:rPr>
              <w:t>Grossmont</w:t>
            </w:r>
            <w:proofErr w:type="spellEnd"/>
            <w:r w:rsidRPr="00C76816">
              <w:rPr>
                <w:rFonts w:ascii="Calibri Light" w:eastAsiaTheme="minorHAnsi" w:hAnsi="Calibri Light" w:cs="Calibri Light"/>
                <w:bCs/>
                <w:iCs/>
                <w:sz w:val="20"/>
                <w:szCs w:val="20"/>
              </w:rPr>
              <w:t xml:space="preserve"> College, provincia di San Diego, USA), al fine di cercare di reclutare visiting professors dedicati per il nostro corso, che </w:t>
            </w:r>
            <w:r w:rsidR="00F90885" w:rsidRPr="00C76816">
              <w:rPr>
                <w:rFonts w:ascii="Calibri Light" w:eastAsiaTheme="minorHAnsi" w:hAnsi="Calibri Light" w:cs="Calibri Light"/>
                <w:bCs/>
                <w:iCs/>
                <w:sz w:val="20"/>
                <w:szCs w:val="20"/>
              </w:rPr>
              <w:t>possano</w:t>
            </w:r>
            <w:r w:rsidRPr="00C76816">
              <w:rPr>
                <w:rFonts w:ascii="Calibri Light" w:eastAsiaTheme="minorHAnsi" w:hAnsi="Calibri Light" w:cs="Calibri Light"/>
                <w:bCs/>
                <w:iCs/>
                <w:sz w:val="20"/>
                <w:szCs w:val="20"/>
              </w:rPr>
              <w:t xml:space="preserve"> anche contribuire alla </w:t>
            </w:r>
            <w:r w:rsidR="00F90885" w:rsidRPr="00C76816">
              <w:rPr>
                <w:rFonts w:ascii="Calibri Light" w:eastAsiaTheme="minorHAnsi" w:hAnsi="Calibri Light" w:cs="Calibri Light"/>
                <w:bCs/>
                <w:iCs/>
                <w:sz w:val="20"/>
                <w:szCs w:val="20"/>
              </w:rPr>
              <w:t xml:space="preserve">maggiore </w:t>
            </w:r>
            <w:r w:rsidRPr="00C76816">
              <w:rPr>
                <w:rFonts w:ascii="Calibri Light" w:eastAsiaTheme="minorHAnsi" w:hAnsi="Calibri Light" w:cs="Calibri Light"/>
                <w:bCs/>
                <w:iCs/>
                <w:sz w:val="20"/>
                <w:szCs w:val="20"/>
              </w:rPr>
              <w:t>conoscenza</w:t>
            </w:r>
            <w:r w:rsidR="00F90885" w:rsidRPr="00C76816">
              <w:rPr>
                <w:rFonts w:ascii="Calibri Light" w:eastAsiaTheme="minorHAnsi" w:hAnsi="Calibri Light" w:cs="Calibri Light"/>
                <w:bCs/>
                <w:iCs/>
                <w:sz w:val="20"/>
                <w:szCs w:val="20"/>
              </w:rPr>
              <w:t xml:space="preserve"> da parte dei nostri studenti</w:t>
            </w:r>
            <w:r w:rsidRPr="00C76816">
              <w:rPr>
                <w:rFonts w:ascii="Calibri Light" w:eastAsiaTheme="minorHAnsi" w:hAnsi="Calibri Light" w:cs="Calibri Light"/>
                <w:bCs/>
                <w:iCs/>
                <w:sz w:val="20"/>
                <w:szCs w:val="20"/>
              </w:rPr>
              <w:t xml:space="preserve"> della professione infermieristica</w:t>
            </w:r>
            <w:r w:rsidR="00F90885" w:rsidRPr="00C76816">
              <w:rPr>
                <w:rFonts w:ascii="Calibri Light" w:eastAsiaTheme="minorHAnsi" w:hAnsi="Calibri Light" w:cs="Calibri Light"/>
                <w:bCs/>
                <w:iCs/>
                <w:sz w:val="20"/>
                <w:szCs w:val="20"/>
              </w:rPr>
              <w:t xml:space="preserve"> e del profilo dell’infermiere</w:t>
            </w:r>
            <w:r w:rsidRPr="00C76816">
              <w:rPr>
                <w:rFonts w:ascii="Calibri Light" w:eastAsiaTheme="minorHAnsi" w:hAnsi="Calibri Light" w:cs="Calibri Light"/>
                <w:bCs/>
                <w:iCs/>
                <w:sz w:val="20"/>
                <w:szCs w:val="20"/>
              </w:rPr>
              <w:t xml:space="preserve"> in altri paesi, anche extra UE.</w:t>
            </w:r>
          </w:p>
          <w:p w14:paraId="7A74DD9C" w14:textId="6B05018B" w:rsidR="006B14E8" w:rsidRPr="00C76816" w:rsidRDefault="006B14E8" w:rsidP="00C76816">
            <w:pPr>
              <w:autoSpaceDE w:val="0"/>
              <w:autoSpaceDN w:val="0"/>
              <w:adjustRightInd w:val="0"/>
              <w:spacing w:before="120" w:line="216" w:lineRule="auto"/>
              <w:jc w:val="both"/>
              <w:rPr>
                <w:rFonts w:ascii="Calibri Light" w:eastAsiaTheme="minorHAnsi" w:hAnsi="Calibri Light" w:cs="Calibri Light"/>
                <w:bCs/>
                <w:iCs/>
                <w:sz w:val="20"/>
                <w:szCs w:val="20"/>
              </w:rPr>
            </w:pPr>
          </w:p>
          <w:p w14:paraId="3A19153A" w14:textId="152378ED" w:rsidR="006B14E8" w:rsidRPr="00C76816" w:rsidRDefault="006B14E8" w:rsidP="00C76816">
            <w:pPr>
              <w:autoSpaceDE w:val="0"/>
              <w:autoSpaceDN w:val="0"/>
              <w:adjustRightInd w:val="0"/>
              <w:spacing w:before="120" w:line="216" w:lineRule="auto"/>
              <w:jc w:val="both"/>
              <w:rPr>
                <w:rFonts w:ascii="Calibri Light" w:eastAsiaTheme="minorHAnsi" w:hAnsi="Calibri Light" w:cs="Calibri Light"/>
                <w:bCs/>
                <w:iCs/>
                <w:sz w:val="20"/>
                <w:szCs w:val="20"/>
              </w:rPr>
            </w:pPr>
            <w:r w:rsidRPr="00C76816">
              <w:rPr>
                <w:rFonts w:ascii="Calibri Light" w:eastAsiaTheme="minorHAnsi" w:hAnsi="Calibri Light" w:cs="Calibri Light"/>
                <w:bCs/>
                <w:iCs/>
                <w:sz w:val="20"/>
                <w:szCs w:val="20"/>
              </w:rPr>
              <w:t xml:space="preserve">L’internazionalizzazione di questa tipologia di </w:t>
            </w:r>
            <w:proofErr w:type="spellStart"/>
            <w:r w:rsidRPr="00C76816">
              <w:rPr>
                <w:rFonts w:ascii="Calibri Light" w:eastAsiaTheme="minorHAnsi" w:hAnsi="Calibri Light" w:cs="Calibri Light"/>
                <w:bCs/>
                <w:iCs/>
                <w:sz w:val="20"/>
                <w:szCs w:val="20"/>
              </w:rPr>
              <w:t>CdS</w:t>
            </w:r>
            <w:proofErr w:type="spellEnd"/>
            <w:r w:rsidRPr="00C76816">
              <w:rPr>
                <w:rFonts w:ascii="Calibri Light" w:eastAsiaTheme="minorHAnsi" w:hAnsi="Calibri Light" w:cs="Calibri Light"/>
                <w:bCs/>
                <w:iCs/>
                <w:sz w:val="20"/>
                <w:szCs w:val="20"/>
              </w:rPr>
              <w:t xml:space="preserve"> è sempre relativamente complessa da ottenere, ciononostante, come già descritto </w:t>
            </w:r>
            <w:proofErr w:type="gramStart"/>
            <w:r w:rsidRPr="00C76816">
              <w:rPr>
                <w:rFonts w:ascii="Calibri Light" w:eastAsiaTheme="minorHAnsi" w:hAnsi="Calibri Light" w:cs="Calibri Light"/>
                <w:bCs/>
                <w:iCs/>
                <w:sz w:val="20"/>
                <w:szCs w:val="20"/>
              </w:rPr>
              <w:t>nel  quadro</w:t>
            </w:r>
            <w:proofErr w:type="gramEnd"/>
            <w:r w:rsidRPr="00C76816">
              <w:rPr>
                <w:rFonts w:ascii="Calibri Light" w:eastAsiaTheme="minorHAnsi" w:hAnsi="Calibri Light" w:cs="Calibri Light"/>
                <w:bCs/>
                <w:iCs/>
                <w:sz w:val="20"/>
                <w:szCs w:val="20"/>
              </w:rPr>
              <w:t xml:space="preserve"> D.CDS.2.a, nell’ultimo triennio abbiamo partecipato positivamente ad una iniziale fase di </w:t>
            </w:r>
            <w:r w:rsidR="00463345" w:rsidRPr="00C76816">
              <w:rPr>
                <w:rFonts w:ascii="Calibri Light" w:eastAsiaTheme="minorHAnsi" w:hAnsi="Calibri Light" w:cs="Calibri Light"/>
                <w:bCs/>
                <w:iCs/>
                <w:sz w:val="20"/>
                <w:szCs w:val="20"/>
              </w:rPr>
              <w:t>internazionalizzazione</w:t>
            </w:r>
            <w:r w:rsidRPr="00C76816">
              <w:rPr>
                <w:rFonts w:ascii="Calibri Light" w:eastAsiaTheme="minorHAnsi" w:hAnsi="Calibri Light" w:cs="Calibri Light"/>
                <w:bCs/>
                <w:iCs/>
                <w:sz w:val="20"/>
                <w:szCs w:val="20"/>
              </w:rPr>
              <w:t xml:space="preserve"> con alcuni studenti che hanno deciso di partecipare ai programmi Erasmus con ottenimento di una quota di cfu presso istituzioni straniere.</w:t>
            </w:r>
          </w:p>
          <w:p w14:paraId="3A2AF9C7" w14:textId="4AC844C0" w:rsidR="00BA3068" w:rsidRPr="00FF2AB2" w:rsidRDefault="00BA3068" w:rsidP="00C76816">
            <w:pPr>
              <w:autoSpaceDE w:val="0"/>
              <w:autoSpaceDN w:val="0"/>
              <w:adjustRightInd w:val="0"/>
              <w:spacing w:before="120" w:line="216" w:lineRule="auto"/>
              <w:ind w:left="318"/>
              <w:jc w:val="both"/>
              <w:rPr>
                <w:rFonts w:ascii="Calibri Light" w:hAnsi="Calibri Light" w:cs="Calibri Light"/>
                <w:b/>
                <w:i/>
                <w:sz w:val="20"/>
                <w:szCs w:val="20"/>
              </w:rPr>
            </w:pPr>
          </w:p>
        </w:tc>
      </w:tr>
      <w:tr w:rsidR="00563508" w:rsidRPr="00563508" w14:paraId="12E36D8F" w14:textId="77777777" w:rsidTr="00E71A7F">
        <w:trPr>
          <w:trHeight w:val="170"/>
        </w:trPr>
        <w:tc>
          <w:tcPr>
            <w:tcW w:w="9762" w:type="dxa"/>
            <w:shd w:val="clear" w:color="auto" w:fill="auto"/>
            <w:vAlign w:val="center"/>
          </w:tcPr>
          <w:p w14:paraId="33718C83" w14:textId="72B704F6" w:rsidR="00F62614" w:rsidRPr="001D25FF" w:rsidRDefault="00F62614" w:rsidP="00C76816">
            <w:pPr>
              <w:spacing w:line="216" w:lineRule="auto"/>
              <w:jc w:val="both"/>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33D1CE48" w14:textId="6B7CE2CD" w:rsidR="00F62614" w:rsidRPr="00C76816" w:rsidRDefault="006B14E8" w:rsidP="00C76816">
            <w:pPr>
              <w:spacing w:line="216" w:lineRule="auto"/>
              <w:jc w:val="both"/>
              <w:rPr>
                <w:rFonts w:ascii="Calibri Light" w:hAnsi="Calibri Light" w:cs="Calibri Light"/>
                <w:bCs/>
                <w:sz w:val="18"/>
                <w:szCs w:val="18"/>
              </w:rPr>
            </w:pPr>
            <w:r w:rsidRPr="00C76816">
              <w:rPr>
                <w:rFonts w:ascii="Calibri Light" w:hAnsi="Calibri Light" w:cs="Calibri Light"/>
                <w:bCs/>
                <w:color w:val="000000"/>
                <w:sz w:val="18"/>
                <w:szCs w:val="18"/>
              </w:rPr>
              <w:t xml:space="preserve">L’obiettivo sarà quello di creare attrattività </w:t>
            </w:r>
            <w:r w:rsidR="001772E0" w:rsidRPr="00C76816">
              <w:rPr>
                <w:rFonts w:ascii="Calibri Light" w:hAnsi="Calibri Light" w:cs="Calibri Light"/>
                <w:bCs/>
                <w:color w:val="000000"/>
                <w:sz w:val="18"/>
                <w:szCs w:val="18"/>
              </w:rPr>
              <w:t>didattiche</w:t>
            </w:r>
            <w:r w:rsidRPr="00C76816">
              <w:rPr>
                <w:rFonts w:ascii="Calibri Light" w:hAnsi="Calibri Light" w:cs="Calibri Light"/>
                <w:bCs/>
                <w:color w:val="000000"/>
                <w:sz w:val="18"/>
                <w:szCs w:val="18"/>
              </w:rPr>
              <w:t xml:space="preserve"> per studenti stranieri, in modo da creare un flusso più o meno costante di scambio culturale con nazioni estere</w:t>
            </w:r>
          </w:p>
        </w:tc>
      </w:tr>
    </w:tbl>
    <w:p w14:paraId="39EED2C7" w14:textId="421AB0D2" w:rsidR="00923D7F" w:rsidRPr="001D25FF" w:rsidRDefault="00923D7F">
      <w:pPr>
        <w:rPr>
          <w:rFonts w:ascii="Calibri Light" w:eastAsiaTheme="minorHAnsi" w:hAnsi="Calibri Light" w:cs="Calibri Light"/>
          <w:b/>
          <w:color w:val="000000"/>
          <w:sz w:val="20"/>
          <w:szCs w:val="20"/>
        </w:rPr>
      </w:pPr>
    </w:p>
    <w:p w14:paraId="6EB54B7D" w14:textId="77777777" w:rsidR="00D2245C" w:rsidRDefault="00D2245C">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lastRenderedPageBreak/>
        <w:br w:type="page"/>
      </w:r>
    </w:p>
    <w:p w14:paraId="1A18EF3E" w14:textId="29103B07" w:rsidR="0088473C" w:rsidRPr="001D25FF" w:rsidRDefault="00911BE6" w:rsidP="00097F48">
      <w:pPr>
        <w:tabs>
          <w:tab w:val="left" w:pos="1134"/>
        </w:tabs>
        <w:spacing w:before="360" w:after="120" w:line="259" w:lineRule="auto"/>
        <w:jc w:val="both"/>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lastRenderedPageBreak/>
        <w:t>D.CDS.2.</w:t>
      </w:r>
      <w:r w:rsidR="0088473C" w:rsidRPr="001D25FF">
        <w:rPr>
          <w:rFonts w:ascii="Calibri Light" w:eastAsiaTheme="minorHAnsi" w:hAnsi="Calibri Light" w:cs="Calibri Light"/>
          <w:b/>
          <w:color w:val="000000"/>
          <w:sz w:val="20"/>
          <w:szCs w:val="20"/>
        </w:rPr>
        <w:t>5</w:t>
      </w:r>
      <w:r w:rsidR="005078A9" w:rsidRPr="001D25FF">
        <w:rPr>
          <w:rFonts w:ascii="Calibri Light" w:eastAsiaTheme="minorHAnsi" w:hAnsi="Calibri Light" w:cs="Calibri Light"/>
          <w:b/>
          <w:color w:val="000000"/>
          <w:sz w:val="20"/>
          <w:szCs w:val="20"/>
        </w:rPr>
        <w:tab/>
      </w:r>
      <w:r w:rsidR="00031C3E" w:rsidRPr="001D25FF">
        <w:rPr>
          <w:rFonts w:ascii="Calibri Light" w:eastAsiaTheme="minorHAnsi" w:hAnsi="Calibri Light" w:cs="Calibri Light"/>
          <w:b/>
          <w:color w:val="000000"/>
          <w:sz w:val="20"/>
          <w:szCs w:val="20"/>
        </w:rPr>
        <w:t>Modalità di verifica dell’apprendimento</w:t>
      </w:r>
      <w:r w:rsidR="0088473C" w:rsidRPr="001D25FF">
        <w:rPr>
          <w:rFonts w:ascii="Calibri Light" w:eastAsiaTheme="minorHAnsi" w:hAnsi="Calibri Light" w:cs="Calibri Light"/>
          <w:b/>
          <w:color w:val="000000"/>
          <w:sz w:val="20"/>
          <w:szCs w:val="20"/>
        </w:rPr>
        <w:t xml:space="preserve"> </w:t>
      </w:r>
    </w:p>
    <w:p w14:paraId="55D9AA68" w14:textId="77777777" w:rsidR="0088473C" w:rsidRDefault="0088473C" w:rsidP="00C30A3F">
      <w:pPr>
        <w:spacing w:line="259" w:lineRule="auto"/>
        <w:jc w:val="both"/>
        <w:rPr>
          <w:rFonts w:ascii="Calibri Light" w:eastAsia="Calibri" w:hAnsi="Calibri Light" w:cs="Calibri Light"/>
          <w:b/>
          <w:sz w:val="20"/>
          <w:szCs w:val="20"/>
          <w:lang w:eastAsia="en-US"/>
        </w:rPr>
      </w:pPr>
    </w:p>
    <w:tbl>
      <w:tblPr>
        <w:tblStyle w:val="Grigliatabella"/>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1E0" w:firstRow="1" w:lastRow="1" w:firstColumn="1" w:lastColumn="1" w:noHBand="0" w:noVBand="0"/>
      </w:tblPr>
      <w:tblGrid>
        <w:gridCol w:w="1062"/>
        <w:gridCol w:w="236"/>
        <w:gridCol w:w="2304"/>
        <w:gridCol w:w="6181"/>
      </w:tblGrid>
      <w:tr w:rsidR="001772E0" w:rsidRPr="001D25FF" w14:paraId="00217F4E" w14:textId="77777777" w:rsidTr="00315DFE">
        <w:tc>
          <w:tcPr>
            <w:tcW w:w="1062" w:type="dxa"/>
            <w:tcBorders>
              <w:top w:val="single" w:sz="4" w:space="0" w:color="auto"/>
              <w:bottom w:val="single" w:sz="4" w:space="0" w:color="auto"/>
            </w:tcBorders>
            <w:shd w:val="clear" w:color="auto" w:fill="EAF1DD" w:themeFill="accent3" w:themeFillTint="33"/>
          </w:tcPr>
          <w:p w14:paraId="0C833189" w14:textId="77777777" w:rsidR="001772E0" w:rsidRPr="007B6753" w:rsidRDefault="001772E0" w:rsidP="00315DFE">
            <w:pPr>
              <w:spacing w:before="120" w:after="120"/>
              <w:rPr>
                <w:rFonts w:ascii="Calibri Light" w:hAnsi="Calibri Light" w:cs="Calibri Light"/>
                <w:color w:val="5A5A5A" w:themeColor="text1" w:themeTint="A5"/>
                <w:spacing w:val="15"/>
                <w:sz w:val="18"/>
                <w:szCs w:val="18"/>
              </w:rPr>
            </w:pPr>
            <w:r w:rsidRPr="007B6753">
              <w:rPr>
                <w:rFonts w:ascii="Calibri Light" w:hAnsi="Calibri Light" w:cs="Calibri Light"/>
                <w:color w:val="5A5A5A" w:themeColor="text1" w:themeTint="A5"/>
                <w:spacing w:val="15"/>
                <w:sz w:val="18"/>
                <w:szCs w:val="18"/>
              </w:rPr>
              <w:t>D.CDS.2.5</w:t>
            </w:r>
          </w:p>
        </w:tc>
        <w:tc>
          <w:tcPr>
            <w:tcW w:w="236" w:type="dxa"/>
            <w:tcBorders>
              <w:top w:val="single" w:sz="4" w:space="0" w:color="auto"/>
              <w:bottom w:val="single" w:sz="4" w:space="0" w:color="auto"/>
            </w:tcBorders>
            <w:shd w:val="clear" w:color="auto" w:fill="EAF1DD" w:themeFill="accent3" w:themeFillTint="33"/>
          </w:tcPr>
          <w:p w14:paraId="20100301" w14:textId="77777777" w:rsidR="001772E0" w:rsidRPr="001D25FF" w:rsidRDefault="001772E0" w:rsidP="00315DFE">
            <w:pPr>
              <w:spacing w:before="120" w:after="120"/>
              <w:rPr>
                <w:rFonts w:ascii="Calibri Light" w:hAnsi="Calibri Light" w:cs="Calibri Light"/>
                <w:sz w:val="18"/>
                <w:szCs w:val="18"/>
              </w:rPr>
            </w:pPr>
          </w:p>
        </w:tc>
        <w:tc>
          <w:tcPr>
            <w:tcW w:w="2304" w:type="dxa"/>
            <w:tcBorders>
              <w:top w:val="single" w:sz="4" w:space="0" w:color="auto"/>
              <w:bottom w:val="single" w:sz="4" w:space="0" w:color="auto"/>
            </w:tcBorders>
            <w:shd w:val="clear" w:color="auto" w:fill="EAF1DD" w:themeFill="accent3" w:themeFillTint="33"/>
          </w:tcPr>
          <w:p w14:paraId="214FF39D" w14:textId="77777777" w:rsidR="001772E0" w:rsidRPr="001D25FF" w:rsidRDefault="001772E0" w:rsidP="00315DFE">
            <w:pPr>
              <w:spacing w:before="120" w:after="120"/>
              <w:rPr>
                <w:rFonts w:ascii="Calibri Light" w:hAnsi="Calibri Light" w:cs="Calibri Light"/>
                <w:sz w:val="18"/>
                <w:szCs w:val="18"/>
              </w:rPr>
            </w:pPr>
            <w:r w:rsidRPr="00051BB9">
              <w:rPr>
                <w:rFonts w:ascii="Calibri Light" w:hAnsi="Calibri Light" w:cs="Calibri Light"/>
                <w:color w:val="5A5A5A" w:themeColor="text1" w:themeTint="A5"/>
                <w:spacing w:val="15"/>
                <w:sz w:val="18"/>
                <w:szCs w:val="18"/>
              </w:rPr>
              <w:t>Pianificazione e monitoraggio delle verifiche dell’apprendimento</w:t>
            </w:r>
          </w:p>
        </w:tc>
        <w:tc>
          <w:tcPr>
            <w:tcW w:w="6181" w:type="dxa"/>
            <w:tcBorders>
              <w:top w:val="single" w:sz="4" w:space="0" w:color="auto"/>
              <w:bottom w:val="single" w:sz="4" w:space="0" w:color="auto"/>
            </w:tcBorders>
            <w:shd w:val="clear" w:color="auto" w:fill="EAF1DD" w:themeFill="accent3" w:themeFillTint="33"/>
          </w:tcPr>
          <w:p w14:paraId="134194FF" w14:textId="77777777" w:rsidR="001772E0" w:rsidRDefault="001772E0" w:rsidP="00315DFE">
            <w:pPr>
              <w:jc w:val="both"/>
              <w:rPr>
                <w:rFonts w:ascii="Calibri Light" w:hAnsi="Calibri Light" w:cs="Calibri Light"/>
                <w:color w:val="000000" w:themeColor="text1"/>
                <w:sz w:val="18"/>
                <w:szCs w:val="18"/>
              </w:rPr>
            </w:pPr>
          </w:p>
          <w:p w14:paraId="55FDAEA3" w14:textId="77777777" w:rsidR="001772E0" w:rsidRPr="001D25FF" w:rsidRDefault="001772E0" w:rsidP="00315DFE">
            <w:pPr>
              <w:spacing w:after="60"/>
              <w:ind w:left="391" w:right="176"/>
              <w:jc w:val="both"/>
              <w:rPr>
                <w:rFonts w:ascii="Calibri Light" w:hAnsi="Calibri Light" w:cs="Calibri Light"/>
                <w:color w:val="000000" w:themeColor="text1"/>
                <w:sz w:val="18"/>
                <w:szCs w:val="18"/>
              </w:rPr>
            </w:pPr>
            <w:r w:rsidRPr="00DA50C7">
              <w:rPr>
                <w:rFonts w:ascii="Calibri Light" w:hAnsi="Calibri Light" w:cs="Calibri Light"/>
                <w:color w:val="000000" w:themeColor="text1"/>
                <w:sz w:val="18"/>
                <w:szCs w:val="18"/>
              </w:rPr>
              <w:t xml:space="preserve">D.CDS.2.5.1 </w:t>
            </w:r>
            <w:r w:rsidRPr="00DA6F88">
              <w:rPr>
                <w:rFonts w:ascii="Calibri Light" w:hAnsi="Calibri Light" w:cs="Calibri Light"/>
                <w:color w:val="000000" w:themeColor="text1"/>
                <w:sz w:val="18"/>
                <w:szCs w:val="18"/>
              </w:rPr>
              <w:t xml:space="preserve">Il </w:t>
            </w:r>
            <w:proofErr w:type="spellStart"/>
            <w:r w:rsidRPr="00DA6F88">
              <w:rPr>
                <w:rFonts w:ascii="Calibri Light" w:hAnsi="Calibri Light" w:cs="Calibri Light"/>
                <w:color w:val="000000" w:themeColor="text1"/>
                <w:sz w:val="18"/>
                <w:szCs w:val="18"/>
              </w:rPr>
              <w:t>CdS</w:t>
            </w:r>
            <w:proofErr w:type="spellEnd"/>
            <w:r w:rsidRPr="00DA6F88">
              <w:rPr>
                <w:rFonts w:ascii="Calibri Light" w:hAnsi="Calibri Light" w:cs="Calibri Light"/>
                <w:color w:val="000000" w:themeColor="text1"/>
                <w:sz w:val="18"/>
                <w:szCs w:val="18"/>
              </w:rPr>
              <w:t xml:space="preserve"> attua la pianificazione e il monitoraggio delle verifiche dell’apprendimento e della prova finale.</w:t>
            </w:r>
          </w:p>
        </w:tc>
      </w:tr>
    </w:tbl>
    <w:p w14:paraId="773EF98A" w14:textId="77777777" w:rsidR="001772E0" w:rsidRDefault="001772E0" w:rsidP="00C30A3F">
      <w:pPr>
        <w:spacing w:line="259" w:lineRule="auto"/>
        <w:jc w:val="both"/>
        <w:rPr>
          <w:rFonts w:ascii="Calibri Light" w:eastAsia="Calibri" w:hAnsi="Calibri Light" w:cs="Calibri Light"/>
          <w:b/>
          <w:sz w:val="20"/>
          <w:szCs w:val="20"/>
          <w:lang w:eastAsia="en-US"/>
        </w:rPr>
      </w:pPr>
    </w:p>
    <w:p w14:paraId="58514FF1" w14:textId="77777777" w:rsidR="001772E0" w:rsidRDefault="001772E0" w:rsidP="00C30A3F">
      <w:pPr>
        <w:spacing w:line="259" w:lineRule="auto"/>
        <w:jc w:val="both"/>
        <w:rPr>
          <w:rFonts w:ascii="Calibri Light" w:eastAsia="Calibri" w:hAnsi="Calibri Light" w:cs="Calibri Light"/>
          <w:b/>
          <w:sz w:val="20"/>
          <w:szCs w:val="20"/>
          <w:lang w:eastAsia="en-US"/>
        </w:rPr>
      </w:pPr>
    </w:p>
    <w:p w14:paraId="10EA6DCE" w14:textId="77777777" w:rsidR="001772E0" w:rsidRPr="001D25FF" w:rsidRDefault="001772E0" w:rsidP="00C30A3F">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88473C" w:rsidRPr="001D25FF" w14:paraId="425A2FC1" w14:textId="77777777" w:rsidTr="00A70F0A">
        <w:tc>
          <w:tcPr>
            <w:tcW w:w="9776" w:type="dxa"/>
          </w:tcPr>
          <w:p w14:paraId="1C2546D8" w14:textId="77777777" w:rsidR="00B363D7" w:rsidRPr="00E607B7" w:rsidRDefault="00B363D7" w:rsidP="00B363D7">
            <w:pPr>
              <w:spacing w:before="120" w:after="120"/>
              <w:rPr>
                <w:rFonts w:cs="Calibri"/>
                <w:b/>
                <w:bCs/>
                <w:sz w:val="18"/>
                <w:szCs w:val="18"/>
              </w:rPr>
            </w:pPr>
            <w:r w:rsidRPr="00E607B7">
              <w:rPr>
                <w:rFonts w:cs="Calibri"/>
                <w:b/>
                <w:bCs/>
                <w:sz w:val="18"/>
                <w:szCs w:val="18"/>
              </w:rPr>
              <w:t xml:space="preserve">Fonti documentali (non più di </w:t>
            </w:r>
            <w:proofErr w:type="gramStart"/>
            <w:r w:rsidRPr="00E607B7">
              <w:rPr>
                <w:rFonts w:cs="Calibri"/>
                <w:b/>
                <w:bCs/>
                <w:sz w:val="18"/>
                <w:szCs w:val="18"/>
              </w:rPr>
              <w:t>8</w:t>
            </w:r>
            <w:proofErr w:type="gramEnd"/>
            <w:r w:rsidRPr="00E607B7">
              <w:rPr>
                <w:rFonts w:cs="Calibri"/>
                <w:b/>
                <w:bCs/>
                <w:sz w:val="18"/>
                <w:szCs w:val="18"/>
              </w:rPr>
              <w:t xml:space="preserve"> documenti):</w:t>
            </w:r>
          </w:p>
          <w:p w14:paraId="5D1B83FD" w14:textId="77777777" w:rsidR="00B363D7" w:rsidRPr="00E607B7" w:rsidRDefault="00B363D7" w:rsidP="00B363D7">
            <w:pPr>
              <w:spacing w:before="120" w:after="120"/>
              <w:rPr>
                <w:rFonts w:cs="Calibri"/>
                <w:b/>
                <w:bCs/>
                <w:sz w:val="18"/>
                <w:szCs w:val="18"/>
              </w:rPr>
            </w:pPr>
            <w:r w:rsidRPr="00E607B7">
              <w:rPr>
                <w:rFonts w:cs="Calibri"/>
                <w:b/>
                <w:bCs/>
                <w:sz w:val="18"/>
                <w:szCs w:val="18"/>
              </w:rPr>
              <w:t>Documenti chiave:</w:t>
            </w:r>
          </w:p>
          <w:p w14:paraId="03A3719B" w14:textId="3D3ECF78" w:rsidR="00B363D7" w:rsidRPr="00E607B7" w:rsidRDefault="00B363D7" w:rsidP="00B363D7">
            <w:pPr>
              <w:numPr>
                <w:ilvl w:val="0"/>
                <w:numId w:val="41"/>
              </w:numPr>
              <w:spacing w:before="120" w:after="120"/>
              <w:rPr>
                <w:rFonts w:cs="Calibri"/>
                <w:bCs/>
                <w:sz w:val="18"/>
                <w:szCs w:val="18"/>
              </w:rPr>
            </w:pPr>
            <w:r w:rsidRPr="00E607B7">
              <w:rPr>
                <w:rFonts w:cs="Calibri"/>
                <w:bCs/>
                <w:sz w:val="18"/>
                <w:szCs w:val="18"/>
              </w:rPr>
              <w:t>Titolo:</w:t>
            </w:r>
            <w:r w:rsidR="0079695B" w:rsidRPr="00E607B7">
              <w:rPr>
                <w:rFonts w:cs="Calibri"/>
                <w:bCs/>
                <w:sz w:val="18"/>
                <w:szCs w:val="18"/>
              </w:rPr>
              <w:t xml:space="preserve"> Consigli di corso di laurea</w:t>
            </w:r>
          </w:p>
          <w:p w14:paraId="304A01FB" w14:textId="282E8672" w:rsidR="00B363D7" w:rsidRPr="00E607B7" w:rsidRDefault="00B363D7" w:rsidP="00B363D7">
            <w:pPr>
              <w:spacing w:before="120" w:after="120"/>
              <w:ind w:left="720"/>
              <w:rPr>
                <w:rFonts w:cs="Calibri"/>
                <w:bCs/>
                <w:sz w:val="18"/>
                <w:szCs w:val="18"/>
              </w:rPr>
            </w:pPr>
            <w:r w:rsidRPr="00E607B7">
              <w:rPr>
                <w:rFonts w:cs="Calibri"/>
                <w:bCs/>
                <w:sz w:val="18"/>
                <w:szCs w:val="18"/>
              </w:rPr>
              <w:t>Breve Descrizione:</w:t>
            </w:r>
            <w:r w:rsidR="0079695B" w:rsidRPr="00E607B7">
              <w:rPr>
                <w:rFonts w:cs="Calibri"/>
                <w:bCs/>
                <w:sz w:val="18"/>
                <w:szCs w:val="18"/>
              </w:rPr>
              <w:t xml:space="preserve"> programmazione didattica </w:t>
            </w:r>
          </w:p>
          <w:p w14:paraId="223AB647" w14:textId="77777777" w:rsidR="00B363D7" w:rsidRPr="00E607B7" w:rsidRDefault="00B363D7" w:rsidP="00B363D7">
            <w:pPr>
              <w:spacing w:before="120" w:after="120"/>
              <w:ind w:left="720"/>
              <w:rPr>
                <w:rFonts w:cs="Calibri"/>
                <w:bCs/>
                <w:sz w:val="18"/>
                <w:szCs w:val="18"/>
              </w:rPr>
            </w:pPr>
            <w:r w:rsidRPr="00E607B7">
              <w:rPr>
                <w:rFonts w:cs="Calibri"/>
                <w:bCs/>
                <w:sz w:val="18"/>
                <w:szCs w:val="18"/>
              </w:rPr>
              <w:t>Riferimento (capitolo/paragrafo, etc.):</w:t>
            </w:r>
          </w:p>
          <w:p w14:paraId="771CCD1A" w14:textId="77777777" w:rsidR="00E607B7" w:rsidRPr="00E607B7" w:rsidRDefault="00B363D7" w:rsidP="00E607B7">
            <w:pPr>
              <w:rPr>
                <w:rFonts w:asciiTheme="minorHAnsi" w:hAnsiTheme="minorHAnsi" w:cstheme="minorHAnsi"/>
                <w:sz w:val="20"/>
                <w:szCs w:val="20"/>
              </w:rPr>
            </w:pPr>
            <w:r w:rsidRPr="00E607B7">
              <w:rPr>
                <w:rFonts w:cs="Calibri"/>
                <w:bCs/>
                <w:sz w:val="18"/>
                <w:szCs w:val="18"/>
              </w:rPr>
              <w:t>Upload / Link del documento:</w:t>
            </w:r>
            <w:r w:rsidR="0079695B" w:rsidRPr="00E607B7">
              <w:t xml:space="preserve"> </w:t>
            </w:r>
            <w:hyperlink r:id="rId19" w:history="1">
              <w:r w:rsidR="00E607B7" w:rsidRPr="00E607B7">
                <w:rPr>
                  <w:rStyle w:val="Collegamentoipertestuale"/>
                  <w:rFonts w:asciiTheme="minorHAnsi" w:hAnsiTheme="minorHAnsi" w:cstheme="minorHAnsi"/>
                  <w:sz w:val="20"/>
                  <w:szCs w:val="20"/>
                </w:rPr>
                <w:t>https://corsidilaurea.uniroma1.it/it/corso/2022/29864/aq</w:t>
              </w:r>
            </w:hyperlink>
            <w:r w:rsidR="00E607B7" w:rsidRPr="00E607B7">
              <w:rPr>
                <w:rFonts w:asciiTheme="minorHAnsi" w:hAnsiTheme="minorHAnsi" w:cstheme="minorHAnsi"/>
                <w:sz w:val="20"/>
                <w:szCs w:val="20"/>
              </w:rPr>
              <w:t xml:space="preserve"> </w:t>
            </w:r>
          </w:p>
          <w:p w14:paraId="10817217" w14:textId="77777777" w:rsidR="001772E0" w:rsidRPr="00563508" w:rsidRDefault="001772E0" w:rsidP="001772E0">
            <w:pPr>
              <w:spacing w:before="120" w:after="120"/>
              <w:ind w:left="720"/>
              <w:rPr>
                <w:rFonts w:cs="Calibri"/>
                <w:bCs/>
                <w:sz w:val="18"/>
                <w:szCs w:val="18"/>
              </w:rPr>
            </w:pPr>
          </w:p>
          <w:p w14:paraId="510288A3" w14:textId="77777777" w:rsidR="001772E0" w:rsidRPr="00563508" w:rsidRDefault="001772E0" w:rsidP="001772E0">
            <w:pPr>
              <w:spacing w:before="120" w:after="120"/>
              <w:rPr>
                <w:rFonts w:cs="Calibri"/>
                <w:b/>
                <w:sz w:val="18"/>
                <w:szCs w:val="18"/>
              </w:rPr>
            </w:pPr>
            <w:r w:rsidRPr="00563508">
              <w:rPr>
                <w:rFonts w:cs="Calibri"/>
                <w:b/>
                <w:sz w:val="18"/>
                <w:szCs w:val="18"/>
              </w:rPr>
              <w:t>Documenti a supporto:</w:t>
            </w:r>
          </w:p>
          <w:p w14:paraId="6940BC77" w14:textId="179542ED" w:rsidR="001772E0" w:rsidRPr="00563508" w:rsidRDefault="001772E0" w:rsidP="001772E0">
            <w:pPr>
              <w:numPr>
                <w:ilvl w:val="0"/>
                <w:numId w:val="3"/>
              </w:numPr>
              <w:spacing w:before="120" w:after="120"/>
              <w:rPr>
                <w:rFonts w:cs="Calibri"/>
                <w:bCs/>
                <w:sz w:val="18"/>
                <w:szCs w:val="18"/>
              </w:rPr>
            </w:pPr>
            <w:r w:rsidRPr="00563508">
              <w:rPr>
                <w:rFonts w:cs="Calibri"/>
                <w:bCs/>
                <w:sz w:val="18"/>
                <w:szCs w:val="18"/>
              </w:rPr>
              <w:t>Titolo:</w:t>
            </w:r>
            <w:r w:rsidR="00463345">
              <w:rPr>
                <w:rFonts w:cs="Calibri"/>
                <w:bCs/>
                <w:sz w:val="18"/>
                <w:szCs w:val="18"/>
              </w:rPr>
              <w:t xml:space="preserve"> nulla</w:t>
            </w:r>
          </w:p>
          <w:p w14:paraId="738B069B" w14:textId="77777777" w:rsidR="001772E0" w:rsidRPr="00563508" w:rsidRDefault="001772E0" w:rsidP="001772E0">
            <w:pPr>
              <w:spacing w:before="120" w:after="120"/>
              <w:ind w:left="720"/>
              <w:rPr>
                <w:rFonts w:cs="Calibri"/>
                <w:bCs/>
                <w:sz w:val="18"/>
                <w:szCs w:val="18"/>
              </w:rPr>
            </w:pPr>
            <w:r w:rsidRPr="00563508">
              <w:rPr>
                <w:rFonts w:cs="Calibri"/>
                <w:bCs/>
                <w:sz w:val="18"/>
                <w:szCs w:val="18"/>
              </w:rPr>
              <w:t>Breve Descrizione:</w:t>
            </w:r>
          </w:p>
          <w:p w14:paraId="37895F4C" w14:textId="77777777" w:rsidR="001772E0" w:rsidRPr="00563508" w:rsidRDefault="001772E0" w:rsidP="001772E0">
            <w:pPr>
              <w:spacing w:before="120" w:after="120"/>
              <w:ind w:left="720"/>
              <w:rPr>
                <w:rFonts w:cs="Calibri"/>
                <w:bCs/>
                <w:sz w:val="18"/>
                <w:szCs w:val="18"/>
              </w:rPr>
            </w:pPr>
            <w:r w:rsidRPr="00563508">
              <w:rPr>
                <w:rFonts w:cs="Calibri"/>
                <w:bCs/>
                <w:sz w:val="18"/>
                <w:szCs w:val="18"/>
              </w:rPr>
              <w:t>Riferimento (capitolo/paragrafo, etc.):</w:t>
            </w:r>
          </w:p>
          <w:p w14:paraId="74A39363" w14:textId="2C19AB2C" w:rsidR="0088473C" w:rsidRPr="00563508" w:rsidRDefault="001772E0" w:rsidP="001772E0">
            <w:pPr>
              <w:spacing w:before="120" w:after="120"/>
              <w:rPr>
                <w:rFonts w:ascii="Calibri Light" w:hAnsi="Calibri Light" w:cs="Calibri Light"/>
                <w:bCs/>
                <w:i/>
                <w:sz w:val="18"/>
                <w:szCs w:val="18"/>
              </w:rPr>
            </w:pPr>
            <w:r w:rsidRPr="00563508">
              <w:rPr>
                <w:rFonts w:cs="Calibri"/>
                <w:sz w:val="18"/>
                <w:szCs w:val="18"/>
              </w:rPr>
              <w:t>Upload / Link del documento:</w:t>
            </w:r>
          </w:p>
        </w:tc>
      </w:tr>
    </w:tbl>
    <w:p w14:paraId="18E6E372" w14:textId="77777777" w:rsidR="0088473C" w:rsidRPr="001D25FF" w:rsidRDefault="0088473C" w:rsidP="00C30A3F">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88473C" w:rsidRPr="001D25FF" w14:paraId="43098DE5" w14:textId="77777777" w:rsidTr="00A70F0A">
        <w:trPr>
          <w:trHeight w:val="170"/>
        </w:trPr>
        <w:tc>
          <w:tcPr>
            <w:tcW w:w="9762" w:type="dxa"/>
            <w:shd w:val="clear" w:color="auto" w:fill="auto"/>
          </w:tcPr>
          <w:p w14:paraId="06F694C5" w14:textId="00598141" w:rsidR="00913F39" w:rsidRPr="00C66F6E" w:rsidRDefault="00913F39" w:rsidP="00913F39">
            <w:pPr>
              <w:spacing w:line="216" w:lineRule="auto"/>
              <w:rPr>
                <w:rFonts w:ascii="Calibri Light" w:hAnsi="Calibri Light" w:cs="Calibri Light"/>
                <w:b/>
                <w:i/>
                <w:color w:val="000000"/>
                <w:sz w:val="20"/>
                <w:szCs w:val="20"/>
              </w:rPr>
            </w:pPr>
            <w:r w:rsidRPr="00C66F6E">
              <w:rPr>
                <w:rFonts w:ascii="Calibri Light" w:hAnsi="Calibri Light" w:cs="Calibri Light"/>
                <w:b/>
                <w:i/>
                <w:color w:val="000000"/>
                <w:sz w:val="20"/>
                <w:szCs w:val="20"/>
              </w:rPr>
              <w:t xml:space="preserve">Autovalutazione (senza vincoli di lunghezza del testo) </w:t>
            </w:r>
            <w:r w:rsidR="00435BF1" w:rsidRPr="00C66F6E">
              <w:rPr>
                <w:rFonts w:ascii="Calibri Light" w:hAnsi="Calibri Light" w:cs="Calibri Light"/>
                <w:b/>
                <w:i/>
                <w:color w:val="000000"/>
                <w:sz w:val="20"/>
                <w:szCs w:val="20"/>
              </w:rPr>
              <w:t>rispondendo ai seguenti quesiti</w:t>
            </w:r>
            <w:r w:rsidRPr="00C66F6E">
              <w:rPr>
                <w:rFonts w:ascii="Calibri Light" w:hAnsi="Calibri Light" w:cs="Calibri Light"/>
                <w:b/>
                <w:i/>
                <w:color w:val="000000"/>
                <w:sz w:val="20"/>
                <w:szCs w:val="20"/>
              </w:rPr>
              <w:t xml:space="preserve"> che sono in linea con il Punto di Attenzione D.CDS.2.5 </w:t>
            </w:r>
          </w:p>
          <w:p w14:paraId="45691A20" w14:textId="1C96712E" w:rsidR="0088473C" w:rsidRPr="00C76816" w:rsidRDefault="00561CCA" w:rsidP="00561CCA">
            <w:pPr>
              <w:widowControl w:val="0"/>
              <w:spacing w:before="120" w:line="192" w:lineRule="auto"/>
              <w:ind w:left="96" w:right="159"/>
              <w:jc w:val="both"/>
              <w:rPr>
                <w:rFonts w:ascii="Calibri Light" w:hAnsi="Calibri Light" w:cs="Calibri Light"/>
                <w:bCs/>
                <w:sz w:val="20"/>
                <w:szCs w:val="20"/>
              </w:rPr>
            </w:pPr>
            <w:r w:rsidRPr="00C76816">
              <w:rPr>
                <w:rFonts w:ascii="Calibri Light" w:hAnsi="Calibri Light" w:cs="Calibri Light"/>
                <w:bCs/>
                <w:sz w:val="20"/>
                <w:szCs w:val="20"/>
              </w:rPr>
              <w:t xml:space="preserve">Il </w:t>
            </w:r>
            <w:proofErr w:type="spellStart"/>
            <w:r w:rsidRPr="00C76816">
              <w:rPr>
                <w:rFonts w:ascii="Calibri Light" w:hAnsi="Calibri Light" w:cs="Calibri Light"/>
                <w:bCs/>
                <w:sz w:val="20"/>
                <w:szCs w:val="20"/>
              </w:rPr>
              <w:t>CdS</w:t>
            </w:r>
            <w:proofErr w:type="spellEnd"/>
            <w:r w:rsidR="0079695B" w:rsidRPr="00C76816">
              <w:rPr>
                <w:rFonts w:ascii="Calibri Light" w:hAnsi="Calibri Light" w:cs="Calibri Light"/>
                <w:bCs/>
                <w:sz w:val="20"/>
                <w:szCs w:val="20"/>
              </w:rPr>
              <w:t xml:space="preserve">, mediante la collaborazione dei docenti coordinatori di semestre / di anno, progetta all’inizio di ciascun semestre le date degli esami e le rende pubbliche mediante la pubblicazione dei calendari nel catalogo del corso di studio e sull’applicazione di </w:t>
            </w:r>
            <w:proofErr w:type="spellStart"/>
            <w:r w:rsidRPr="00C76816">
              <w:rPr>
                <w:rFonts w:ascii="Calibri Light" w:hAnsi="Calibri Light" w:cs="Calibri Light"/>
                <w:bCs/>
                <w:sz w:val="20"/>
                <w:szCs w:val="20"/>
              </w:rPr>
              <w:t>C</w:t>
            </w:r>
            <w:r w:rsidR="0079695B" w:rsidRPr="00C76816">
              <w:rPr>
                <w:rFonts w:ascii="Calibri Light" w:hAnsi="Calibri Light" w:cs="Calibri Light"/>
                <w:bCs/>
                <w:sz w:val="20"/>
                <w:szCs w:val="20"/>
              </w:rPr>
              <w:t>lassroom</w:t>
            </w:r>
            <w:proofErr w:type="spellEnd"/>
            <w:r w:rsidR="0079695B" w:rsidRPr="00C76816">
              <w:rPr>
                <w:rFonts w:ascii="Calibri Light" w:hAnsi="Calibri Light" w:cs="Calibri Light"/>
                <w:bCs/>
                <w:sz w:val="20"/>
                <w:szCs w:val="20"/>
              </w:rPr>
              <w:t xml:space="preserve">. I calendari degli esami </w:t>
            </w:r>
            <w:r w:rsidRPr="00C76816">
              <w:rPr>
                <w:rFonts w:ascii="Calibri Light" w:hAnsi="Calibri Light" w:cs="Calibri Light"/>
                <w:bCs/>
                <w:sz w:val="20"/>
                <w:szCs w:val="20"/>
              </w:rPr>
              <w:t xml:space="preserve">sono </w:t>
            </w:r>
            <w:r w:rsidR="00E607B7" w:rsidRPr="00C76816">
              <w:rPr>
                <w:rFonts w:ascii="Calibri Light" w:hAnsi="Calibri Light" w:cs="Calibri Light"/>
                <w:bCs/>
                <w:sz w:val="20"/>
                <w:szCs w:val="20"/>
              </w:rPr>
              <w:t>abitualmente</w:t>
            </w:r>
            <w:r w:rsidRPr="00C76816">
              <w:rPr>
                <w:rFonts w:ascii="Calibri Light" w:hAnsi="Calibri Light" w:cs="Calibri Light"/>
                <w:bCs/>
                <w:sz w:val="20"/>
                <w:szCs w:val="20"/>
              </w:rPr>
              <w:t xml:space="preserve"> </w:t>
            </w:r>
            <w:r w:rsidR="0079695B" w:rsidRPr="00C76816">
              <w:rPr>
                <w:rFonts w:ascii="Calibri Light" w:hAnsi="Calibri Light" w:cs="Calibri Light"/>
                <w:bCs/>
                <w:sz w:val="20"/>
                <w:szCs w:val="20"/>
              </w:rPr>
              <w:t xml:space="preserve">coordinati con le schede di insegnamento che indicano le modalità di svolgimento delle prove di esame. </w:t>
            </w:r>
            <w:r w:rsidRPr="00C76816">
              <w:rPr>
                <w:rFonts w:ascii="Calibri Light" w:hAnsi="Calibri Light" w:cs="Calibri Light"/>
                <w:bCs/>
                <w:sz w:val="20"/>
                <w:szCs w:val="20"/>
              </w:rPr>
              <w:t xml:space="preserve">Lo svolgimento di prove di 2esonero” in itinere, per quanto cautamente consigliato, non è uniformemente applicato o applicabile per tutti i corsi integrati, e non risulta essere sempre di effettiva utilità per lo studente. </w:t>
            </w:r>
          </w:p>
          <w:p w14:paraId="5280A38A" w14:textId="296C65F3" w:rsidR="00183542" w:rsidRPr="00C76816" w:rsidRDefault="00183542" w:rsidP="00561CCA">
            <w:pPr>
              <w:widowControl w:val="0"/>
              <w:spacing w:before="120" w:line="192" w:lineRule="auto"/>
              <w:ind w:left="96" w:right="159"/>
              <w:jc w:val="both"/>
              <w:rPr>
                <w:rFonts w:ascii="Calibri Light" w:hAnsi="Calibri Light" w:cs="Calibri Light"/>
                <w:bCs/>
                <w:sz w:val="20"/>
                <w:szCs w:val="20"/>
              </w:rPr>
            </w:pPr>
            <w:r w:rsidRPr="00C76816">
              <w:rPr>
                <w:rFonts w:ascii="Calibri Light" w:hAnsi="Calibri Light" w:cs="Calibri Light"/>
                <w:bCs/>
                <w:sz w:val="20"/>
                <w:szCs w:val="20"/>
              </w:rPr>
              <w:t>Estrema attenzione è rivolta al monitoraggio dell’andamento delle prove finali e degli esami di laurea, con l’intento di migliorarne il livello qualitativo, e che questo sia direttamente collegato all’imminente ingresso nel mondo del lavoro.</w:t>
            </w:r>
          </w:p>
          <w:p w14:paraId="10C50DF2" w14:textId="44CBEE52" w:rsidR="00183542" w:rsidRPr="00C76816" w:rsidRDefault="00183542" w:rsidP="00561CCA">
            <w:pPr>
              <w:widowControl w:val="0"/>
              <w:spacing w:before="120" w:line="192" w:lineRule="auto"/>
              <w:ind w:left="96" w:right="159"/>
              <w:jc w:val="both"/>
              <w:rPr>
                <w:rFonts w:ascii="Calibri Light" w:hAnsi="Calibri Light" w:cs="Calibri Light"/>
                <w:bCs/>
                <w:sz w:val="20"/>
                <w:szCs w:val="20"/>
              </w:rPr>
            </w:pPr>
            <w:r w:rsidRPr="00C76816">
              <w:rPr>
                <w:rFonts w:ascii="Calibri Light" w:hAnsi="Calibri Light" w:cs="Calibri Light"/>
                <w:bCs/>
                <w:sz w:val="20"/>
                <w:szCs w:val="20"/>
              </w:rPr>
              <w:t>Per quanto riguarda la prova finale, l’inserimento di discussione di casi clinici che comporti da un lato la verifica della conoscenza di diagnosi e procedure infermieristiche, e dall’altro la conoscenza pratica dei dispositivi di più frequente utilizzo, rappresenta ad oggi probabilmente il sistema più evoluto possibile</w:t>
            </w:r>
          </w:p>
          <w:p w14:paraId="5E82A6D0" w14:textId="404D1335" w:rsidR="00183542" w:rsidRPr="00C76816" w:rsidRDefault="00183542" w:rsidP="00561CCA">
            <w:pPr>
              <w:widowControl w:val="0"/>
              <w:spacing w:before="120" w:line="192" w:lineRule="auto"/>
              <w:ind w:left="96" w:right="159"/>
              <w:jc w:val="both"/>
              <w:rPr>
                <w:rFonts w:ascii="Calibri Light" w:hAnsi="Calibri Light" w:cs="Calibri Light"/>
                <w:bCs/>
                <w:sz w:val="20"/>
                <w:szCs w:val="20"/>
              </w:rPr>
            </w:pPr>
            <w:r w:rsidRPr="00C76816">
              <w:rPr>
                <w:rFonts w:ascii="Calibri Light" w:hAnsi="Calibri Light" w:cs="Calibri Light"/>
                <w:bCs/>
                <w:sz w:val="20"/>
                <w:szCs w:val="20"/>
              </w:rPr>
              <w:t xml:space="preserve">Per quanto riguarda l’esame di laurea, con discussione di elaborati di tesi, il sistema di gestione del </w:t>
            </w:r>
            <w:proofErr w:type="spellStart"/>
            <w:r w:rsidRPr="00C76816">
              <w:rPr>
                <w:rFonts w:ascii="Calibri Light" w:hAnsi="Calibri Light" w:cs="Calibri Light"/>
                <w:bCs/>
                <w:sz w:val="20"/>
                <w:szCs w:val="20"/>
              </w:rPr>
              <w:t>CdS</w:t>
            </w:r>
            <w:proofErr w:type="spellEnd"/>
            <w:r w:rsidRPr="00C76816">
              <w:rPr>
                <w:rFonts w:ascii="Calibri Light" w:hAnsi="Calibri Light" w:cs="Calibri Light"/>
                <w:bCs/>
                <w:sz w:val="20"/>
                <w:szCs w:val="20"/>
              </w:rPr>
              <w:t>,</w:t>
            </w:r>
            <w:r w:rsidR="00F1676E" w:rsidRPr="00C76816">
              <w:rPr>
                <w:rFonts w:ascii="Calibri Light" w:hAnsi="Calibri Light" w:cs="Calibri Light"/>
                <w:bCs/>
                <w:sz w:val="20"/>
                <w:szCs w:val="20"/>
              </w:rPr>
              <w:t xml:space="preserve"> soprattutto nelle figure</w:t>
            </w:r>
            <w:r w:rsidRPr="00C76816">
              <w:rPr>
                <w:rFonts w:ascii="Calibri Light" w:hAnsi="Calibri Light" w:cs="Calibri Light"/>
                <w:bCs/>
                <w:sz w:val="20"/>
                <w:szCs w:val="20"/>
              </w:rPr>
              <w:t xml:space="preserve"> del Presidente e del Direttore Didattico, sta promulgando i suoi sforzi nell’</w:t>
            </w:r>
            <w:r w:rsidR="00F1676E" w:rsidRPr="00C76816">
              <w:rPr>
                <w:rFonts w:ascii="Calibri Light" w:hAnsi="Calibri Light" w:cs="Calibri Light"/>
                <w:bCs/>
                <w:sz w:val="20"/>
                <w:szCs w:val="20"/>
              </w:rPr>
              <w:t>intento di dare a tutte le tesi presentate un reale carattere sperimentale, per dare la possibilità al candidato di cimentarsi con la ricerca clinica, elemento fondamentale di tutta la pratica professionale.</w:t>
            </w:r>
          </w:p>
          <w:p w14:paraId="240DDDFA" w14:textId="40FD0301" w:rsidR="00561CCA" w:rsidRPr="00C66F6E" w:rsidRDefault="00561CCA" w:rsidP="00561CCA">
            <w:pPr>
              <w:widowControl w:val="0"/>
              <w:spacing w:before="120" w:line="192" w:lineRule="auto"/>
              <w:ind w:left="96" w:right="159"/>
              <w:jc w:val="both"/>
              <w:rPr>
                <w:rFonts w:ascii="Calibri Light" w:hAnsi="Calibri Light" w:cs="Calibri Light"/>
                <w:i/>
                <w:sz w:val="20"/>
                <w:szCs w:val="20"/>
              </w:rPr>
            </w:pPr>
          </w:p>
        </w:tc>
      </w:tr>
      <w:tr w:rsidR="00D333D7" w:rsidRPr="001D25FF" w14:paraId="09AF8181" w14:textId="77777777" w:rsidTr="00E71A7F">
        <w:trPr>
          <w:trHeight w:val="170"/>
        </w:trPr>
        <w:tc>
          <w:tcPr>
            <w:tcW w:w="9762" w:type="dxa"/>
            <w:shd w:val="clear" w:color="auto" w:fill="auto"/>
            <w:vAlign w:val="center"/>
          </w:tcPr>
          <w:p w14:paraId="564F44AC" w14:textId="3689BF54" w:rsidR="00F62614" w:rsidRPr="00C66F6E" w:rsidRDefault="00F62614" w:rsidP="00F62614">
            <w:pPr>
              <w:spacing w:line="216" w:lineRule="auto"/>
              <w:rPr>
                <w:rFonts w:ascii="Calibri Light" w:eastAsiaTheme="minorHAnsi" w:hAnsi="Calibri Light" w:cs="Calibri Light"/>
                <w:b/>
                <w:color w:val="000000"/>
                <w:sz w:val="18"/>
                <w:szCs w:val="18"/>
              </w:rPr>
            </w:pPr>
            <w:r w:rsidRPr="00C66F6E">
              <w:rPr>
                <w:rFonts w:ascii="Calibri Light" w:eastAsiaTheme="minorHAnsi" w:hAnsi="Calibri Light" w:cs="Calibri Light"/>
                <w:b/>
                <w:color w:val="000000"/>
                <w:sz w:val="18"/>
                <w:szCs w:val="18"/>
              </w:rPr>
              <w:t xml:space="preserve">Criticità/Aree </w:t>
            </w:r>
            <w:r w:rsidR="00827BB6" w:rsidRPr="00C66F6E">
              <w:rPr>
                <w:rFonts w:ascii="Calibri Light" w:eastAsiaTheme="minorHAnsi" w:hAnsi="Calibri Light" w:cs="Calibri Light"/>
                <w:b/>
                <w:color w:val="000000"/>
                <w:sz w:val="18"/>
                <w:szCs w:val="18"/>
              </w:rPr>
              <w:t>di miglioramento</w:t>
            </w:r>
          </w:p>
          <w:p w14:paraId="3FFDF4F2" w14:textId="77777777" w:rsidR="00E607B7" w:rsidRPr="00C66F6E" w:rsidRDefault="00E607B7" w:rsidP="00D333D7">
            <w:pPr>
              <w:spacing w:line="216" w:lineRule="auto"/>
              <w:jc w:val="both"/>
              <w:rPr>
                <w:rFonts w:ascii="Calibri Light" w:hAnsi="Calibri Light" w:cs="Calibri Light"/>
                <w:i/>
                <w:color w:val="000000"/>
                <w:sz w:val="18"/>
                <w:szCs w:val="18"/>
              </w:rPr>
            </w:pPr>
          </w:p>
          <w:p w14:paraId="0A957037" w14:textId="306F7C3D" w:rsidR="00D333D7" w:rsidRPr="00C76816" w:rsidRDefault="00950A74" w:rsidP="00D333D7">
            <w:pPr>
              <w:spacing w:line="216" w:lineRule="auto"/>
              <w:jc w:val="both"/>
              <w:rPr>
                <w:rFonts w:ascii="Calibri Light" w:hAnsi="Calibri Light" w:cs="Calibri Light"/>
                <w:bCs/>
                <w:sz w:val="18"/>
                <w:szCs w:val="18"/>
              </w:rPr>
            </w:pPr>
            <w:r w:rsidRPr="00C76816">
              <w:rPr>
                <w:rFonts w:ascii="Calibri Light" w:hAnsi="Calibri Light" w:cs="Calibri Light"/>
                <w:bCs/>
                <w:sz w:val="18"/>
                <w:szCs w:val="18"/>
              </w:rPr>
              <w:t xml:space="preserve">Organizzare incontri periodici tra i docenti coordinatori, il presidente e il direttore didattico per verificare se la modalità di realizzazione delle prove sia utile al raggiungimento del grado di autonomia dello studente e offra allo stesso la possibilità di adeguatamente operare nelle attività pratiche.  </w:t>
            </w:r>
          </w:p>
          <w:p w14:paraId="103798C8" w14:textId="77777777" w:rsidR="00F62614" w:rsidRPr="00C66F6E" w:rsidRDefault="00F62614" w:rsidP="00D333D7">
            <w:pPr>
              <w:spacing w:line="216" w:lineRule="auto"/>
              <w:jc w:val="both"/>
              <w:rPr>
                <w:rFonts w:ascii="Calibri Light" w:hAnsi="Calibri Light" w:cs="Calibri Light"/>
                <w:i/>
                <w:sz w:val="18"/>
                <w:szCs w:val="18"/>
              </w:rPr>
            </w:pPr>
          </w:p>
          <w:p w14:paraId="6D3E4A26" w14:textId="29507F7D" w:rsidR="00F62614" w:rsidRPr="00C66F6E" w:rsidRDefault="00F62614" w:rsidP="00D333D7">
            <w:pPr>
              <w:spacing w:line="216" w:lineRule="auto"/>
              <w:jc w:val="both"/>
              <w:rPr>
                <w:rFonts w:ascii="Calibri Light" w:hAnsi="Calibri Light" w:cs="Calibri Light"/>
                <w:i/>
                <w:sz w:val="18"/>
                <w:szCs w:val="18"/>
              </w:rPr>
            </w:pPr>
          </w:p>
        </w:tc>
      </w:tr>
    </w:tbl>
    <w:p w14:paraId="07D827B2" w14:textId="6B03F263" w:rsidR="00FD1047" w:rsidRDefault="00FD1047" w:rsidP="00C30A3F">
      <w:pPr>
        <w:spacing w:line="259" w:lineRule="auto"/>
        <w:jc w:val="both"/>
        <w:rPr>
          <w:rFonts w:ascii="Calibri Light" w:eastAsia="Calibri" w:hAnsi="Calibri Light" w:cs="Calibri Light"/>
          <w:b/>
          <w:sz w:val="20"/>
          <w:szCs w:val="20"/>
          <w:lang w:eastAsia="en-US"/>
        </w:rPr>
      </w:pPr>
    </w:p>
    <w:p w14:paraId="11769FBA" w14:textId="389A5E84" w:rsidR="00FD1047" w:rsidRDefault="00FD1047">
      <w:pPr>
        <w:rPr>
          <w:rFonts w:ascii="Calibri Light" w:eastAsia="Calibri" w:hAnsi="Calibri Light" w:cs="Calibri Light"/>
          <w:b/>
          <w:sz w:val="20"/>
          <w:szCs w:val="20"/>
          <w:lang w:eastAsia="en-US"/>
        </w:rPr>
      </w:pPr>
    </w:p>
    <w:p w14:paraId="640D5766" w14:textId="77777777" w:rsidR="00D2245C" w:rsidRDefault="00D2245C">
      <w:pPr>
        <w:rPr>
          <w:rFonts w:ascii="Calibri Light" w:eastAsiaTheme="minorHAnsi" w:hAnsi="Calibri Light" w:cs="Calibri Light"/>
          <w:b/>
          <w:color w:val="000000"/>
          <w:spacing w:val="15"/>
          <w:sz w:val="20"/>
          <w:szCs w:val="20"/>
          <w:lang w:eastAsia="en-US"/>
        </w:rPr>
      </w:pPr>
      <w:r>
        <w:rPr>
          <w:rFonts w:ascii="Calibri Light" w:eastAsiaTheme="minorHAnsi" w:hAnsi="Calibri Light" w:cs="Calibri Light"/>
          <w:b/>
          <w:color w:val="000000"/>
          <w:sz w:val="20"/>
          <w:szCs w:val="20"/>
        </w:rPr>
        <w:br w:type="page"/>
      </w:r>
    </w:p>
    <w:p w14:paraId="05FFC93D" w14:textId="3C1DF358" w:rsidR="004E6F8A" w:rsidRPr="00EB5A60" w:rsidRDefault="00911BE6" w:rsidP="00097F48">
      <w:pPr>
        <w:pStyle w:val="Sottotitolo"/>
        <w:tabs>
          <w:tab w:val="left" w:pos="1276"/>
        </w:tabs>
        <w:jc w:val="both"/>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z w:val="20"/>
          <w:szCs w:val="20"/>
        </w:rPr>
        <w:lastRenderedPageBreak/>
        <w:t>D.CDS.2.6</w:t>
      </w:r>
      <w:r w:rsidR="004E6F8A" w:rsidRPr="001D25FF">
        <w:rPr>
          <w:rFonts w:ascii="Calibri Light" w:eastAsiaTheme="minorHAnsi" w:hAnsi="Calibri Light" w:cs="Calibri Light"/>
          <w:b/>
          <w:color w:val="000000"/>
          <w:sz w:val="20"/>
          <w:szCs w:val="20"/>
        </w:rPr>
        <w:tab/>
      </w:r>
      <w:r w:rsidR="00EB5A60" w:rsidRPr="00BC36DD">
        <w:rPr>
          <w:rFonts w:ascii="Calibri Light" w:eastAsiaTheme="minorHAnsi" w:hAnsi="Calibri Light" w:cs="Calibri Light"/>
          <w:b/>
          <w:color w:val="000000"/>
          <w:spacing w:val="0"/>
          <w:sz w:val="20"/>
          <w:szCs w:val="20"/>
          <w:lang w:eastAsia="it-IT"/>
        </w:rPr>
        <w:t xml:space="preserve">Interazione didattica e valutazione formativa nei </w:t>
      </w:r>
      <w:proofErr w:type="spellStart"/>
      <w:r w:rsidR="00EB5A60" w:rsidRPr="00BC36DD">
        <w:rPr>
          <w:rFonts w:ascii="Calibri Light" w:eastAsiaTheme="minorHAnsi" w:hAnsi="Calibri Light" w:cs="Calibri Light"/>
          <w:b/>
          <w:color w:val="000000"/>
          <w:spacing w:val="0"/>
          <w:sz w:val="20"/>
          <w:szCs w:val="20"/>
          <w:lang w:eastAsia="it-IT"/>
        </w:rPr>
        <w:t>CdS</w:t>
      </w:r>
      <w:proofErr w:type="spellEnd"/>
      <w:r w:rsidR="00EB5A60" w:rsidRPr="00BC36DD">
        <w:rPr>
          <w:rFonts w:ascii="Calibri Light" w:eastAsiaTheme="minorHAnsi" w:hAnsi="Calibri Light" w:cs="Calibri Light"/>
          <w:b/>
          <w:color w:val="000000"/>
          <w:spacing w:val="0"/>
          <w:sz w:val="20"/>
          <w:szCs w:val="20"/>
          <w:lang w:eastAsia="it-IT"/>
        </w:rPr>
        <w:t xml:space="preserve"> integralmente o prevalentemente a distanza</w:t>
      </w:r>
      <w:r w:rsidR="00EB5A60">
        <w:rPr>
          <w:rFonts w:ascii="Calibri Light" w:eastAsiaTheme="minorHAnsi" w:hAnsi="Calibri Light" w:cs="Calibri Light"/>
          <w:b/>
          <w:color w:val="000000"/>
          <w:spacing w:val="0"/>
          <w:sz w:val="20"/>
          <w:szCs w:val="20"/>
          <w:lang w:eastAsia="it-IT"/>
        </w:rPr>
        <w:t xml:space="preserve"> </w:t>
      </w:r>
    </w:p>
    <w:p w14:paraId="29044A30" w14:textId="77777777" w:rsidR="004E6F8A" w:rsidRDefault="004E6F8A" w:rsidP="004E6F8A">
      <w:pPr>
        <w:spacing w:line="259" w:lineRule="auto"/>
        <w:jc w:val="both"/>
        <w:rPr>
          <w:rFonts w:ascii="Calibri Light" w:eastAsia="Calibri" w:hAnsi="Calibri Light" w:cs="Calibri Light"/>
          <w:b/>
          <w:sz w:val="20"/>
          <w:szCs w:val="20"/>
          <w:lang w:eastAsia="en-US"/>
        </w:rPr>
      </w:pP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3"/>
        <w:gridCol w:w="2299"/>
        <w:gridCol w:w="6187"/>
      </w:tblGrid>
      <w:tr w:rsidR="001772E0" w:rsidRPr="001D25FF" w14:paraId="1E0E08AB" w14:textId="77777777" w:rsidTr="00315DFE">
        <w:tc>
          <w:tcPr>
            <w:tcW w:w="947" w:type="dxa"/>
            <w:tcBorders>
              <w:top w:val="single" w:sz="4" w:space="0" w:color="auto"/>
              <w:bottom w:val="single" w:sz="4" w:space="0" w:color="auto"/>
            </w:tcBorders>
            <w:shd w:val="clear" w:color="auto" w:fill="EAF1DD" w:themeFill="accent3" w:themeFillTint="33"/>
          </w:tcPr>
          <w:p w14:paraId="43742486" w14:textId="77777777" w:rsidR="001772E0" w:rsidRPr="007B6753" w:rsidRDefault="001772E0" w:rsidP="00315DFE">
            <w:pPr>
              <w:spacing w:before="120" w:after="120"/>
              <w:rPr>
                <w:rFonts w:ascii="Calibri Light" w:hAnsi="Calibri Light" w:cs="Calibri Light"/>
                <w:color w:val="5A5A5A" w:themeColor="text1" w:themeTint="A5"/>
                <w:spacing w:val="15"/>
                <w:sz w:val="18"/>
                <w:szCs w:val="18"/>
              </w:rPr>
            </w:pPr>
            <w:r w:rsidRPr="007B6753">
              <w:rPr>
                <w:rFonts w:ascii="Calibri Light" w:hAnsi="Calibri Light" w:cs="Calibri Light"/>
                <w:color w:val="5A5A5A" w:themeColor="text1" w:themeTint="A5"/>
                <w:spacing w:val="15"/>
                <w:sz w:val="18"/>
                <w:szCs w:val="18"/>
              </w:rPr>
              <w:t>D.CDS.2.6</w:t>
            </w:r>
          </w:p>
        </w:tc>
        <w:tc>
          <w:tcPr>
            <w:tcW w:w="234" w:type="dxa"/>
            <w:tcBorders>
              <w:top w:val="single" w:sz="4" w:space="0" w:color="auto"/>
              <w:bottom w:val="single" w:sz="4" w:space="0" w:color="auto"/>
            </w:tcBorders>
            <w:shd w:val="clear" w:color="auto" w:fill="EAF1DD" w:themeFill="accent3" w:themeFillTint="33"/>
          </w:tcPr>
          <w:p w14:paraId="59A9FDB9" w14:textId="77777777" w:rsidR="001772E0" w:rsidRPr="007B6753" w:rsidRDefault="001772E0" w:rsidP="00315DFE">
            <w:pPr>
              <w:spacing w:before="120" w:after="120"/>
              <w:rPr>
                <w:rFonts w:ascii="Calibri Light" w:hAnsi="Calibri Light" w:cs="Calibri Light"/>
                <w:color w:val="5A5A5A" w:themeColor="text1" w:themeTint="A5"/>
                <w:spacing w:val="15"/>
                <w:sz w:val="18"/>
                <w:szCs w:val="18"/>
              </w:rPr>
            </w:pPr>
          </w:p>
        </w:tc>
        <w:tc>
          <w:tcPr>
            <w:tcW w:w="2314" w:type="dxa"/>
            <w:tcBorders>
              <w:top w:val="single" w:sz="4" w:space="0" w:color="auto"/>
              <w:bottom w:val="single" w:sz="4" w:space="0" w:color="auto"/>
            </w:tcBorders>
            <w:shd w:val="clear" w:color="auto" w:fill="EAF1DD" w:themeFill="accent3" w:themeFillTint="33"/>
          </w:tcPr>
          <w:p w14:paraId="69778243" w14:textId="77777777" w:rsidR="001772E0" w:rsidRPr="007B6753" w:rsidRDefault="001772E0" w:rsidP="00315DFE">
            <w:pPr>
              <w:spacing w:before="120" w:after="120"/>
              <w:rPr>
                <w:rFonts w:ascii="Calibri Light" w:hAnsi="Calibri Light" w:cs="Calibri Light"/>
                <w:color w:val="5A5A5A" w:themeColor="text1" w:themeTint="A5"/>
                <w:spacing w:val="15"/>
                <w:sz w:val="18"/>
                <w:szCs w:val="18"/>
              </w:rPr>
            </w:pPr>
            <w:r w:rsidRPr="007B6753">
              <w:rPr>
                <w:rFonts w:ascii="Calibri Light" w:hAnsi="Calibri Light" w:cs="Calibri Light"/>
                <w:color w:val="5A5A5A" w:themeColor="text1" w:themeTint="A5"/>
                <w:spacing w:val="15"/>
                <w:sz w:val="18"/>
                <w:szCs w:val="18"/>
              </w:rPr>
              <w:t xml:space="preserve">Interazione didattica e valutazione formativa nei </w:t>
            </w:r>
            <w:proofErr w:type="spellStart"/>
            <w:r w:rsidRPr="007B6753">
              <w:rPr>
                <w:rFonts w:ascii="Calibri Light" w:hAnsi="Calibri Light" w:cs="Calibri Light"/>
                <w:color w:val="5A5A5A" w:themeColor="text1" w:themeTint="A5"/>
                <w:spacing w:val="15"/>
                <w:sz w:val="18"/>
                <w:szCs w:val="18"/>
              </w:rPr>
              <w:t>CdS</w:t>
            </w:r>
            <w:proofErr w:type="spellEnd"/>
            <w:r w:rsidRPr="007B6753">
              <w:rPr>
                <w:rFonts w:ascii="Calibri Light" w:hAnsi="Calibri Light" w:cs="Calibri Light"/>
                <w:color w:val="5A5A5A" w:themeColor="text1" w:themeTint="A5"/>
                <w:spacing w:val="15"/>
                <w:sz w:val="18"/>
                <w:szCs w:val="18"/>
              </w:rPr>
              <w:t xml:space="preserve"> integralmente o prevalentemente a distanza</w:t>
            </w:r>
          </w:p>
        </w:tc>
        <w:tc>
          <w:tcPr>
            <w:tcW w:w="6286" w:type="dxa"/>
            <w:tcBorders>
              <w:top w:val="single" w:sz="4" w:space="0" w:color="auto"/>
              <w:bottom w:val="single" w:sz="4" w:space="0" w:color="auto"/>
            </w:tcBorders>
            <w:shd w:val="clear" w:color="auto" w:fill="EAF1DD" w:themeFill="accent3" w:themeFillTint="33"/>
          </w:tcPr>
          <w:p w14:paraId="28CD3F4D" w14:textId="77777777" w:rsidR="001772E0" w:rsidRPr="00E65D4F" w:rsidRDefault="001772E0" w:rsidP="00315DFE">
            <w:pPr>
              <w:spacing w:after="60"/>
              <w:ind w:left="128" w:right="176"/>
              <w:jc w:val="both"/>
              <w:rPr>
                <w:rFonts w:ascii="Calibri Light" w:hAnsi="Calibri Light" w:cs="Calibri Light"/>
                <w:color w:val="000000" w:themeColor="text1"/>
                <w:sz w:val="18"/>
                <w:szCs w:val="18"/>
              </w:rPr>
            </w:pPr>
            <w:r w:rsidRPr="00E65D4F">
              <w:rPr>
                <w:rFonts w:ascii="Calibri Light" w:hAnsi="Calibri Light" w:cs="Calibri Light"/>
                <w:color w:val="000000" w:themeColor="text1"/>
                <w:sz w:val="18"/>
                <w:szCs w:val="18"/>
              </w:rPr>
              <w:t>D.CDS.2.6.1</w:t>
            </w:r>
            <w:r>
              <w:rPr>
                <w:rFonts w:ascii="Calibri Light" w:hAnsi="Calibri Light" w:cs="Calibri Light"/>
                <w:color w:val="000000" w:themeColor="text1"/>
                <w:sz w:val="18"/>
                <w:szCs w:val="18"/>
              </w:rPr>
              <w:t xml:space="preserve"> </w:t>
            </w:r>
            <w:r w:rsidRPr="00E65D4F">
              <w:rPr>
                <w:rFonts w:ascii="Calibri Light" w:hAnsi="Calibri Light" w:cs="Calibri Light"/>
                <w:color w:val="000000" w:themeColor="text1"/>
                <w:sz w:val="18"/>
                <w:szCs w:val="18"/>
              </w:rPr>
              <w:t xml:space="preserve">Il </w:t>
            </w:r>
            <w:proofErr w:type="spellStart"/>
            <w:r w:rsidRPr="00E65D4F">
              <w:rPr>
                <w:rFonts w:ascii="Calibri Light" w:hAnsi="Calibri Light" w:cs="Calibri Light"/>
                <w:color w:val="000000" w:themeColor="text1"/>
                <w:sz w:val="18"/>
                <w:szCs w:val="18"/>
              </w:rPr>
              <w:t>CdS</w:t>
            </w:r>
            <w:proofErr w:type="spellEnd"/>
            <w:r w:rsidRPr="00E65D4F">
              <w:rPr>
                <w:rFonts w:ascii="Calibri Light" w:hAnsi="Calibri Light" w:cs="Calibri Light"/>
                <w:color w:val="000000" w:themeColor="text1"/>
                <w:sz w:val="18"/>
                <w:szCs w:val="18"/>
              </w:rPr>
              <w:t xml:space="preserve"> dispone di linee guida o indicazioni sulle modalità di gestione dell’interazione didattica e sul coinvolgimento di docenti e tutor nella valutazione intermedia e finale. Le linee guida e le indicazioni risultano effettivamente rispettate.</w:t>
            </w:r>
          </w:p>
          <w:p w14:paraId="65022338" w14:textId="77777777" w:rsidR="001772E0" w:rsidRPr="001D25FF" w:rsidRDefault="001772E0" w:rsidP="00315DFE">
            <w:pPr>
              <w:spacing w:after="60"/>
              <w:ind w:left="128" w:right="176"/>
              <w:jc w:val="both"/>
              <w:rPr>
                <w:rFonts w:ascii="Calibri Light" w:hAnsi="Calibri Light" w:cs="Calibri Light"/>
                <w:color w:val="000000" w:themeColor="text1"/>
                <w:sz w:val="18"/>
                <w:szCs w:val="18"/>
              </w:rPr>
            </w:pPr>
            <w:r w:rsidRPr="00E65D4F">
              <w:rPr>
                <w:rFonts w:ascii="Calibri Light" w:hAnsi="Calibri Light" w:cs="Calibri Light"/>
                <w:color w:val="000000" w:themeColor="text1"/>
                <w:sz w:val="18"/>
                <w:szCs w:val="18"/>
              </w:rPr>
              <w:t>D.CDS.2.6.2</w:t>
            </w:r>
            <w:r>
              <w:rPr>
                <w:rFonts w:ascii="Calibri Light" w:hAnsi="Calibri Light" w:cs="Calibri Light"/>
                <w:color w:val="000000" w:themeColor="text1"/>
                <w:sz w:val="18"/>
                <w:szCs w:val="18"/>
              </w:rPr>
              <w:t xml:space="preserve"> </w:t>
            </w:r>
            <w:r w:rsidRPr="00E65D4F">
              <w:rPr>
                <w:rFonts w:ascii="Calibri Light" w:hAnsi="Calibri Light" w:cs="Calibri Light"/>
                <w:color w:val="000000" w:themeColor="text1"/>
                <w:sz w:val="18"/>
                <w:szCs w:val="18"/>
              </w:rPr>
              <w:t xml:space="preserve">Il </w:t>
            </w:r>
            <w:proofErr w:type="spellStart"/>
            <w:r w:rsidRPr="00E65D4F">
              <w:rPr>
                <w:rFonts w:ascii="Calibri Light" w:hAnsi="Calibri Light" w:cs="Calibri Light"/>
                <w:color w:val="000000" w:themeColor="text1"/>
                <w:sz w:val="18"/>
                <w:szCs w:val="18"/>
              </w:rPr>
              <w:t>CdS</w:t>
            </w:r>
            <w:proofErr w:type="spellEnd"/>
            <w:r w:rsidRPr="00E65D4F">
              <w:rPr>
                <w:rFonts w:ascii="Calibri Light" w:hAnsi="Calibri Light" w:cs="Calibri Light"/>
                <w:color w:val="000000" w:themeColor="text1"/>
                <w:sz w:val="18"/>
                <w:szCs w:val="18"/>
              </w:rPr>
              <w:t xml:space="preserve"> ha indicato le tecnologie/metodologie sostitutive dell'“apprendimento in situazione”, che risultano adeguate a sostituire il rapporto in presenza.</w:t>
            </w:r>
          </w:p>
        </w:tc>
      </w:tr>
    </w:tbl>
    <w:p w14:paraId="3F6122A6" w14:textId="77777777" w:rsidR="001772E0" w:rsidRDefault="001772E0" w:rsidP="004E6F8A">
      <w:pPr>
        <w:spacing w:line="259" w:lineRule="auto"/>
        <w:jc w:val="both"/>
        <w:rPr>
          <w:rFonts w:ascii="Calibri Light" w:eastAsia="Calibri" w:hAnsi="Calibri Light" w:cs="Calibri Light"/>
          <w:b/>
          <w:sz w:val="20"/>
          <w:szCs w:val="20"/>
          <w:lang w:eastAsia="en-US"/>
        </w:rPr>
      </w:pPr>
    </w:p>
    <w:p w14:paraId="6581E67D" w14:textId="77777777" w:rsidR="001772E0" w:rsidRPr="001D25FF" w:rsidRDefault="001772E0" w:rsidP="004E6F8A">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4E6F8A" w:rsidRPr="001D25FF" w14:paraId="656579CD" w14:textId="77777777" w:rsidTr="0061035D">
        <w:tc>
          <w:tcPr>
            <w:tcW w:w="9776" w:type="dxa"/>
          </w:tcPr>
          <w:p w14:paraId="249EEBC8" w14:textId="77777777" w:rsidR="004E6F8A" w:rsidRPr="004A290D" w:rsidRDefault="004E6F8A" w:rsidP="0061035D">
            <w:pPr>
              <w:spacing w:before="120" w:after="120"/>
              <w:rPr>
                <w:rFonts w:cs="Calibri"/>
                <w:b/>
                <w:bCs/>
                <w:sz w:val="18"/>
                <w:szCs w:val="18"/>
              </w:rPr>
            </w:pPr>
            <w:r w:rsidRPr="004A290D">
              <w:rPr>
                <w:rFonts w:cs="Calibri"/>
                <w:b/>
                <w:bCs/>
                <w:sz w:val="18"/>
                <w:szCs w:val="18"/>
              </w:rPr>
              <w:t xml:space="preserve">Fonti documentali (non più di </w:t>
            </w:r>
            <w:proofErr w:type="gramStart"/>
            <w:r w:rsidRPr="004A290D">
              <w:rPr>
                <w:rFonts w:cs="Calibri"/>
                <w:b/>
                <w:bCs/>
                <w:sz w:val="18"/>
                <w:szCs w:val="18"/>
              </w:rPr>
              <w:t>8</w:t>
            </w:r>
            <w:proofErr w:type="gramEnd"/>
            <w:r w:rsidRPr="004A290D">
              <w:rPr>
                <w:rFonts w:cs="Calibri"/>
                <w:b/>
                <w:bCs/>
                <w:sz w:val="18"/>
                <w:szCs w:val="18"/>
              </w:rPr>
              <w:t xml:space="preserve"> documenti):</w:t>
            </w:r>
          </w:p>
          <w:p w14:paraId="7FC8110C" w14:textId="77777777" w:rsidR="004E6F8A" w:rsidRPr="004A290D" w:rsidRDefault="004E6F8A" w:rsidP="0061035D">
            <w:pPr>
              <w:spacing w:before="120" w:after="120"/>
              <w:rPr>
                <w:rFonts w:cs="Calibri"/>
                <w:b/>
                <w:bCs/>
                <w:sz w:val="18"/>
                <w:szCs w:val="18"/>
              </w:rPr>
            </w:pPr>
            <w:r w:rsidRPr="004A290D">
              <w:rPr>
                <w:rFonts w:cs="Calibri"/>
                <w:b/>
                <w:bCs/>
                <w:sz w:val="18"/>
                <w:szCs w:val="18"/>
              </w:rPr>
              <w:t>Documenti chiave:</w:t>
            </w:r>
          </w:p>
          <w:p w14:paraId="3942FECF" w14:textId="276C4864" w:rsidR="004E6F8A" w:rsidRPr="004A290D" w:rsidRDefault="004E6F8A" w:rsidP="0061035D">
            <w:pPr>
              <w:numPr>
                <w:ilvl w:val="0"/>
                <w:numId w:val="41"/>
              </w:numPr>
              <w:spacing w:before="120" w:after="120"/>
              <w:rPr>
                <w:rFonts w:cs="Calibri"/>
                <w:bCs/>
                <w:sz w:val="18"/>
                <w:szCs w:val="18"/>
              </w:rPr>
            </w:pPr>
            <w:r w:rsidRPr="004A290D">
              <w:rPr>
                <w:rFonts w:cs="Calibri"/>
                <w:bCs/>
                <w:sz w:val="18"/>
                <w:szCs w:val="18"/>
              </w:rPr>
              <w:t>Titolo:</w:t>
            </w:r>
            <w:r w:rsidR="00F17374">
              <w:rPr>
                <w:rFonts w:cs="Calibri"/>
                <w:bCs/>
                <w:sz w:val="18"/>
                <w:szCs w:val="18"/>
              </w:rPr>
              <w:t xml:space="preserve"> disposizioni interne, locandine biblioteca Costa </w:t>
            </w:r>
          </w:p>
          <w:p w14:paraId="5A361201" w14:textId="1AB43430" w:rsidR="004E6F8A" w:rsidRPr="004A290D" w:rsidRDefault="004E6F8A" w:rsidP="0061035D">
            <w:pPr>
              <w:spacing w:before="120" w:after="120"/>
              <w:ind w:left="720"/>
              <w:rPr>
                <w:rFonts w:cs="Calibri"/>
                <w:bCs/>
                <w:sz w:val="18"/>
                <w:szCs w:val="18"/>
              </w:rPr>
            </w:pPr>
            <w:r w:rsidRPr="004A290D">
              <w:rPr>
                <w:rFonts w:cs="Calibri"/>
                <w:bCs/>
                <w:sz w:val="18"/>
                <w:szCs w:val="18"/>
              </w:rPr>
              <w:t>Breve Descrizione:</w:t>
            </w:r>
            <w:r w:rsidR="00F17374">
              <w:rPr>
                <w:rFonts w:cs="Calibri"/>
                <w:bCs/>
                <w:sz w:val="18"/>
                <w:szCs w:val="18"/>
              </w:rPr>
              <w:t xml:space="preserve"> come mantenere i contatti </w:t>
            </w:r>
          </w:p>
          <w:p w14:paraId="675DA327" w14:textId="77777777" w:rsidR="004E6F8A" w:rsidRPr="004A290D" w:rsidRDefault="004E6F8A" w:rsidP="0061035D">
            <w:pPr>
              <w:spacing w:before="120" w:after="120"/>
              <w:ind w:left="720"/>
              <w:rPr>
                <w:rFonts w:cs="Calibri"/>
                <w:bCs/>
                <w:sz w:val="18"/>
                <w:szCs w:val="18"/>
              </w:rPr>
            </w:pPr>
            <w:r w:rsidRPr="004A290D">
              <w:rPr>
                <w:rFonts w:cs="Calibri"/>
                <w:bCs/>
                <w:sz w:val="18"/>
                <w:szCs w:val="18"/>
              </w:rPr>
              <w:t>Riferimento (capitolo/paragrafo, etc.):</w:t>
            </w:r>
          </w:p>
          <w:p w14:paraId="0E42DE45" w14:textId="3A854C46" w:rsidR="00F17374" w:rsidRPr="00F17374" w:rsidRDefault="004E6F8A" w:rsidP="00F17374">
            <w:pPr>
              <w:rPr>
                <w:rFonts w:asciiTheme="minorHAnsi" w:hAnsiTheme="minorHAnsi" w:cstheme="minorHAnsi"/>
                <w:sz w:val="20"/>
                <w:szCs w:val="20"/>
              </w:rPr>
            </w:pPr>
            <w:r w:rsidRPr="004A290D">
              <w:rPr>
                <w:rFonts w:cs="Calibri"/>
                <w:bCs/>
                <w:sz w:val="18"/>
                <w:szCs w:val="18"/>
              </w:rPr>
              <w:t>Upload / Link del documento:</w:t>
            </w:r>
            <w:r w:rsidR="00F17374">
              <w:t xml:space="preserve"> </w:t>
            </w:r>
            <w:hyperlink r:id="rId20" w:history="1">
              <w:r w:rsidR="00F17374" w:rsidRPr="00F17374">
                <w:rPr>
                  <w:rStyle w:val="Collegamentoipertestuale"/>
                  <w:rFonts w:asciiTheme="minorHAnsi" w:hAnsiTheme="minorHAnsi" w:cstheme="minorHAnsi"/>
                  <w:sz w:val="20"/>
                  <w:szCs w:val="20"/>
                </w:rPr>
                <w:t>https://corsidilaurea.uniroma1.it/it/corso/2022/29864/aq</w:t>
              </w:r>
            </w:hyperlink>
            <w:r w:rsidR="00F17374" w:rsidRPr="00F17374">
              <w:rPr>
                <w:rFonts w:asciiTheme="minorHAnsi" w:hAnsiTheme="minorHAnsi" w:cstheme="minorHAnsi"/>
                <w:sz w:val="20"/>
                <w:szCs w:val="20"/>
              </w:rPr>
              <w:t xml:space="preserve"> </w:t>
            </w:r>
          </w:p>
          <w:p w14:paraId="0E48F380" w14:textId="3655C5D3" w:rsidR="004E6F8A" w:rsidRPr="004A290D" w:rsidRDefault="004E6F8A" w:rsidP="0061035D">
            <w:pPr>
              <w:spacing w:before="120" w:after="120"/>
              <w:ind w:left="720"/>
              <w:rPr>
                <w:rFonts w:cs="Calibri"/>
                <w:bCs/>
                <w:sz w:val="18"/>
                <w:szCs w:val="18"/>
              </w:rPr>
            </w:pPr>
          </w:p>
          <w:p w14:paraId="1FB2314C" w14:textId="77777777" w:rsidR="004E6F8A" w:rsidRPr="004A290D" w:rsidRDefault="004E6F8A" w:rsidP="0061035D">
            <w:pPr>
              <w:spacing w:before="120" w:after="120"/>
              <w:ind w:left="720"/>
              <w:rPr>
                <w:rFonts w:cs="Calibri"/>
                <w:bCs/>
                <w:sz w:val="18"/>
                <w:szCs w:val="18"/>
              </w:rPr>
            </w:pPr>
          </w:p>
          <w:p w14:paraId="1219E224" w14:textId="77777777" w:rsidR="004E6F8A" w:rsidRPr="004A290D" w:rsidRDefault="004E6F8A" w:rsidP="0061035D">
            <w:pPr>
              <w:spacing w:before="120" w:after="120"/>
              <w:rPr>
                <w:rFonts w:cs="Calibri"/>
                <w:b/>
                <w:sz w:val="18"/>
                <w:szCs w:val="18"/>
              </w:rPr>
            </w:pPr>
            <w:r w:rsidRPr="004A290D">
              <w:rPr>
                <w:rFonts w:cs="Calibri"/>
                <w:b/>
                <w:sz w:val="18"/>
                <w:szCs w:val="18"/>
              </w:rPr>
              <w:t>Documenti a supporto:</w:t>
            </w:r>
          </w:p>
          <w:p w14:paraId="06053508" w14:textId="729CE7E0" w:rsidR="004E6F8A" w:rsidRPr="004A290D" w:rsidRDefault="004E6F8A" w:rsidP="0061035D">
            <w:pPr>
              <w:numPr>
                <w:ilvl w:val="0"/>
                <w:numId w:val="41"/>
              </w:numPr>
              <w:spacing w:before="120" w:after="120"/>
              <w:rPr>
                <w:rFonts w:cs="Calibri"/>
                <w:bCs/>
                <w:sz w:val="18"/>
                <w:szCs w:val="18"/>
              </w:rPr>
            </w:pPr>
            <w:r w:rsidRPr="004A290D">
              <w:rPr>
                <w:rFonts w:cs="Calibri"/>
                <w:bCs/>
                <w:sz w:val="18"/>
                <w:szCs w:val="18"/>
              </w:rPr>
              <w:t>Titolo:</w:t>
            </w:r>
            <w:r w:rsidR="00463345">
              <w:rPr>
                <w:rFonts w:cs="Calibri"/>
                <w:bCs/>
                <w:sz w:val="18"/>
                <w:szCs w:val="18"/>
              </w:rPr>
              <w:t xml:space="preserve"> nulla</w:t>
            </w:r>
          </w:p>
          <w:p w14:paraId="10D01EFE" w14:textId="77777777" w:rsidR="004E6F8A" w:rsidRPr="004A290D" w:rsidRDefault="004E6F8A" w:rsidP="0061035D">
            <w:pPr>
              <w:spacing w:before="120" w:after="120"/>
              <w:ind w:left="720"/>
              <w:rPr>
                <w:rFonts w:cs="Calibri"/>
                <w:bCs/>
                <w:sz w:val="18"/>
                <w:szCs w:val="18"/>
              </w:rPr>
            </w:pPr>
            <w:r w:rsidRPr="004A290D">
              <w:rPr>
                <w:rFonts w:cs="Calibri"/>
                <w:bCs/>
                <w:sz w:val="18"/>
                <w:szCs w:val="18"/>
              </w:rPr>
              <w:t>Breve Descrizione:</w:t>
            </w:r>
          </w:p>
          <w:p w14:paraId="1B41BAC3" w14:textId="77777777" w:rsidR="004E6F8A" w:rsidRPr="004A290D" w:rsidRDefault="004E6F8A" w:rsidP="0061035D">
            <w:pPr>
              <w:spacing w:before="120" w:after="120"/>
              <w:ind w:left="720"/>
              <w:rPr>
                <w:rFonts w:cs="Calibri"/>
                <w:bCs/>
                <w:sz w:val="18"/>
                <w:szCs w:val="18"/>
              </w:rPr>
            </w:pPr>
            <w:r w:rsidRPr="004A290D">
              <w:rPr>
                <w:rFonts w:cs="Calibri"/>
                <w:bCs/>
                <w:sz w:val="18"/>
                <w:szCs w:val="18"/>
              </w:rPr>
              <w:t>Riferimento (capitolo/paragrafo, etc.):</w:t>
            </w:r>
          </w:p>
          <w:p w14:paraId="43A67F11" w14:textId="77777777" w:rsidR="004E6F8A" w:rsidRPr="004A290D" w:rsidRDefault="004E6F8A" w:rsidP="0061035D">
            <w:pPr>
              <w:spacing w:before="120" w:after="120"/>
              <w:ind w:left="708"/>
              <w:rPr>
                <w:rFonts w:ascii="Calibri Light" w:hAnsi="Calibri Light" w:cs="Calibri Light"/>
                <w:bCs/>
                <w:i/>
                <w:sz w:val="18"/>
                <w:szCs w:val="18"/>
              </w:rPr>
            </w:pPr>
            <w:r w:rsidRPr="004A290D">
              <w:rPr>
                <w:rFonts w:cs="Calibri"/>
                <w:sz w:val="18"/>
                <w:szCs w:val="18"/>
              </w:rPr>
              <w:t>Upload / Link del documento:</w:t>
            </w:r>
          </w:p>
        </w:tc>
      </w:tr>
    </w:tbl>
    <w:p w14:paraId="00FEAA62" w14:textId="77777777" w:rsidR="004E6F8A" w:rsidRPr="001D25FF" w:rsidRDefault="004E6F8A" w:rsidP="004E6F8A">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4E6F8A" w:rsidRPr="001D25FF" w14:paraId="24CDEAB9" w14:textId="77777777" w:rsidTr="0061035D">
        <w:trPr>
          <w:trHeight w:val="170"/>
        </w:trPr>
        <w:tc>
          <w:tcPr>
            <w:tcW w:w="9762" w:type="dxa"/>
            <w:shd w:val="clear" w:color="auto" w:fill="auto"/>
          </w:tcPr>
          <w:p w14:paraId="627BA298" w14:textId="36999878" w:rsidR="00913F39" w:rsidRPr="008E422D" w:rsidRDefault="00913F39" w:rsidP="00913F39">
            <w:pPr>
              <w:spacing w:line="216" w:lineRule="auto"/>
              <w:rPr>
                <w:rFonts w:ascii="Calibri Light" w:hAnsi="Calibri Light" w:cs="Calibri Light"/>
                <w:b/>
                <w:i/>
                <w:color w:val="000000"/>
                <w:sz w:val="20"/>
                <w:szCs w:val="20"/>
              </w:rPr>
            </w:pPr>
            <w:r w:rsidRPr="008E422D">
              <w:rPr>
                <w:rFonts w:ascii="Calibri Light" w:hAnsi="Calibri Light" w:cs="Calibri Light"/>
                <w:b/>
                <w:i/>
                <w:color w:val="000000"/>
                <w:sz w:val="20"/>
                <w:szCs w:val="20"/>
              </w:rPr>
              <w:t xml:space="preserve">Autovalutazione (senza vincoli di lunghezza del testo) </w:t>
            </w:r>
            <w:r w:rsidR="00435BF1" w:rsidRPr="008E422D">
              <w:rPr>
                <w:rFonts w:ascii="Calibri Light" w:hAnsi="Calibri Light" w:cs="Calibri Light"/>
                <w:b/>
                <w:i/>
                <w:color w:val="000000"/>
                <w:sz w:val="20"/>
                <w:szCs w:val="20"/>
              </w:rPr>
              <w:t>rispondendo ai seguenti quesiti</w:t>
            </w:r>
            <w:r w:rsidRPr="008E422D">
              <w:rPr>
                <w:rFonts w:ascii="Calibri Light" w:hAnsi="Calibri Light" w:cs="Calibri Light"/>
                <w:b/>
                <w:i/>
                <w:color w:val="000000"/>
                <w:sz w:val="20"/>
                <w:szCs w:val="20"/>
              </w:rPr>
              <w:t xml:space="preserve"> che sono in linea con il Punto di Attenzione D.CDS.2.6 </w:t>
            </w:r>
          </w:p>
          <w:p w14:paraId="52831F0D" w14:textId="77777777" w:rsidR="002F0E33" w:rsidRPr="008E422D" w:rsidRDefault="002F0E33" w:rsidP="002C2D21">
            <w:pPr>
              <w:widowControl w:val="0"/>
              <w:spacing w:before="120" w:line="192" w:lineRule="auto"/>
              <w:jc w:val="both"/>
              <w:rPr>
                <w:rFonts w:ascii="Calibri Light" w:eastAsiaTheme="minorHAnsi" w:hAnsi="Calibri Light" w:cs="Calibri Light"/>
                <w:i/>
                <w:color w:val="000000"/>
                <w:sz w:val="20"/>
                <w:szCs w:val="20"/>
              </w:rPr>
            </w:pPr>
          </w:p>
          <w:p w14:paraId="5D697C53" w14:textId="39CAF1DD" w:rsidR="00F17374" w:rsidRPr="00C76816" w:rsidRDefault="008E422D" w:rsidP="002C2D21">
            <w:pPr>
              <w:widowControl w:val="0"/>
              <w:spacing w:before="120" w:line="192" w:lineRule="auto"/>
              <w:jc w:val="both"/>
              <w:rPr>
                <w:rFonts w:ascii="Calibri Light" w:hAnsi="Calibri Light" w:cs="Calibri Light"/>
                <w:bCs/>
                <w:sz w:val="20"/>
                <w:szCs w:val="20"/>
              </w:rPr>
            </w:pPr>
            <w:r w:rsidRPr="00C76816">
              <w:rPr>
                <w:rFonts w:ascii="Calibri Light" w:hAnsi="Calibri Light" w:cs="Calibri Light"/>
                <w:bCs/>
                <w:sz w:val="20"/>
                <w:szCs w:val="20"/>
              </w:rPr>
              <w:t xml:space="preserve">Il presente </w:t>
            </w:r>
            <w:proofErr w:type="spellStart"/>
            <w:r w:rsidRPr="00C76816">
              <w:rPr>
                <w:rFonts w:ascii="Calibri Light" w:hAnsi="Calibri Light" w:cs="Calibri Light"/>
                <w:bCs/>
                <w:sz w:val="20"/>
                <w:szCs w:val="20"/>
              </w:rPr>
              <w:t>CdS</w:t>
            </w:r>
            <w:proofErr w:type="spellEnd"/>
            <w:r w:rsidRPr="00C76816">
              <w:rPr>
                <w:rFonts w:ascii="Calibri Light" w:hAnsi="Calibri Light" w:cs="Calibri Light"/>
                <w:bCs/>
                <w:sz w:val="20"/>
                <w:szCs w:val="20"/>
              </w:rPr>
              <w:t xml:space="preserve"> non prevede, attualmente, modalità di erogazione a distanza della didattica, tuttavia, sulla base della recente esperienza derivata dal periodo pandemico, la didattica a distanza può essere, se necessario, parte </w:t>
            </w:r>
            <w:r w:rsidR="00184090" w:rsidRPr="00C76816">
              <w:rPr>
                <w:rFonts w:ascii="Calibri Light" w:hAnsi="Calibri Light" w:cs="Calibri Light"/>
                <w:bCs/>
                <w:sz w:val="20"/>
                <w:szCs w:val="20"/>
              </w:rPr>
              <w:t>integrante</w:t>
            </w:r>
            <w:r w:rsidRPr="00C76816">
              <w:rPr>
                <w:rFonts w:ascii="Calibri Light" w:hAnsi="Calibri Light" w:cs="Calibri Light"/>
                <w:bCs/>
                <w:sz w:val="20"/>
                <w:szCs w:val="20"/>
              </w:rPr>
              <w:t xml:space="preserve"> o prevalente del corso stesso, in base alle esigenze contingenti</w:t>
            </w:r>
          </w:p>
          <w:p w14:paraId="19BA8D5D" w14:textId="77777777" w:rsidR="004E6F8A" w:rsidRPr="008E422D" w:rsidRDefault="004E6F8A" w:rsidP="0061035D">
            <w:pPr>
              <w:widowControl w:val="0"/>
              <w:spacing w:line="192" w:lineRule="auto"/>
              <w:rPr>
                <w:rFonts w:ascii="Calibri Light" w:hAnsi="Calibri Light" w:cs="Calibri Light"/>
                <w:i/>
                <w:color w:val="000000"/>
                <w:sz w:val="20"/>
                <w:szCs w:val="20"/>
              </w:rPr>
            </w:pPr>
          </w:p>
        </w:tc>
      </w:tr>
      <w:tr w:rsidR="004E6F8A" w:rsidRPr="001D25FF" w14:paraId="129E427E" w14:textId="77777777" w:rsidTr="0061035D">
        <w:trPr>
          <w:trHeight w:val="170"/>
        </w:trPr>
        <w:tc>
          <w:tcPr>
            <w:tcW w:w="9762" w:type="dxa"/>
            <w:shd w:val="clear" w:color="auto" w:fill="auto"/>
            <w:vAlign w:val="center"/>
          </w:tcPr>
          <w:p w14:paraId="32B21238" w14:textId="109ADEE3" w:rsidR="00F62614" w:rsidRPr="008E422D" w:rsidRDefault="00F62614" w:rsidP="00F62614">
            <w:pPr>
              <w:spacing w:line="216" w:lineRule="auto"/>
              <w:rPr>
                <w:rFonts w:ascii="Calibri Light" w:eastAsiaTheme="minorHAnsi" w:hAnsi="Calibri Light" w:cs="Calibri Light"/>
                <w:b/>
                <w:color w:val="000000"/>
                <w:sz w:val="18"/>
                <w:szCs w:val="18"/>
              </w:rPr>
            </w:pPr>
            <w:r w:rsidRPr="008E422D">
              <w:rPr>
                <w:rFonts w:ascii="Calibri Light" w:eastAsiaTheme="minorHAnsi" w:hAnsi="Calibri Light" w:cs="Calibri Light"/>
                <w:b/>
                <w:color w:val="000000"/>
                <w:sz w:val="18"/>
                <w:szCs w:val="18"/>
              </w:rPr>
              <w:t xml:space="preserve">Criticità/Aree </w:t>
            </w:r>
            <w:r w:rsidR="00827BB6" w:rsidRPr="008E422D">
              <w:rPr>
                <w:rFonts w:ascii="Calibri Light" w:eastAsiaTheme="minorHAnsi" w:hAnsi="Calibri Light" w:cs="Calibri Light"/>
                <w:b/>
                <w:color w:val="000000"/>
                <w:sz w:val="18"/>
                <w:szCs w:val="18"/>
              </w:rPr>
              <w:t>di miglioramento</w:t>
            </w:r>
          </w:p>
          <w:p w14:paraId="44EFB7EC" w14:textId="77777777" w:rsidR="00F17374" w:rsidRPr="00C76816" w:rsidRDefault="00F17374" w:rsidP="00F62614">
            <w:pPr>
              <w:spacing w:line="216" w:lineRule="auto"/>
              <w:rPr>
                <w:rFonts w:ascii="Calibri Light" w:eastAsiaTheme="minorHAnsi" w:hAnsi="Calibri Light" w:cs="Calibri Light"/>
                <w:color w:val="000000"/>
                <w:sz w:val="18"/>
                <w:szCs w:val="18"/>
              </w:rPr>
            </w:pPr>
          </w:p>
          <w:p w14:paraId="6B5763D8" w14:textId="61B002EB" w:rsidR="00F62614" w:rsidRPr="008E422D" w:rsidRDefault="00F17374" w:rsidP="00F17374">
            <w:pPr>
              <w:spacing w:line="216" w:lineRule="auto"/>
              <w:jc w:val="both"/>
              <w:rPr>
                <w:rFonts w:ascii="Calibri Light" w:hAnsi="Calibri Light" w:cs="Calibri Light"/>
                <w:b/>
                <w:bCs/>
                <w:iCs/>
                <w:color w:val="000000"/>
                <w:sz w:val="18"/>
                <w:szCs w:val="18"/>
              </w:rPr>
            </w:pPr>
            <w:r w:rsidRPr="00C76816">
              <w:rPr>
                <w:rFonts w:ascii="Calibri Light" w:hAnsi="Calibri Light" w:cs="Calibri Light"/>
                <w:iCs/>
                <w:color w:val="000000"/>
                <w:sz w:val="18"/>
                <w:szCs w:val="18"/>
              </w:rPr>
              <w:t>Migliore conoscenza dei servizi che possono essere utilizzati da remoto</w:t>
            </w:r>
            <w:r w:rsidRPr="008E422D">
              <w:rPr>
                <w:rFonts w:ascii="Calibri Light" w:hAnsi="Calibri Light" w:cs="Calibri Light"/>
                <w:b/>
                <w:bCs/>
                <w:iCs/>
                <w:color w:val="000000"/>
                <w:sz w:val="18"/>
                <w:szCs w:val="18"/>
              </w:rPr>
              <w:t xml:space="preserve"> </w:t>
            </w:r>
          </w:p>
        </w:tc>
      </w:tr>
    </w:tbl>
    <w:p w14:paraId="0E2D96D3" w14:textId="5DEFF510" w:rsidR="00FD1047" w:rsidRDefault="00FD1047" w:rsidP="00C30A3F">
      <w:pPr>
        <w:spacing w:line="259" w:lineRule="auto"/>
        <w:jc w:val="both"/>
        <w:rPr>
          <w:rFonts w:ascii="Calibri Light" w:eastAsia="Calibri" w:hAnsi="Calibri Light" w:cs="Calibri Light"/>
          <w:b/>
          <w:sz w:val="20"/>
          <w:szCs w:val="20"/>
          <w:lang w:eastAsia="en-US"/>
        </w:rPr>
      </w:pPr>
    </w:p>
    <w:p w14:paraId="59993F60" w14:textId="1528B24A" w:rsidR="00FD1047" w:rsidRDefault="00FD1047">
      <w:pPr>
        <w:rPr>
          <w:rFonts w:ascii="Calibri Light" w:eastAsia="Calibri" w:hAnsi="Calibri Light" w:cs="Calibri Light"/>
          <w:b/>
          <w:sz w:val="20"/>
          <w:szCs w:val="20"/>
          <w:lang w:eastAsia="en-US"/>
        </w:rPr>
      </w:pPr>
    </w:p>
    <w:p w14:paraId="769738C7" w14:textId="77777777" w:rsidR="00D2245C" w:rsidRDefault="00D2245C">
      <w:pPr>
        <w:rPr>
          <w:rFonts w:ascii="Calibri Light" w:eastAsiaTheme="minorEastAsia" w:hAnsi="Calibri Light" w:cs="Calibri Light"/>
          <w:b/>
          <w:bCs/>
          <w:color w:val="000000" w:themeColor="text1"/>
          <w:sz w:val="20"/>
          <w:szCs w:val="20"/>
        </w:rPr>
      </w:pPr>
      <w:r>
        <w:rPr>
          <w:rFonts w:ascii="Calibri Light" w:eastAsiaTheme="minorEastAsia" w:hAnsi="Calibri Light" w:cs="Calibri Light"/>
          <w:b/>
          <w:bCs/>
          <w:color w:val="000000" w:themeColor="text1"/>
          <w:sz w:val="20"/>
          <w:szCs w:val="20"/>
        </w:rPr>
        <w:br w:type="page"/>
      </w:r>
    </w:p>
    <w:p w14:paraId="1B0F001D" w14:textId="6EDEDB7D" w:rsidR="001314CB" w:rsidRPr="00097F48" w:rsidRDefault="00911BE6" w:rsidP="18E85740">
      <w:pPr>
        <w:spacing w:before="360" w:after="120" w:line="259" w:lineRule="auto"/>
        <w:jc w:val="both"/>
        <w:rPr>
          <w:rFonts w:ascii="Calibri Light" w:eastAsiaTheme="minorEastAsia" w:hAnsi="Calibri Light" w:cs="Calibri Light"/>
          <w:b/>
          <w:bCs/>
          <w:color w:val="000000"/>
          <w:sz w:val="20"/>
          <w:szCs w:val="20"/>
        </w:rPr>
      </w:pPr>
      <w:r w:rsidRPr="00097F48">
        <w:rPr>
          <w:rFonts w:ascii="Calibri Light" w:eastAsiaTheme="minorEastAsia" w:hAnsi="Calibri Light" w:cs="Calibri Light"/>
          <w:b/>
          <w:bCs/>
          <w:color w:val="000000" w:themeColor="text1"/>
          <w:sz w:val="20"/>
          <w:szCs w:val="20"/>
        </w:rPr>
        <w:lastRenderedPageBreak/>
        <w:t>D.CDS.2</w:t>
      </w:r>
      <w:r w:rsidR="41AA9A2B" w:rsidRPr="18E85740">
        <w:rPr>
          <w:rFonts w:ascii="Calibri Light" w:eastAsiaTheme="minorEastAsia" w:hAnsi="Calibri Light" w:cs="Calibri Light"/>
          <w:b/>
          <w:bCs/>
          <w:color w:val="000000" w:themeColor="text1"/>
          <w:sz w:val="20"/>
          <w:szCs w:val="20"/>
        </w:rPr>
        <w:t>.</w:t>
      </w:r>
      <w:r w:rsidR="001314CB" w:rsidRPr="00097F48">
        <w:rPr>
          <w:rFonts w:ascii="Calibri Light" w:eastAsiaTheme="minorEastAsia" w:hAnsi="Calibri Light" w:cs="Calibri Light"/>
          <w:b/>
          <w:bCs/>
          <w:color w:val="000000" w:themeColor="text1"/>
          <w:sz w:val="20"/>
          <w:szCs w:val="20"/>
        </w:rPr>
        <w:t>c</w:t>
      </w:r>
      <w:r w:rsidR="001314CB">
        <w:tab/>
      </w:r>
      <w:r w:rsidR="001314CB" w:rsidRPr="00097F48">
        <w:rPr>
          <w:rFonts w:ascii="Calibri Light" w:eastAsiaTheme="minorEastAsia" w:hAnsi="Calibri Light" w:cs="Calibri Light"/>
          <w:b/>
          <w:bCs/>
          <w:color w:val="000000" w:themeColor="text1"/>
          <w:sz w:val="20"/>
          <w:szCs w:val="20"/>
        </w:rPr>
        <w:t xml:space="preserve">OBIETTIVI E AZIONI DI MIGLIORAMENTO </w:t>
      </w:r>
    </w:p>
    <w:p w14:paraId="6B71DE6F" w14:textId="77777777" w:rsidR="009F7E25" w:rsidRPr="001D25FF" w:rsidRDefault="009F7E25" w:rsidP="009F7E25">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9F7E25" w:rsidRPr="001D25FF" w14:paraId="78327FD3" w14:textId="77777777" w:rsidTr="002F0039">
        <w:trPr>
          <w:trHeight w:val="427"/>
        </w:trPr>
        <w:tc>
          <w:tcPr>
            <w:tcW w:w="2402" w:type="dxa"/>
            <w:tcBorders>
              <w:top w:val="single" w:sz="12" w:space="0" w:color="0000FF"/>
              <w:bottom w:val="single" w:sz="12" w:space="0" w:color="0000FF"/>
            </w:tcBorders>
            <w:vAlign w:val="center"/>
          </w:tcPr>
          <w:p w14:paraId="0A6F277D" w14:textId="77792413" w:rsidR="009F7E25" w:rsidRPr="001D25FF" w:rsidRDefault="009F7E25"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Obiettivo n.</w:t>
            </w:r>
            <w:r w:rsidR="00A31969">
              <w:rPr>
                <w:rFonts w:ascii="Calibri Light" w:eastAsiaTheme="minorHAnsi" w:hAnsi="Calibri Light" w:cs="Calibri Light"/>
                <w:b/>
                <w:color w:val="000000"/>
                <w:sz w:val="18"/>
                <w:szCs w:val="18"/>
              </w:rPr>
              <w:t xml:space="preserve"> 1</w:t>
            </w:r>
          </w:p>
        </w:tc>
        <w:tc>
          <w:tcPr>
            <w:tcW w:w="7200" w:type="dxa"/>
            <w:tcBorders>
              <w:top w:val="single" w:sz="12" w:space="0" w:color="0000FF"/>
              <w:bottom w:val="single" w:sz="12" w:space="0" w:color="0000FF"/>
            </w:tcBorders>
            <w:vAlign w:val="center"/>
          </w:tcPr>
          <w:p w14:paraId="654A8DE5" w14:textId="35675193" w:rsidR="009F7E25" w:rsidRPr="001D25FF" w:rsidRDefault="009F7E25" w:rsidP="002F0039">
            <w:pPr>
              <w:spacing w:line="216" w:lineRule="auto"/>
              <w:rPr>
                <w:rFonts w:ascii="Calibri Light" w:eastAsiaTheme="minorHAnsi" w:hAnsi="Calibri Light" w:cs="Calibri Light"/>
                <w:i/>
                <w:color w:val="000000"/>
                <w:sz w:val="18"/>
                <w:szCs w:val="18"/>
              </w:rPr>
            </w:pPr>
            <w:r>
              <w:rPr>
                <w:rFonts w:ascii="Calibri Light" w:hAnsi="Calibri Light" w:cs="Calibri Light"/>
                <w:b/>
                <w:color w:val="000000"/>
                <w:sz w:val="18"/>
                <w:szCs w:val="18"/>
              </w:rPr>
              <w:t>D.CDS.2</w:t>
            </w:r>
            <w:r w:rsidRPr="001D25FF">
              <w:rPr>
                <w:rFonts w:ascii="Calibri Light" w:hAnsi="Calibri Light" w:cs="Calibri Light"/>
                <w:b/>
                <w:color w:val="000000"/>
                <w:sz w:val="18"/>
                <w:szCs w:val="18"/>
              </w:rPr>
              <w:t>/n.</w:t>
            </w:r>
            <w:r w:rsidR="00A31969">
              <w:rPr>
                <w:rFonts w:ascii="Calibri Light" w:hAnsi="Calibri Light" w:cs="Calibri Light"/>
                <w:b/>
                <w:color w:val="000000"/>
                <w:sz w:val="18"/>
                <w:szCs w:val="18"/>
              </w:rPr>
              <w:t>1</w:t>
            </w:r>
            <w:r w:rsidRPr="001D25FF">
              <w:rPr>
                <w:rFonts w:ascii="Calibri Light" w:hAnsi="Calibri Light" w:cs="Calibri Light"/>
                <w:b/>
                <w:color w:val="000000"/>
                <w:sz w:val="18"/>
                <w:szCs w:val="18"/>
              </w:rPr>
              <w:t>/RC-20</w:t>
            </w:r>
            <w:r>
              <w:rPr>
                <w:rFonts w:ascii="Calibri Light" w:hAnsi="Calibri Light" w:cs="Calibri Light"/>
                <w:b/>
                <w:color w:val="000000"/>
                <w:sz w:val="18"/>
                <w:szCs w:val="18"/>
              </w:rPr>
              <w:t>2</w:t>
            </w:r>
            <w:r w:rsidR="001309EB">
              <w:rPr>
                <w:rFonts w:ascii="Calibri Light" w:hAnsi="Calibri Light" w:cs="Calibri Light"/>
                <w:b/>
                <w:color w:val="000000"/>
                <w:sz w:val="18"/>
                <w:szCs w:val="18"/>
              </w:rPr>
              <w:t>3</w:t>
            </w:r>
            <w:r w:rsidRPr="001D25FF">
              <w:rPr>
                <w:rFonts w:ascii="Calibri Light" w:hAnsi="Calibri Light" w:cs="Calibri Light"/>
                <w:b/>
                <w:color w:val="000000"/>
                <w:sz w:val="18"/>
                <w:szCs w:val="18"/>
              </w:rPr>
              <w:t xml:space="preserve">: </w:t>
            </w:r>
            <w:r w:rsidR="00A31969">
              <w:rPr>
                <w:rFonts w:ascii="Calibri Light" w:hAnsi="Calibri Light" w:cs="Calibri Light"/>
                <w:b/>
                <w:color w:val="000000"/>
                <w:sz w:val="18"/>
                <w:szCs w:val="18"/>
              </w:rPr>
              <w:t>Acquisizione cfu</w:t>
            </w:r>
          </w:p>
        </w:tc>
      </w:tr>
      <w:tr w:rsidR="009F7E25" w:rsidRPr="001D25FF" w14:paraId="27828ADB" w14:textId="77777777" w:rsidTr="002F0039">
        <w:tc>
          <w:tcPr>
            <w:tcW w:w="2402" w:type="dxa"/>
            <w:vAlign w:val="center"/>
          </w:tcPr>
          <w:p w14:paraId="445EC899" w14:textId="643908BE" w:rsidR="009F7E25" w:rsidRPr="001D25FF" w:rsidRDefault="009F7E25"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Problema da risolvere</w:t>
            </w:r>
            <w:r w:rsidRPr="001D25FF">
              <w:rPr>
                <w:rFonts w:ascii="Calibri Light" w:eastAsiaTheme="minorHAnsi" w:hAnsi="Calibri Light" w:cs="Calibri Light"/>
                <w:b/>
                <w:color w:val="000000"/>
                <w:sz w:val="18"/>
                <w:szCs w:val="18"/>
              </w:rPr>
              <w:br/>
              <w:t xml:space="preserve">Area </w:t>
            </w:r>
            <w:r w:rsidR="00827BB6">
              <w:rPr>
                <w:rFonts w:ascii="Calibri Light" w:eastAsiaTheme="minorHAnsi" w:hAnsi="Calibri Light" w:cs="Calibri Light"/>
                <w:b/>
                <w:color w:val="000000"/>
                <w:sz w:val="18"/>
                <w:szCs w:val="18"/>
              </w:rPr>
              <w:t>di miglioramento</w:t>
            </w:r>
          </w:p>
        </w:tc>
        <w:tc>
          <w:tcPr>
            <w:tcW w:w="7200" w:type="dxa"/>
            <w:vAlign w:val="center"/>
          </w:tcPr>
          <w:p w14:paraId="034274AC" w14:textId="5F43FD00" w:rsidR="009F7E25" w:rsidRPr="00C76816" w:rsidRDefault="00A31969" w:rsidP="002E48F6">
            <w:pPr>
              <w:spacing w:line="216" w:lineRule="auto"/>
              <w:jc w:val="both"/>
              <w:rPr>
                <w:rFonts w:ascii="Calibri Light" w:hAnsi="Calibri Light" w:cs="Calibri Light"/>
                <w:iCs/>
                <w:color w:val="000000"/>
                <w:sz w:val="18"/>
                <w:szCs w:val="18"/>
              </w:rPr>
            </w:pPr>
            <w:r w:rsidRPr="00C76816">
              <w:rPr>
                <w:rFonts w:ascii="Calibri Light" w:hAnsi="Calibri Light" w:cs="Calibri Light"/>
                <w:iCs/>
                <w:color w:val="000000"/>
                <w:sz w:val="18"/>
                <w:szCs w:val="18"/>
              </w:rPr>
              <w:t xml:space="preserve">Migliorare l’acquisizione dei cfu </w:t>
            </w:r>
          </w:p>
        </w:tc>
      </w:tr>
      <w:tr w:rsidR="009F7E25" w:rsidRPr="001D25FF" w14:paraId="1B531600" w14:textId="77777777" w:rsidTr="002F0039">
        <w:tc>
          <w:tcPr>
            <w:tcW w:w="2402" w:type="dxa"/>
            <w:vAlign w:val="center"/>
          </w:tcPr>
          <w:p w14:paraId="5615B905" w14:textId="77777777" w:rsidR="009F7E25" w:rsidRPr="001D25FF" w:rsidRDefault="009F7E25"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da intraprendere</w:t>
            </w:r>
          </w:p>
        </w:tc>
        <w:tc>
          <w:tcPr>
            <w:tcW w:w="7200" w:type="dxa"/>
            <w:vAlign w:val="center"/>
          </w:tcPr>
          <w:p w14:paraId="1A67CDE9" w14:textId="12676FE7" w:rsidR="009F7E25" w:rsidRPr="00C76816" w:rsidRDefault="00D52480" w:rsidP="002E48F6">
            <w:pPr>
              <w:spacing w:line="216" w:lineRule="auto"/>
              <w:jc w:val="both"/>
              <w:rPr>
                <w:rFonts w:ascii="Calibri Light" w:eastAsiaTheme="minorHAnsi" w:hAnsi="Calibri Light" w:cs="Calibri Light"/>
                <w:iCs/>
                <w:color w:val="000000"/>
                <w:sz w:val="18"/>
                <w:szCs w:val="18"/>
              </w:rPr>
            </w:pPr>
            <w:r w:rsidRPr="00C76816">
              <w:rPr>
                <w:rFonts w:ascii="Calibri Light" w:hAnsi="Calibri Light" w:cs="Calibri Light"/>
                <w:iCs/>
                <w:color w:val="000000"/>
                <w:sz w:val="18"/>
                <w:szCs w:val="18"/>
              </w:rPr>
              <w:t>Coordinare i contenuti degli insegnamenti e valorizzare le prove in itinere</w:t>
            </w:r>
          </w:p>
        </w:tc>
      </w:tr>
      <w:tr w:rsidR="009F7E25" w:rsidRPr="001D25FF" w14:paraId="19F1342B" w14:textId="77777777" w:rsidTr="002F0039">
        <w:tc>
          <w:tcPr>
            <w:tcW w:w="2402" w:type="dxa"/>
            <w:vAlign w:val="center"/>
          </w:tcPr>
          <w:p w14:paraId="5D7FB3DF" w14:textId="0AA51430" w:rsidR="009F7E25" w:rsidRPr="001D25FF" w:rsidRDefault="009F7E25"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Indicatore</w:t>
            </w:r>
            <w:r w:rsidR="0031717F">
              <w:rPr>
                <w:rFonts w:ascii="Calibri Light" w:eastAsiaTheme="minorHAnsi" w:hAnsi="Calibri Light" w:cs="Calibri Light"/>
                <w:b/>
                <w:color w:val="000000"/>
                <w:sz w:val="18"/>
                <w:szCs w:val="18"/>
              </w:rPr>
              <w:t>/i</w:t>
            </w:r>
            <w:r w:rsidRPr="001D25FF">
              <w:rPr>
                <w:rFonts w:ascii="Calibri Light" w:eastAsiaTheme="minorHAnsi" w:hAnsi="Calibri Light" w:cs="Calibri Light"/>
                <w:b/>
                <w:color w:val="000000"/>
                <w:sz w:val="18"/>
                <w:szCs w:val="18"/>
              </w:rPr>
              <w:t xml:space="preserve"> di riferimento</w:t>
            </w:r>
          </w:p>
        </w:tc>
        <w:tc>
          <w:tcPr>
            <w:tcW w:w="7200" w:type="dxa"/>
            <w:vAlign w:val="center"/>
          </w:tcPr>
          <w:p w14:paraId="072462DC" w14:textId="0E996977" w:rsidR="009F7E25" w:rsidRPr="00C76816" w:rsidRDefault="00D52480" w:rsidP="002F0039">
            <w:pPr>
              <w:spacing w:line="216" w:lineRule="auto"/>
              <w:jc w:val="both"/>
              <w:rPr>
                <w:rFonts w:ascii="Calibri Light" w:eastAsiaTheme="minorHAnsi" w:hAnsi="Calibri Light" w:cs="Calibri Light"/>
                <w:iCs/>
                <w:color w:val="000000"/>
                <w:sz w:val="18"/>
                <w:szCs w:val="18"/>
              </w:rPr>
            </w:pPr>
            <w:r w:rsidRPr="00C76816">
              <w:rPr>
                <w:rFonts w:ascii="Calibri Light" w:eastAsiaTheme="minorHAnsi" w:hAnsi="Calibri Light" w:cs="Calibri Light"/>
                <w:iCs/>
                <w:color w:val="000000"/>
                <w:sz w:val="18"/>
                <w:szCs w:val="18"/>
              </w:rPr>
              <w:t>iC13</w:t>
            </w:r>
          </w:p>
        </w:tc>
      </w:tr>
      <w:tr w:rsidR="009F7E25" w:rsidRPr="001D25FF" w14:paraId="5A9D37F4" w14:textId="77777777" w:rsidTr="002F0039">
        <w:tc>
          <w:tcPr>
            <w:tcW w:w="2402" w:type="dxa"/>
            <w:vAlign w:val="center"/>
          </w:tcPr>
          <w:p w14:paraId="556B0978" w14:textId="77777777" w:rsidR="009F7E25" w:rsidRPr="001D25FF" w:rsidRDefault="009F7E25"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Responsabilità</w:t>
            </w:r>
          </w:p>
        </w:tc>
        <w:tc>
          <w:tcPr>
            <w:tcW w:w="7200" w:type="dxa"/>
            <w:vAlign w:val="center"/>
          </w:tcPr>
          <w:p w14:paraId="0657351C" w14:textId="41C6A1E1" w:rsidR="009F7E25" w:rsidRPr="00C76816" w:rsidRDefault="00F6565D" w:rsidP="002F0039">
            <w:pPr>
              <w:spacing w:line="216" w:lineRule="auto"/>
              <w:jc w:val="both"/>
              <w:rPr>
                <w:rFonts w:ascii="Calibri Light" w:eastAsiaTheme="minorHAnsi" w:hAnsi="Calibri Light" w:cs="Calibri Light"/>
                <w:iCs/>
                <w:color w:val="000000"/>
                <w:sz w:val="18"/>
                <w:szCs w:val="18"/>
              </w:rPr>
            </w:pPr>
            <w:r w:rsidRPr="00C76816">
              <w:rPr>
                <w:rFonts w:ascii="Calibri Light" w:eastAsiaTheme="minorHAnsi" w:hAnsi="Calibri Light" w:cs="Calibri Light"/>
                <w:iCs/>
                <w:color w:val="000000"/>
                <w:sz w:val="18"/>
                <w:szCs w:val="18"/>
              </w:rPr>
              <w:t>Presidente del corso di laurea – Direttore didattico</w:t>
            </w:r>
          </w:p>
        </w:tc>
      </w:tr>
      <w:tr w:rsidR="009F7E25" w:rsidRPr="001D25FF" w14:paraId="7E1F0BAE" w14:textId="77777777" w:rsidTr="002F0039">
        <w:tc>
          <w:tcPr>
            <w:tcW w:w="2402" w:type="dxa"/>
            <w:vAlign w:val="center"/>
          </w:tcPr>
          <w:p w14:paraId="5C78821A" w14:textId="77777777" w:rsidR="009F7E25" w:rsidRPr="001D25FF" w:rsidRDefault="009F7E25"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Risorse necessarie</w:t>
            </w:r>
          </w:p>
        </w:tc>
        <w:tc>
          <w:tcPr>
            <w:tcW w:w="7200" w:type="dxa"/>
            <w:vAlign w:val="center"/>
          </w:tcPr>
          <w:p w14:paraId="1623FFF5" w14:textId="06400EDB" w:rsidR="009F7E25" w:rsidRPr="00C76816" w:rsidRDefault="00F6565D" w:rsidP="002F0039">
            <w:pPr>
              <w:spacing w:line="216" w:lineRule="auto"/>
              <w:jc w:val="both"/>
              <w:rPr>
                <w:rFonts w:ascii="Calibri Light" w:eastAsiaTheme="minorHAnsi" w:hAnsi="Calibri Light" w:cs="Calibri Light"/>
                <w:iCs/>
                <w:color w:val="000000"/>
                <w:sz w:val="18"/>
                <w:szCs w:val="18"/>
              </w:rPr>
            </w:pPr>
            <w:r w:rsidRPr="00C76816">
              <w:rPr>
                <w:rFonts w:ascii="Calibri Light" w:eastAsiaTheme="minorHAnsi" w:hAnsi="Calibri Light" w:cs="Calibri Light"/>
                <w:iCs/>
                <w:color w:val="000000"/>
                <w:sz w:val="18"/>
                <w:szCs w:val="18"/>
              </w:rPr>
              <w:t>Nessuna</w:t>
            </w:r>
          </w:p>
        </w:tc>
      </w:tr>
      <w:tr w:rsidR="009F7E25" w:rsidRPr="001D25FF" w14:paraId="208FD1E1" w14:textId="77777777" w:rsidTr="002F0039">
        <w:tc>
          <w:tcPr>
            <w:tcW w:w="2402" w:type="dxa"/>
            <w:vAlign w:val="center"/>
          </w:tcPr>
          <w:p w14:paraId="080FFC77" w14:textId="77777777" w:rsidR="009F7E25" w:rsidRPr="001D25FF" w:rsidRDefault="009F7E25"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Tempi di esecuzione</w:t>
            </w:r>
            <w:r w:rsidRPr="001D25FF">
              <w:rPr>
                <w:rFonts w:ascii="Calibri Light" w:eastAsiaTheme="minorHAnsi" w:hAnsi="Calibri Light" w:cs="Calibri Light"/>
                <w:b/>
                <w:color w:val="000000"/>
                <w:sz w:val="18"/>
                <w:szCs w:val="18"/>
              </w:rPr>
              <w:br/>
              <w:t>e scadenze</w:t>
            </w:r>
          </w:p>
        </w:tc>
        <w:tc>
          <w:tcPr>
            <w:tcW w:w="7200" w:type="dxa"/>
            <w:vAlign w:val="center"/>
          </w:tcPr>
          <w:p w14:paraId="68550438" w14:textId="258B8F81" w:rsidR="009F7E25" w:rsidRPr="00C76816" w:rsidRDefault="00F6565D" w:rsidP="002F0039">
            <w:pPr>
              <w:spacing w:line="216" w:lineRule="auto"/>
              <w:jc w:val="both"/>
              <w:rPr>
                <w:rFonts w:ascii="Calibri Light" w:eastAsiaTheme="minorHAnsi" w:hAnsi="Calibri Light" w:cs="Calibri Light"/>
                <w:iCs/>
                <w:color w:val="000000"/>
                <w:sz w:val="18"/>
                <w:szCs w:val="18"/>
              </w:rPr>
            </w:pPr>
            <w:r w:rsidRPr="00C76816">
              <w:rPr>
                <w:rFonts w:ascii="Calibri Light" w:eastAsiaTheme="minorHAnsi" w:hAnsi="Calibri Light" w:cs="Calibri Light"/>
                <w:iCs/>
                <w:color w:val="000000"/>
                <w:sz w:val="18"/>
                <w:szCs w:val="18"/>
              </w:rPr>
              <w:t xml:space="preserve">Semestrale </w:t>
            </w:r>
          </w:p>
        </w:tc>
      </w:tr>
    </w:tbl>
    <w:p w14:paraId="67CC184A" w14:textId="77777777" w:rsidR="00355454" w:rsidRPr="001D25FF" w:rsidRDefault="00355454" w:rsidP="00355454">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D47E16" w:rsidRPr="001D25FF" w14:paraId="19E6D23D" w14:textId="77777777" w:rsidTr="00035261">
        <w:trPr>
          <w:trHeight w:val="427"/>
        </w:trPr>
        <w:tc>
          <w:tcPr>
            <w:tcW w:w="2402" w:type="dxa"/>
            <w:tcBorders>
              <w:top w:val="single" w:sz="12" w:space="0" w:color="0000FF"/>
              <w:bottom w:val="single" w:sz="12" w:space="0" w:color="0000FF"/>
            </w:tcBorders>
            <w:vAlign w:val="center"/>
          </w:tcPr>
          <w:p w14:paraId="7AA3CA51" w14:textId="4E6170CF" w:rsidR="00D47E16" w:rsidRPr="001D25FF" w:rsidRDefault="00D47E16" w:rsidP="0003526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Obiettivo n.</w:t>
            </w:r>
            <w:r>
              <w:rPr>
                <w:rFonts w:ascii="Calibri Light" w:eastAsiaTheme="minorHAnsi" w:hAnsi="Calibri Light" w:cs="Calibri Light"/>
                <w:b/>
                <w:color w:val="000000"/>
                <w:sz w:val="18"/>
                <w:szCs w:val="18"/>
              </w:rPr>
              <w:t xml:space="preserve"> </w:t>
            </w:r>
            <w:r w:rsidR="001772E0">
              <w:rPr>
                <w:rFonts w:ascii="Calibri Light" w:eastAsiaTheme="minorHAnsi" w:hAnsi="Calibri Light" w:cs="Calibri Light"/>
                <w:b/>
                <w:color w:val="000000"/>
                <w:sz w:val="18"/>
                <w:szCs w:val="18"/>
              </w:rPr>
              <w:t>2</w:t>
            </w:r>
          </w:p>
        </w:tc>
        <w:tc>
          <w:tcPr>
            <w:tcW w:w="7200" w:type="dxa"/>
            <w:tcBorders>
              <w:top w:val="single" w:sz="12" w:space="0" w:color="0000FF"/>
              <w:bottom w:val="single" w:sz="12" w:space="0" w:color="0000FF"/>
            </w:tcBorders>
            <w:vAlign w:val="center"/>
          </w:tcPr>
          <w:p w14:paraId="78957CEF" w14:textId="7514EC56" w:rsidR="00D47E16" w:rsidRPr="001D25FF" w:rsidRDefault="00D47E16" w:rsidP="00D47E16">
            <w:pPr>
              <w:spacing w:line="216" w:lineRule="auto"/>
              <w:rPr>
                <w:rFonts w:ascii="Calibri Light" w:eastAsiaTheme="minorHAnsi" w:hAnsi="Calibri Light" w:cs="Calibri Light"/>
                <w:i/>
                <w:color w:val="000000"/>
                <w:sz w:val="18"/>
                <w:szCs w:val="18"/>
              </w:rPr>
            </w:pPr>
            <w:r>
              <w:rPr>
                <w:rFonts w:ascii="Calibri Light" w:hAnsi="Calibri Light" w:cs="Calibri Light"/>
                <w:b/>
                <w:color w:val="000000"/>
                <w:sz w:val="18"/>
                <w:szCs w:val="18"/>
              </w:rPr>
              <w:t>D.CDS.2</w:t>
            </w:r>
            <w:r w:rsidRPr="001D25FF">
              <w:rPr>
                <w:rFonts w:ascii="Calibri Light" w:hAnsi="Calibri Light" w:cs="Calibri Light"/>
                <w:b/>
                <w:color w:val="000000"/>
                <w:sz w:val="18"/>
                <w:szCs w:val="18"/>
              </w:rPr>
              <w:t>/n.</w:t>
            </w:r>
            <w:r>
              <w:rPr>
                <w:rFonts w:ascii="Calibri Light" w:hAnsi="Calibri Light" w:cs="Calibri Light"/>
                <w:b/>
                <w:color w:val="000000"/>
                <w:sz w:val="18"/>
                <w:szCs w:val="18"/>
              </w:rPr>
              <w:t>2</w:t>
            </w:r>
            <w:r w:rsidRPr="001D25FF">
              <w:rPr>
                <w:rFonts w:ascii="Calibri Light" w:hAnsi="Calibri Light" w:cs="Calibri Light"/>
                <w:b/>
                <w:color w:val="000000"/>
                <w:sz w:val="18"/>
                <w:szCs w:val="18"/>
              </w:rPr>
              <w:t>/RC-20</w:t>
            </w:r>
            <w:r>
              <w:rPr>
                <w:rFonts w:ascii="Calibri Light" w:hAnsi="Calibri Light" w:cs="Calibri Light"/>
                <w:b/>
                <w:color w:val="000000"/>
                <w:sz w:val="18"/>
                <w:szCs w:val="18"/>
              </w:rPr>
              <w:t>23</w:t>
            </w:r>
            <w:r w:rsidRPr="001D25FF">
              <w:rPr>
                <w:rFonts w:ascii="Calibri Light" w:hAnsi="Calibri Light" w:cs="Calibri Light"/>
                <w:b/>
                <w:color w:val="000000"/>
                <w:sz w:val="18"/>
                <w:szCs w:val="18"/>
              </w:rPr>
              <w:t xml:space="preserve">: </w:t>
            </w:r>
            <w:r>
              <w:rPr>
                <w:rFonts w:ascii="Calibri Light" w:hAnsi="Calibri Light" w:cs="Calibri Light"/>
                <w:b/>
                <w:color w:val="000000"/>
                <w:sz w:val="18"/>
                <w:szCs w:val="18"/>
              </w:rPr>
              <w:t>produzione di tesi a carattere sperimentale</w:t>
            </w:r>
          </w:p>
        </w:tc>
      </w:tr>
      <w:tr w:rsidR="00D47E16" w:rsidRPr="001D25FF" w14:paraId="487B516E" w14:textId="77777777" w:rsidTr="00035261">
        <w:tc>
          <w:tcPr>
            <w:tcW w:w="2402" w:type="dxa"/>
            <w:vAlign w:val="center"/>
          </w:tcPr>
          <w:p w14:paraId="471C39EA" w14:textId="77777777" w:rsidR="00D47E16" w:rsidRPr="001D25FF" w:rsidRDefault="00D47E16" w:rsidP="0003526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Problema da risolvere</w:t>
            </w:r>
            <w:r w:rsidRPr="001D25FF">
              <w:rPr>
                <w:rFonts w:ascii="Calibri Light" w:eastAsiaTheme="minorHAnsi" w:hAnsi="Calibri Light" w:cs="Calibri Light"/>
                <w:b/>
                <w:color w:val="000000"/>
                <w:sz w:val="18"/>
                <w:szCs w:val="18"/>
              </w:rPr>
              <w:br/>
              <w:t xml:space="preserve">Area </w:t>
            </w:r>
            <w:r>
              <w:rPr>
                <w:rFonts w:ascii="Calibri Light" w:eastAsiaTheme="minorHAnsi" w:hAnsi="Calibri Light" w:cs="Calibri Light"/>
                <w:b/>
                <w:color w:val="000000"/>
                <w:sz w:val="18"/>
                <w:szCs w:val="18"/>
              </w:rPr>
              <w:t>di miglioramento</w:t>
            </w:r>
          </w:p>
        </w:tc>
        <w:tc>
          <w:tcPr>
            <w:tcW w:w="7200" w:type="dxa"/>
            <w:vAlign w:val="center"/>
          </w:tcPr>
          <w:p w14:paraId="20E691FD" w14:textId="04E5274A" w:rsidR="00D47E16" w:rsidRPr="00C76816" w:rsidRDefault="00D47E16" w:rsidP="00035261">
            <w:pPr>
              <w:spacing w:line="216" w:lineRule="auto"/>
              <w:jc w:val="both"/>
              <w:rPr>
                <w:rFonts w:ascii="Calibri Light" w:hAnsi="Calibri Light" w:cs="Calibri Light"/>
                <w:iCs/>
                <w:color w:val="000000"/>
                <w:sz w:val="18"/>
                <w:szCs w:val="18"/>
              </w:rPr>
            </w:pPr>
            <w:r w:rsidRPr="00C76816">
              <w:rPr>
                <w:rFonts w:ascii="Calibri Light" w:hAnsi="Calibri Light" w:cs="Calibri Light"/>
                <w:iCs/>
                <w:color w:val="000000"/>
                <w:sz w:val="18"/>
                <w:szCs w:val="18"/>
              </w:rPr>
              <w:t>Incrementare la quota di studenti che presentino tesi di laurea a carattere sperimentale</w:t>
            </w:r>
          </w:p>
        </w:tc>
      </w:tr>
      <w:tr w:rsidR="00D47E16" w:rsidRPr="001D25FF" w14:paraId="3C517A98" w14:textId="77777777" w:rsidTr="00035261">
        <w:tc>
          <w:tcPr>
            <w:tcW w:w="2402" w:type="dxa"/>
            <w:vAlign w:val="center"/>
          </w:tcPr>
          <w:p w14:paraId="3DEFBD7B" w14:textId="77777777" w:rsidR="00D47E16" w:rsidRPr="001D25FF" w:rsidRDefault="00D47E16" w:rsidP="0003526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da intraprendere</w:t>
            </w:r>
          </w:p>
        </w:tc>
        <w:tc>
          <w:tcPr>
            <w:tcW w:w="7200" w:type="dxa"/>
            <w:vAlign w:val="center"/>
          </w:tcPr>
          <w:p w14:paraId="3144ED54" w14:textId="0972CFF1" w:rsidR="00D47E16" w:rsidRPr="00C76816" w:rsidRDefault="00D47E16" w:rsidP="00035261">
            <w:pPr>
              <w:spacing w:line="216" w:lineRule="auto"/>
              <w:jc w:val="both"/>
              <w:rPr>
                <w:rFonts w:ascii="Calibri Light" w:eastAsiaTheme="minorHAnsi" w:hAnsi="Calibri Light" w:cs="Calibri Light"/>
                <w:iCs/>
                <w:color w:val="000000"/>
                <w:sz w:val="18"/>
                <w:szCs w:val="18"/>
              </w:rPr>
            </w:pPr>
            <w:r w:rsidRPr="00C76816">
              <w:rPr>
                <w:rFonts w:ascii="Calibri Light" w:hAnsi="Calibri Light" w:cs="Calibri Light"/>
                <w:iCs/>
                <w:color w:val="000000"/>
                <w:sz w:val="18"/>
                <w:szCs w:val="18"/>
              </w:rPr>
              <w:t>Coordinare i vari docenti in tale percorso di incentivazione e accompagnamento dello studente alla tesi di laurea</w:t>
            </w:r>
          </w:p>
        </w:tc>
      </w:tr>
      <w:tr w:rsidR="00D47E16" w:rsidRPr="001D25FF" w14:paraId="275B4A6F" w14:textId="77777777" w:rsidTr="00035261">
        <w:tc>
          <w:tcPr>
            <w:tcW w:w="2402" w:type="dxa"/>
            <w:vAlign w:val="center"/>
          </w:tcPr>
          <w:p w14:paraId="1CD8F336" w14:textId="77777777" w:rsidR="00D47E16" w:rsidRPr="001D25FF" w:rsidRDefault="00D47E16" w:rsidP="0003526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Indicatore</w:t>
            </w:r>
            <w:r>
              <w:rPr>
                <w:rFonts w:ascii="Calibri Light" w:eastAsiaTheme="minorHAnsi" w:hAnsi="Calibri Light" w:cs="Calibri Light"/>
                <w:b/>
                <w:color w:val="000000"/>
                <w:sz w:val="18"/>
                <w:szCs w:val="18"/>
              </w:rPr>
              <w:t>/i</w:t>
            </w:r>
            <w:r w:rsidRPr="001D25FF">
              <w:rPr>
                <w:rFonts w:ascii="Calibri Light" w:eastAsiaTheme="minorHAnsi" w:hAnsi="Calibri Light" w:cs="Calibri Light"/>
                <w:b/>
                <w:color w:val="000000"/>
                <w:sz w:val="18"/>
                <w:szCs w:val="18"/>
              </w:rPr>
              <w:t xml:space="preserve"> di riferimento</w:t>
            </w:r>
          </w:p>
        </w:tc>
        <w:tc>
          <w:tcPr>
            <w:tcW w:w="7200" w:type="dxa"/>
            <w:vAlign w:val="center"/>
          </w:tcPr>
          <w:p w14:paraId="49F717DD" w14:textId="21739742" w:rsidR="00D47E16" w:rsidRPr="00C76816" w:rsidRDefault="00D47E16" w:rsidP="00035261">
            <w:pPr>
              <w:spacing w:line="216" w:lineRule="auto"/>
              <w:jc w:val="both"/>
              <w:rPr>
                <w:rFonts w:ascii="Calibri Light" w:eastAsiaTheme="minorHAnsi" w:hAnsi="Calibri Light" w:cs="Calibri Light"/>
                <w:iCs/>
                <w:color w:val="000000"/>
                <w:sz w:val="18"/>
                <w:szCs w:val="18"/>
              </w:rPr>
            </w:pPr>
          </w:p>
        </w:tc>
      </w:tr>
      <w:tr w:rsidR="00D47E16" w:rsidRPr="001D25FF" w14:paraId="78B283C7" w14:textId="77777777" w:rsidTr="00035261">
        <w:tc>
          <w:tcPr>
            <w:tcW w:w="2402" w:type="dxa"/>
            <w:vAlign w:val="center"/>
          </w:tcPr>
          <w:p w14:paraId="7443534C" w14:textId="77777777" w:rsidR="00D47E16" w:rsidRPr="001D25FF" w:rsidRDefault="00D47E16" w:rsidP="0003526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Responsabilità</w:t>
            </w:r>
          </w:p>
        </w:tc>
        <w:tc>
          <w:tcPr>
            <w:tcW w:w="7200" w:type="dxa"/>
            <w:vAlign w:val="center"/>
          </w:tcPr>
          <w:p w14:paraId="55DF75AE" w14:textId="77777777" w:rsidR="00D47E16" w:rsidRPr="00C76816" w:rsidRDefault="00D47E16" w:rsidP="00035261">
            <w:pPr>
              <w:spacing w:line="216" w:lineRule="auto"/>
              <w:jc w:val="both"/>
              <w:rPr>
                <w:rFonts w:ascii="Calibri Light" w:eastAsiaTheme="minorHAnsi" w:hAnsi="Calibri Light" w:cs="Calibri Light"/>
                <w:iCs/>
                <w:color w:val="000000"/>
                <w:sz w:val="18"/>
                <w:szCs w:val="18"/>
              </w:rPr>
            </w:pPr>
            <w:r w:rsidRPr="00C76816">
              <w:rPr>
                <w:rFonts w:ascii="Calibri Light" w:eastAsiaTheme="minorHAnsi" w:hAnsi="Calibri Light" w:cs="Calibri Light"/>
                <w:iCs/>
                <w:color w:val="000000"/>
                <w:sz w:val="18"/>
                <w:szCs w:val="18"/>
              </w:rPr>
              <w:t>Presidente del corso di laurea – Direttore didattico</w:t>
            </w:r>
          </w:p>
        </w:tc>
      </w:tr>
      <w:tr w:rsidR="00D47E16" w:rsidRPr="001D25FF" w14:paraId="24CD64BC" w14:textId="77777777" w:rsidTr="00035261">
        <w:tc>
          <w:tcPr>
            <w:tcW w:w="2402" w:type="dxa"/>
            <w:vAlign w:val="center"/>
          </w:tcPr>
          <w:p w14:paraId="737654E3" w14:textId="77777777" w:rsidR="00D47E16" w:rsidRPr="001D25FF" w:rsidRDefault="00D47E16" w:rsidP="0003526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Risorse necessarie</w:t>
            </w:r>
          </w:p>
        </w:tc>
        <w:tc>
          <w:tcPr>
            <w:tcW w:w="7200" w:type="dxa"/>
            <w:vAlign w:val="center"/>
          </w:tcPr>
          <w:p w14:paraId="1DA38260" w14:textId="77777777" w:rsidR="00D47E16" w:rsidRPr="00C76816" w:rsidRDefault="00D47E16" w:rsidP="00035261">
            <w:pPr>
              <w:spacing w:line="216" w:lineRule="auto"/>
              <w:jc w:val="both"/>
              <w:rPr>
                <w:rFonts w:ascii="Calibri Light" w:eastAsiaTheme="minorHAnsi" w:hAnsi="Calibri Light" w:cs="Calibri Light"/>
                <w:iCs/>
                <w:color w:val="000000"/>
                <w:sz w:val="18"/>
                <w:szCs w:val="18"/>
              </w:rPr>
            </w:pPr>
            <w:r w:rsidRPr="00C76816">
              <w:rPr>
                <w:rFonts w:ascii="Calibri Light" w:eastAsiaTheme="minorHAnsi" w:hAnsi="Calibri Light" w:cs="Calibri Light"/>
                <w:iCs/>
                <w:color w:val="000000"/>
                <w:sz w:val="18"/>
                <w:szCs w:val="18"/>
              </w:rPr>
              <w:t>Nessuna</w:t>
            </w:r>
          </w:p>
        </w:tc>
      </w:tr>
      <w:tr w:rsidR="00D47E16" w:rsidRPr="001D25FF" w14:paraId="68395495" w14:textId="77777777" w:rsidTr="00035261">
        <w:tc>
          <w:tcPr>
            <w:tcW w:w="2402" w:type="dxa"/>
            <w:vAlign w:val="center"/>
          </w:tcPr>
          <w:p w14:paraId="769E3B30" w14:textId="77777777" w:rsidR="00D47E16" w:rsidRPr="001D25FF" w:rsidRDefault="00D47E16" w:rsidP="00035261">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Tempi di esecuzione</w:t>
            </w:r>
            <w:r w:rsidRPr="001D25FF">
              <w:rPr>
                <w:rFonts w:ascii="Calibri Light" w:eastAsiaTheme="minorHAnsi" w:hAnsi="Calibri Light" w:cs="Calibri Light"/>
                <w:b/>
                <w:color w:val="000000"/>
                <w:sz w:val="18"/>
                <w:szCs w:val="18"/>
              </w:rPr>
              <w:br/>
              <w:t>e scadenze</w:t>
            </w:r>
          </w:p>
        </w:tc>
        <w:tc>
          <w:tcPr>
            <w:tcW w:w="7200" w:type="dxa"/>
            <w:vAlign w:val="center"/>
          </w:tcPr>
          <w:p w14:paraId="2F5197CD" w14:textId="08C5E51C" w:rsidR="00D47E16" w:rsidRPr="00C76816" w:rsidRDefault="00D47E16" w:rsidP="00035261">
            <w:pPr>
              <w:spacing w:line="216" w:lineRule="auto"/>
              <w:jc w:val="both"/>
              <w:rPr>
                <w:rFonts w:ascii="Calibri Light" w:eastAsiaTheme="minorHAnsi" w:hAnsi="Calibri Light" w:cs="Calibri Light"/>
                <w:iCs/>
                <w:color w:val="000000"/>
                <w:sz w:val="18"/>
                <w:szCs w:val="18"/>
              </w:rPr>
            </w:pPr>
            <w:r w:rsidRPr="00C76816">
              <w:rPr>
                <w:rFonts w:ascii="Calibri Light" w:eastAsiaTheme="minorHAnsi" w:hAnsi="Calibri Light" w:cs="Calibri Light"/>
                <w:iCs/>
                <w:color w:val="000000"/>
                <w:sz w:val="18"/>
                <w:szCs w:val="18"/>
              </w:rPr>
              <w:t>Annuale</w:t>
            </w:r>
          </w:p>
        </w:tc>
      </w:tr>
    </w:tbl>
    <w:p w14:paraId="1BCCCC8A" w14:textId="77777777" w:rsidR="00CE4035" w:rsidRPr="001D25FF" w:rsidRDefault="00CE4035">
      <w:pPr>
        <w:rPr>
          <w:rFonts w:ascii="Calibri Light" w:eastAsia="Calibri" w:hAnsi="Calibri Light" w:cs="Calibri Light"/>
          <w:b/>
          <w:sz w:val="20"/>
          <w:szCs w:val="20"/>
          <w:lang w:eastAsia="en-US"/>
        </w:rPr>
      </w:pPr>
      <w:r w:rsidRPr="001D25FF">
        <w:rPr>
          <w:rFonts w:ascii="Calibri Light" w:eastAsia="Calibri" w:hAnsi="Calibri Light" w:cs="Calibri Light"/>
          <w:b/>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612"/>
      </w:tblGrid>
      <w:tr w:rsidR="00A36FB2" w:rsidRPr="001D25FF" w14:paraId="289652DE" w14:textId="77777777" w:rsidTr="00A36FB2">
        <w:tc>
          <w:tcPr>
            <w:tcW w:w="9622" w:type="dxa"/>
          </w:tcPr>
          <w:p w14:paraId="1ACF9510" w14:textId="701A48F7" w:rsidR="00A36FB2" w:rsidRPr="00127D9D" w:rsidRDefault="006D590E" w:rsidP="008E634A">
            <w:pPr>
              <w:pStyle w:val="Titolo1"/>
              <w:spacing w:before="0"/>
              <w:rPr>
                <w:rFonts w:eastAsia="Calibri"/>
                <w:bCs/>
              </w:rPr>
            </w:pPr>
            <w:bookmarkStart w:id="9" w:name="_Toc127863408"/>
            <w:r w:rsidRPr="00127D9D">
              <w:rPr>
                <w:rFonts w:ascii="Calibri Light" w:eastAsia="Calibri" w:hAnsi="Calibri Light" w:cs="Calibri Light"/>
                <w:bCs/>
                <w:smallCaps/>
                <w:sz w:val="28"/>
                <w:szCs w:val="28"/>
              </w:rPr>
              <w:lastRenderedPageBreak/>
              <w:t xml:space="preserve">D.CDS.3   </w:t>
            </w:r>
            <w:r w:rsidR="00776DBF" w:rsidRPr="00127D9D">
              <w:rPr>
                <w:rFonts w:ascii="Calibri Light" w:eastAsia="Calibri" w:hAnsi="Calibri Light" w:cs="Calibri Light"/>
                <w:bCs/>
                <w:smallCaps/>
                <w:sz w:val="28"/>
                <w:szCs w:val="28"/>
              </w:rPr>
              <w:t>L</w:t>
            </w:r>
            <w:r w:rsidR="000C4B51" w:rsidRPr="00127D9D">
              <w:rPr>
                <w:rFonts w:ascii="Calibri Light" w:eastAsia="Calibri" w:hAnsi="Calibri Light" w:cs="Calibri Light"/>
                <w:bCs/>
                <w:smallCaps/>
                <w:sz w:val="28"/>
                <w:szCs w:val="28"/>
              </w:rPr>
              <w:t>a gestione delle riso</w:t>
            </w:r>
            <w:r w:rsidR="00A266B7" w:rsidRPr="00127D9D">
              <w:rPr>
                <w:rFonts w:ascii="Calibri Light" w:eastAsia="Calibri" w:hAnsi="Calibri Light" w:cs="Calibri Light"/>
                <w:bCs/>
                <w:smallCaps/>
                <w:sz w:val="28"/>
                <w:szCs w:val="28"/>
              </w:rPr>
              <w:t>rse del</w:t>
            </w:r>
            <w:r w:rsidR="00A36FB2" w:rsidRPr="00127D9D">
              <w:rPr>
                <w:rFonts w:ascii="Calibri Light" w:eastAsia="Calibri" w:hAnsi="Calibri Light" w:cs="Calibri Light"/>
                <w:bCs/>
                <w:smallCaps/>
                <w:sz w:val="28"/>
                <w:szCs w:val="28"/>
              </w:rPr>
              <w:t xml:space="preserve"> </w:t>
            </w:r>
            <w:proofErr w:type="spellStart"/>
            <w:r w:rsidR="00A36FB2" w:rsidRPr="00127D9D">
              <w:rPr>
                <w:rFonts w:ascii="Calibri Light" w:eastAsia="Calibri" w:hAnsi="Calibri Light" w:cs="Calibri Light"/>
                <w:bCs/>
                <w:smallCaps/>
                <w:sz w:val="28"/>
                <w:szCs w:val="28"/>
              </w:rPr>
              <w:t>C</w:t>
            </w:r>
            <w:r w:rsidR="00A266B7" w:rsidRPr="00127D9D">
              <w:rPr>
                <w:rFonts w:ascii="Calibri Light" w:eastAsia="Calibri" w:hAnsi="Calibri Light" w:cs="Calibri Light"/>
                <w:bCs/>
                <w:smallCaps/>
                <w:sz w:val="28"/>
                <w:szCs w:val="28"/>
              </w:rPr>
              <w:t>d</w:t>
            </w:r>
            <w:r w:rsidR="00A36FB2" w:rsidRPr="00127D9D">
              <w:rPr>
                <w:rFonts w:ascii="Calibri Light" w:eastAsia="Calibri" w:hAnsi="Calibri Light" w:cs="Calibri Light"/>
                <w:bCs/>
                <w:smallCaps/>
                <w:sz w:val="28"/>
                <w:szCs w:val="28"/>
              </w:rPr>
              <w:t>S</w:t>
            </w:r>
            <w:bookmarkEnd w:id="9"/>
            <w:proofErr w:type="spellEnd"/>
            <w:r w:rsidR="00A36FB2" w:rsidRPr="00127D9D">
              <w:rPr>
                <w:rFonts w:eastAsia="Calibri"/>
                <w:bCs/>
              </w:rPr>
              <w:t xml:space="preserve"> </w:t>
            </w:r>
          </w:p>
        </w:tc>
      </w:tr>
    </w:tbl>
    <w:p w14:paraId="29F5D023" w14:textId="77777777" w:rsidR="00BA3068" w:rsidRPr="001D25FF" w:rsidRDefault="00BA3068" w:rsidP="00CE4035">
      <w:pPr>
        <w:spacing w:line="259" w:lineRule="auto"/>
        <w:rPr>
          <w:rFonts w:ascii="Calibri Light" w:eastAsia="Calibri" w:hAnsi="Calibri Light" w:cs="Calibri Light"/>
          <w:b/>
          <w:sz w:val="20"/>
          <w:szCs w:val="20"/>
          <w:lang w:eastAsia="en-US"/>
        </w:rPr>
      </w:pPr>
    </w:p>
    <w:tbl>
      <w:tblPr>
        <w:tblStyle w:val="Grigliatabella"/>
        <w:tblW w:w="0" w:type="auto"/>
        <w:tblLook w:val="04A0" w:firstRow="1" w:lastRow="0" w:firstColumn="1" w:lastColumn="0" w:noHBand="0" w:noVBand="1"/>
      </w:tblPr>
      <w:tblGrid>
        <w:gridCol w:w="9622"/>
      </w:tblGrid>
      <w:tr w:rsidR="00CE4035" w:rsidRPr="001D25FF" w14:paraId="3B6AF18E" w14:textId="77777777" w:rsidTr="00A70F0A">
        <w:tc>
          <w:tcPr>
            <w:tcW w:w="9622" w:type="dxa"/>
            <w:tcBorders>
              <w:bottom w:val="nil"/>
            </w:tcBorders>
            <w:shd w:val="clear" w:color="auto" w:fill="F2F2F2" w:themeFill="background1" w:themeFillShade="F2"/>
          </w:tcPr>
          <w:p w14:paraId="563E9F1D" w14:textId="3AF47180" w:rsidR="00CE4035" w:rsidRPr="001D25FF" w:rsidRDefault="00CE4035" w:rsidP="001E2922">
            <w:pPr>
              <w:spacing w:after="160" w:line="259" w:lineRule="auto"/>
              <w:jc w:val="both"/>
              <w:rPr>
                <w:rFonts w:ascii="Calibri Light" w:eastAsia="Calibri" w:hAnsi="Calibri Light" w:cs="Calibri Light"/>
                <w:sz w:val="20"/>
                <w:szCs w:val="20"/>
                <w:lang w:eastAsia="en-US"/>
              </w:rPr>
            </w:pPr>
            <w:r w:rsidRPr="001D25FF">
              <w:rPr>
                <w:rFonts w:ascii="Calibri Light" w:eastAsia="Calibri" w:hAnsi="Calibri Light" w:cs="Calibri Light"/>
                <w:sz w:val="20"/>
                <w:szCs w:val="20"/>
                <w:lang w:eastAsia="en-US"/>
              </w:rPr>
              <w:t>La</w:t>
            </w:r>
            <w:r w:rsidR="00BB442D">
              <w:rPr>
                <w:rFonts w:ascii="Calibri Light" w:eastAsia="Calibri" w:hAnsi="Calibri Light" w:cs="Calibri Light"/>
                <w:sz w:val="20"/>
                <w:szCs w:val="20"/>
                <w:lang w:eastAsia="en-US"/>
              </w:rPr>
              <w:t xml:space="preserve"> gestione delle</w:t>
            </w:r>
            <w:r w:rsidR="009A6258" w:rsidRPr="001D25FF">
              <w:rPr>
                <w:rFonts w:ascii="Calibri Light" w:eastAsia="Calibri" w:hAnsi="Calibri Light" w:cs="Calibri Light"/>
                <w:sz w:val="20"/>
                <w:szCs w:val="20"/>
                <w:lang w:eastAsia="en-US"/>
              </w:rPr>
              <w:t xml:space="preserve"> risorse</w:t>
            </w:r>
            <w:r w:rsidRPr="001D25FF">
              <w:rPr>
                <w:rFonts w:ascii="Calibri Light" w:eastAsia="Calibri" w:hAnsi="Calibri Light" w:cs="Calibri Light"/>
                <w:sz w:val="20"/>
                <w:szCs w:val="20"/>
                <w:lang w:eastAsia="en-US"/>
              </w:rPr>
              <w:t xml:space="preserve"> del </w:t>
            </w:r>
            <w:proofErr w:type="spellStart"/>
            <w:r w:rsidRPr="001D25FF">
              <w:rPr>
                <w:rFonts w:ascii="Calibri Light" w:eastAsia="Calibri" w:hAnsi="Calibri Light" w:cs="Calibri Light"/>
                <w:sz w:val="20"/>
                <w:szCs w:val="20"/>
                <w:lang w:eastAsia="en-US"/>
              </w:rPr>
              <w:t>CdS</w:t>
            </w:r>
            <w:proofErr w:type="spellEnd"/>
            <w:r w:rsidRPr="001D25FF">
              <w:rPr>
                <w:rFonts w:ascii="Calibri Light" w:eastAsia="Calibri" w:hAnsi="Calibri Light" w:cs="Calibri Light"/>
                <w:sz w:val="20"/>
                <w:szCs w:val="20"/>
                <w:lang w:eastAsia="en-US"/>
              </w:rPr>
              <w:t xml:space="preserve"> fa riferimento </w:t>
            </w:r>
            <w:r w:rsidR="00BB442D">
              <w:rPr>
                <w:rFonts w:ascii="Calibri Light" w:eastAsia="Calibri" w:hAnsi="Calibri Light" w:cs="Calibri Light"/>
                <w:sz w:val="20"/>
                <w:szCs w:val="20"/>
                <w:lang w:eastAsia="en-US"/>
              </w:rPr>
              <w:t>al sotto-ambito D.CDS.3</w:t>
            </w:r>
            <w:r w:rsidRPr="001D25FF">
              <w:rPr>
                <w:rFonts w:ascii="Calibri Light" w:eastAsia="Calibri" w:hAnsi="Calibri Light" w:cs="Calibri Light"/>
                <w:sz w:val="20"/>
                <w:szCs w:val="20"/>
                <w:lang w:eastAsia="en-US"/>
              </w:rPr>
              <w:t xml:space="preserve"> il cui </w:t>
            </w:r>
            <w:r w:rsidR="00BB442D">
              <w:rPr>
                <w:rFonts w:ascii="Calibri Light" w:eastAsia="Calibri" w:hAnsi="Calibri Light" w:cs="Calibri Light"/>
                <w:sz w:val="20"/>
                <w:szCs w:val="20"/>
                <w:lang w:eastAsia="en-US"/>
              </w:rPr>
              <w:t>O</w:t>
            </w:r>
            <w:r w:rsidRPr="001D25FF">
              <w:rPr>
                <w:rFonts w:ascii="Calibri Light" w:eastAsia="Calibri" w:hAnsi="Calibri Light" w:cs="Calibri Light"/>
                <w:sz w:val="20"/>
                <w:szCs w:val="20"/>
                <w:lang w:eastAsia="en-US"/>
              </w:rPr>
              <w:t>biettivo è:</w:t>
            </w:r>
            <w:r w:rsidR="00C65FD7" w:rsidRPr="001D25FF">
              <w:rPr>
                <w:rFonts w:ascii="Calibri Light" w:eastAsia="Calibri" w:hAnsi="Calibri Light" w:cs="Calibri Light"/>
                <w:sz w:val="20"/>
                <w:szCs w:val="20"/>
                <w:lang w:eastAsia="en-US"/>
              </w:rPr>
              <w:t xml:space="preserve"> </w:t>
            </w:r>
            <w:r w:rsidR="00E35D6B" w:rsidRPr="001D25FF">
              <w:rPr>
                <w:rFonts w:ascii="Calibri Light" w:eastAsia="Calibri" w:hAnsi="Calibri Light" w:cs="Calibri Light"/>
                <w:sz w:val="20"/>
                <w:szCs w:val="20"/>
                <w:lang w:eastAsia="en-US"/>
              </w:rPr>
              <w:br/>
            </w:r>
            <w:r w:rsidR="008C26D6" w:rsidRPr="001D25FF">
              <w:rPr>
                <w:rFonts w:ascii="Calibri Light" w:eastAsia="Calibri" w:hAnsi="Calibri Light" w:cs="Calibri Light"/>
                <w:b/>
                <w:sz w:val="20"/>
                <w:szCs w:val="20"/>
                <w:lang w:eastAsia="en-US"/>
              </w:rPr>
              <w:t>“</w:t>
            </w:r>
            <w:r w:rsidR="00C65FD7" w:rsidRPr="001D25FF">
              <w:rPr>
                <w:rFonts w:ascii="Calibri Light" w:eastAsia="Calibri" w:hAnsi="Calibri Light" w:cs="Calibri Light"/>
                <w:b/>
                <w:sz w:val="20"/>
                <w:szCs w:val="20"/>
                <w:lang w:eastAsia="en-US"/>
              </w:rPr>
              <w:t>A</w:t>
            </w:r>
            <w:r w:rsidR="00C65FD7" w:rsidRPr="001D25FF">
              <w:rPr>
                <w:rFonts w:ascii="Calibri Light" w:eastAsia="Calibri" w:hAnsi="Calibri Light" w:cs="Calibri Light"/>
                <w:b/>
                <w:bCs/>
                <w:sz w:val="20"/>
                <w:szCs w:val="20"/>
                <w:lang w:eastAsia="en-US"/>
              </w:rPr>
              <w:t xml:space="preserve">ccertare che il </w:t>
            </w:r>
            <w:proofErr w:type="spellStart"/>
            <w:r w:rsidR="00C65FD7" w:rsidRPr="001D25FF">
              <w:rPr>
                <w:rFonts w:ascii="Calibri Light" w:eastAsia="Calibri" w:hAnsi="Calibri Light" w:cs="Calibri Light"/>
                <w:b/>
                <w:bCs/>
                <w:sz w:val="20"/>
                <w:szCs w:val="20"/>
                <w:lang w:eastAsia="en-US"/>
              </w:rPr>
              <w:t>CdS</w:t>
            </w:r>
            <w:proofErr w:type="spellEnd"/>
            <w:r w:rsidR="00C65FD7" w:rsidRPr="001D25FF">
              <w:rPr>
                <w:rFonts w:ascii="Calibri Light" w:eastAsia="Calibri" w:hAnsi="Calibri Light" w:cs="Calibri Light"/>
                <w:b/>
                <w:bCs/>
                <w:sz w:val="20"/>
                <w:szCs w:val="20"/>
                <w:lang w:eastAsia="en-US"/>
              </w:rPr>
              <w:t xml:space="preserve"> disponga di un’adeguata dotazione </w:t>
            </w:r>
            <w:r w:rsidR="000B18CF">
              <w:rPr>
                <w:rFonts w:ascii="Calibri Light" w:eastAsia="Calibri" w:hAnsi="Calibri Light" w:cs="Calibri Light"/>
                <w:b/>
                <w:bCs/>
                <w:sz w:val="20"/>
                <w:szCs w:val="20"/>
                <w:lang w:eastAsia="en-US"/>
              </w:rPr>
              <w:t xml:space="preserve">e qualificazione </w:t>
            </w:r>
            <w:r w:rsidR="00C65FD7" w:rsidRPr="001D25FF">
              <w:rPr>
                <w:rFonts w:ascii="Calibri Light" w:eastAsia="Calibri" w:hAnsi="Calibri Light" w:cs="Calibri Light"/>
                <w:b/>
                <w:bCs/>
                <w:sz w:val="20"/>
                <w:szCs w:val="20"/>
                <w:lang w:eastAsia="en-US"/>
              </w:rPr>
              <w:t>di personale docente</w:t>
            </w:r>
            <w:r w:rsidR="000B18CF">
              <w:rPr>
                <w:rFonts w:ascii="Calibri Light" w:eastAsia="Calibri" w:hAnsi="Calibri Light" w:cs="Calibri Light"/>
                <w:b/>
                <w:bCs/>
                <w:sz w:val="20"/>
                <w:szCs w:val="20"/>
                <w:lang w:eastAsia="en-US"/>
              </w:rPr>
              <w:t>, tutor</w:t>
            </w:r>
            <w:r w:rsidR="00C65FD7" w:rsidRPr="001D25FF">
              <w:rPr>
                <w:rFonts w:ascii="Calibri Light" w:eastAsia="Calibri" w:hAnsi="Calibri Light" w:cs="Calibri Light"/>
                <w:b/>
                <w:bCs/>
                <w:sz w:val="20"/>
                <w:szCs w:val="20"/>
                <w:lang w:eastAsia="en-US"/>
              </w:rPr>
              <w:t xml:space="preserve"> e </w:t>
            </w:r>
            <w:r w:rsidR="000B18CF">
              <w:rPr>
                <w:rFonts w:ascii="Calibri Light" w:eastAsia="Calibri" w:hAnsi="Calibri Light" w:cs="Calibri Light"/>
                <w:b/>
                <w:bCs/>
                <w:sz w:val="20"/>
                <w:szCs w:val="20"/>
                <w:lang w:eastAsia="en-US"/>
              </w:rPr>
              <w:t xml:space="preserve">personale </w:t>
            </w:r>
            <w:r w:rsidR="00C65FD7" w:rsidRPr="001D25FF">
              <w:rPr>
                <w:rFonts w:ascii="Calibri Light" w:eastAsia="Calibri" w:hAnsi="Calibri Light" w:cs="Calibri Light"/>
                <w:b/>
                <w:bCs/>
                <w:sz w:val="20"/>
                <w:szCs w:val="20"/>
                <w:lang w:eastAsia="en-US"/>
              </w:rPr>
              <w:t>tecnico-amministrativo, usufruisca di strutture adatte alle esigenze didattiche e offra servizi funzionali e accessibili agli studenti</w:t>
            </w:r>
            <w:r w:rsidR="008C26D6" w:rsidRPr="001D25FF">
              <w:rPr>
                <w:rFonts w:ascii="Calibri Light" w:eastAsia="Calibri" w:hAnsi="Calibri Light" w:cs="Calibri Light"/>
                <w:b/>
                <w:bCs/>
                <w:sz w:val="20"/>
                <w:szCs w:val="20"/>
                <w:lang w:eastAsia="en-US"/>
              </w:rPr>
              <w:t>”</w:t>
            </w:r>
            <w:r w:rsidR="00F83AAD" w:rsidRPr="001D25FF">
              <w:rPr>
                <w:rFonts w:ascii="Calibri Light" w:eastAsia="Calibri" w:hAnsi="Calibri Light" w:cs="Calibri Light"/>
                <w:b/>
                <w:sz w:val="20"/>
                <w:szCs w:val="20"/>
                <w:lang w:eastAsia="en-US"/>
              </w:rPr>
              <w:t>.</w:t>
            </w:r>
            <w:r w:rsidR="00F83AAD" w:rsidRPr="001D25FF">
              <w:rPr>
                <w:rFonts w:ascii="Calibri Light" w:eastAsia="Calibri" w:hAnsi="Calibri Light" w:cs="Calibri Light"/>
                <w:sz w:val="20"/>
                <w:szCs w:val="20"/>
                <w:lang w:eastAsia="en-US"/>
              </w:rPr>
              <w:br/>
            </w:r>
            <w:r w:rsidR="00A818E5">
              <w:rPr>
                <w:rFonts w:ascii="Calibri Light" w:eastAsia="Calibri" w:hAnsi="Calibri Light" w:cs="Calibri Light"/>
                <w:sz w:val="20"/>
                <w:szCs w:val="20"/>
                <w:lang w:eastAsia="en-US"/>
              </w:rPr>
              <w:t>Si</w:t>
            </w:r>
            <w:r w:rsidRPr="001D25FF">
              <w:rPr>
                <w:rFonts w:ascii="Calibri Light" w:eastAsia="Calibri" w:hAnsi="Calibri Light" w:cs="Calibri Light"/>
                <w:sz w:val="20"/>
                <w:szCs w:val="20"/>
                <w:lang w:eastAsia="en-US"/>
              </w:rPr>
              <w:t xml:space="preserve"> articola nei seguenti </w:t>
            </w:r>
            <w:r w:rsidR="00C65FD7" w:rsidRPr="001D25FF">
              <w:rPr>
                <w:rFonts w:ascii="Calibri Light" w:eastAsia="Calibri" w:hAnsi="Calibri Light" w:cs="Calibri Light"/>
                <w:sz w:val="20"/>
                <w:szCs w:val="20"/>
                <w:lang w:eastAsia="en-US"/>
              </w:rPr>
              <w:t>2</w:t>
            </w:r>
            <w:r w:rsidRPr="001D25FF">
              <w:rPr>
                <w:rFonts w:ascii="Calibri Light" w:eastAsia="Calibri" w:hAnsi="Calibri Light" w:cs="Calibri Light"/>
                <w:sz w:val="20"/>
                <w:szCs w:val="20"/>
                <w:lang w:eastAsia="en-US"/>
              </w:rPr>
              <w:t xml:space="preserve"> Punti di Attenzione</w:t>
            </w:r>
            <w:r w:rsidR="001E2922" w:rsidRPr="001D25FF">
              <w:rPr>
                <w:rFonts w:ascii="Calibri Light" w:eastAsia="Calibri" w:hAnsi="Calibri Light" w:cs="Calibri Light"/>
                <w:sz w:val="20"/>
                <w:szCs w:val="20"/>
                <w:lang w:eastAsia="en-US"/>
              </w:rPr>
              <w:t xml:space="preserve"> con i relativi Aspetti da Considerare</w:t>
            </w:r>
            <w:r w:rsidRPr="001D25FF">
              <w:rPr>
                <w:rFonts w:ascii="Calibri Light" w:eastAsia="Calibri" w:hAnsi="Calibri Light" w:cs="Calibri Light"/>
                <w:sz w:val="20"/>
                <w:szCs w:val="20"/>
                <w:lang w:eastAsia="en-US"/>
              </w:rPr>
              <w:t>.</w:t>
            </w:r>
          </w:p>
        </w:tc>
      </w:tr>
      <w:tr w:rsidR="00CE4035" w:rsidRPr="001D25FF" w14:paraId="0394CB9A" w14:textId="77777777" w:rsidTr="00873231">
        <w:trPr>
          <w:trHeight w:val="2552"/>
        </w:trPr>
        <w:tc>
          <w:tcPr>
            <w:tcW w:w="9622" w:type="dxa"/>
            <w:tcBorders>
              <w:top w:val="nil"/>
            </w:tcBorders>
            <w:shd w:val="clear" w:color="auto" w:fill="F2F2F2" w:themeFill="background1" w:themeFillShade="F2"/>
          </w:tcPr>
          <w:tbl>
            <w:tblPr>
              <w:tblStyle w:val="Grigliatabella"/>
              <w:tblW w:w="921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3"/>
              <w:gridCol w:w="236"/>
              <w:gridCol w:w="1627"/>
              <w:gridCol w:w="6291"/>
            </w:tblGrid>
            <w:tr w:rsidR="00CE4035" w:rsidRPr="001D25FF" w14:paraId="24E30C23" w14:textId="77777777" w:rsidTr="00865CE8">
              <w:tc>
                <w:tcPr>
                  <w:tcW w:w="2926" w:type="dxa"/>
                  <w:gridSpan w:val="3"/>
                  <w:tcBorders>
                    <w:top w:val="single" w:sz="4" w:space="0" w:color="auto"/>
                    <w:bottom w:val="single" w:sz="4" w:space="0" w:color="auto"/>
                  </w:tcBorders>
                  <w:shd w:val="clear" w:color="auto" w:fill="FDE9D9" w:themeFill="accent6" w:themeFillTint="33"/>
                  <w:vAlign w:val="center"/>
                </w:tcPr>
                <w:p w14:paraId="10C19C25" w14:textId="77777777" w:rsidR="00CE4035" w:rsidRPr="001D25FF" w:rsidRDefault="00CE4035" w:rsidP="00A70F0A">
                  <w:pPr>
                    <w:spacing w:before="120" w:after="120"/>
                    <w:rPr>
                      <w:rFonts w:ascii="Calibri Light" w:hAnsi="Calibri Light" w:cs="Calibri Light"/>
                      <w:b/>
                      <w:sz w:val="18"/>
                      <w:szCs w:val="18"/>
                    </w:rPr>
                  </w:pPr>
                  <w:r w:rsidRPr="001D25FF">
                    <w:rPr>
                      <w:rFonts w:ascii="Calibri Light" w:hAnsi="Calibri Light" w:cs="Calibri Light"/>
                      <w:b/>
                      <w:sz w:val="18"/>
                      <w:szCs w:val="18"/>
                    </w:rPr>
                    <w:t>Punti di attenzione</w:t>
                  </w:r>
                </w:p>
              </w:tc>
              <w:tc>
                <w:tcPr>
                  <w:tcW w:w="6291" w:type="dxa"/>
                  <w:tcBorders>
                    <w:top w:val="single" w:sz="4" w:space="0" w:color="auto"/>
                    <w:bottom w:val="single" w:sz="4" w:space="0" w:color="auto"/>
                  </w:tcBorders>
                  <w:shd w:val="clear" w:color="auto" w:fill="FDE9D9" w:themeFill="accent6" w:themeFillTint="33"/>
                  <w:vAlign w:val="center"/>
                </w:tcPr>
                <w:p w14:paraId="6E8FFCD3" w14:textId="77777777" w:rsidR="00CE4035" w:rsidRPr="001D25FF" w:rsidRDefault="00CE4035" w:rsidP="00A70F0A">
                  <w:pPr>
                    <w:spacing w:before="120" w:after="120"/>
                    <w:rPr>
                      <w:rFonts w:ascii="Calibri Light" w:hAnsi="Calibri Light" w:cs="Calibri Light"/>
                      <w:b/>
                      <w:sz w:val="18"/>
                      <w:szCs w:val="18"/>
                    </w:rPr>
                  </w:pPr>
                  <w:r w:rsidRPr="001D25FF">
                    <w:rPr>
                      <w:rFonts w:ascii="Calibri Light" w:hAnsi="Calibri Light" w:cs="Calibri Light"/>
                      <w:b/>
                      <w:sz w:val="18"/>
                      <w:szCs w:val="18"/>
                    </w:rPr>
                    <w:t>Aspetti da considerare</w:t>
                  </w:r>
                </w:p>
              </w:tc>
            </w:tr>
            <w:tr w:rsidR="00CE4035" w:rsidRPr="001D25FF" w14:paraId="7B7CB47C" w14:textId="77777777" w:rsidTr="00472983">
              <w:tc>
                <w:tcPr>
                  <w:tcW w:w="1063" w:type="dxa"/>
                  <w:tcBorders>
                    <w:top w:val="single" w:sz="4" w:space="0" w:color="auto"/>
                    <w:bottom w:val="single" w:sz="4" w:space="0" w:color="auto"/>
                  </w:tcBorders>
                  <w:shd w:val="clear" w:color="auto" w:fill="EAF1DD" w:themeFill="accent3" w:themeFillTint="33"/>
                </w:tcPr>
                <w:p w14:paraId="35555A54" w14:textId="4265EF13" w:rsidR="00CE4035" w:rsidRPr="001D25FF" w:rsidRDefault="00D8590E" w:rsidP="00F83AAD">
                  <w:pPr>
                    <w:spacing w:before="120" w:after="120"/>
                    <w:rPr>
                      <w:rFonts w:ascii="Calibri Light" w:hAnsi="Calibri Light" w:cs="Calibri Light"/>
                      <w:b/>
                      <w:sz w:val="18"/>
                      <w:szCs w:val="18"/>
                    </w:rPr>
                  </w:pPr>
                  <w:r w:rsidRPr="00561331">
                    <w:rPr>
                      <w:rFonts w:ascii="Calibri Light" w:hAnsi="Calibri Light" w:cs="Calibri Light"/>
                      <w:color w:val="5A5A5A" w:themeColor="text1" w:themeTint="A5"/>
                      <w:spacing w:val="15"/>
                      <w:sz w:val="18"/>
                      <w:szCs w:val="18"/>
                    </w:rPr>
                    <w:t>D.CDS.3.1</w:t>
                  </w:r>
                </w:p>
              </w:tc>
              <w:tc>
                <w:tcPr>
                  <w:tcW w:w="236" w:type="dxa"/>
                  <w:tcBorders>
                    <w:top w:val="single" w:sz="4" w:space="0" w:color="auto"/>
                    <w:bottom w:val="single" w:sz="4" w:space="0" w:color="auto"/>
                  </w:tcBorders>
                  <w:shd w:val="clear" w:color="auto" w:fill="EAF1DD" w:themeFill="accent3" w:themeFillTint="33"/>
                </w:tcPr>
                <w:p w14:paraId="26772A86" w14:textId="77777777" w:rsidR="00CE4035" w:rsidRPr="001D25FF" w:rsidRDefault="00CE4035" w:rsidP="00A70F0A">
                  <w:pPr>
                    <w:spacing w:before="120" w:after="120"/>
                    <w:rPr>
                      <w:rFonts w:ascii="Calibri Light" w:hAnsi="Calibri Light" w:cs="Calibri Light"/>
                      <w:sz w:val="18"/>
                      <w:szCs w:val="18"/>
                    </w:rPr>
                  </w:pPr>
                </w:p>
              </w:tc>
              <w:tc>
                <w:tcPr>
                  <w:tcW w:w="1627" w:type="dxa"/>
                  <w:tcBorders>
                    <w:top w:val="single" w:sz="4" w:space="0" w:color="auto"/>
                    <w:bottom w:val="single" w:sz="4" w:space="0" w:color="auto"/>
                  </w:tcBorders>
                  <w:shd w:val="clear" w:color="auto" w:fill="EAF1DD" w:themeFill="accent3" w:themeFillTint="33"/>
                </w:tcPr>
                <w:p w14:paraId="72952713" w14:textId="285D641E" w:rsidR="00D8590E" w:rsidRPr="00561331" w:rsidRDefault="00D8590E" w:rsidP="00865CE8">
                  <w:pPr>
                    <w:pStyle w:val="Sottotitolo"/>
                    <w:ind w:left="-100"/>
                    <w:rPr>
                      <w:rFonts w:ascii="Calibri Light" w:hAnsi="Calibri Light" w:cs="Calibri Light"/>
                      <w:sz w:val="18"/>
                      <w:szCs w:val="18"/>
                    </w:rPr>
                  </w:pPr>
                  <w:r w:rsidRPr="00561331">
                    <w:rPr>
                      <w:rFonts w:ascii="Calibri Light" w:hAnsi="Calibri Light" w:cs="Calibri Light"/>
                      <w:sz w:val="18"/>
                      <w:szCs w:val="18"/>
                    </w:rPr>
                    <w:t xml:space="preserve">Dotazione e qualificazione del personale docente e dei tutor </w:t>
                  </w:r>
                </w:p>
                <w:p w14:paraId="5A9BCB67" w14:textId="77777777" w:rsidR="00CE4035" w:rsidRPr="001D25FF" w:rsidRDefault="00CE4035" w:rsidP="00865CE8">
                  <w:pPr>
                    <w:spacing w:before="120" w:after="120"/>
                    <w:ind w:left="-100"/>
                    <w:rPr>
                      <w:rFonts w:ascii="Calibri Light" w:hAnsi="Calibri Light" w:cs="Calibri Light"/>
                      <w:sz w:val="18"/>
                      <w:szCs w:val="18"/>
                    </w:rPr>
                  </w:pPr>
                </w:p>
              </w:tc>
              <w:tc>
                <w:tcPr>
                  <w:tcW w:w="6291" w:type="dxa"/>
                  <w:tcBorders>
                    <w:top w:val="single" w:sz="4" w:space="0" w:color="auto"/>
                    <w:bottom w:val="single" w:sz="4" w:space="0" w:color="auto"/>
                  </w:tcBorders>
                  <w:shd w:val="clear" w:color="auto" w:fill="EAF1DD" w:themeFill="accent3" w:themeFillTint="33"/>
                </w:tcPr>
                <w:p w14:paraId="1F31D505" w14:textId="70D58AD7" w:rsidR="006B7E3B" w:rsidRPr="006B7E3B" w:rsidRDefault="006B7E3B" w:rsidP="006B7E3B">
                  <w:pPr>
                    <w:pStyle w:val="Default"/>
                    <w:spacing w:after="60"/>
                    <w:ind w:right="176"/>
                    <w:jc w:val="both"/>
                    <w:rPr>
                      <w:rFonts w:ascii="Calibri Light" w:hAnsi="Calibri Light" w:cs="Calibri Light"/>
                      <w:color w:val="000000" w:themeColor="text1"/>
                      <w:sz w:val="18"/>
                      <w:szCs w:val="18"/>
                    </w:rPr>
                  </w:pPr>
                  <w:r w:rsidRPr="006B7E3B">
                    <w:rPr>
                      <w:rFonts w:ascii="Calibri Light" w:hAnsi="Calibri Light" w:cs="Calibri Light"/>
                      <w:color w:val="000000" w:themeColor="text1"/>
                      <w:sz w:val="18"/>
                      <w:szCs w:val="18"/>
                    </w:rPr>
                    <w:t>D.CDS.3.1.1</w:t>
                  </w:r>
                  <w:r>
                    <w:rPr>
                      <w:rFonts w:ascii="Calibri Light" w:hAnsi="Calibri Light" w:cs="Calibri Light"/>
                      <w:color w:val="000000" w:themeColor="text1"/>
                      <w:sz w:val="18"/>
                      <w:szCs w:val="18"/>
                    </w:rPr>
                    <w:t xml:space="preserve"> </w:t>
                  </w:r>
                  <w:r w:rsidRPr="006B7E3B">
                    <w:rPr>
                      <w:rFonts w:ascii="Calibri Light" w:hAnsi="Calibri Light" w:cs="Calibri Light"/>
                      <w:color w:val="000000" w:themeColor="text1"/>
                      <w:sz w:val="18"/>
                      <w:szCs w:val="18"/>
                    </w:rPr>
                    <w:t xml:space="preserve">I docenti e le figure specialistiche sono adeguati, per numero e qualificazione, a sostenere le esigenze didattiche (contenuti e organizzazione anche delle attività formative professionalizzanti e dei tirocini) del </w:t>
                  </w:r>
                  <w:proofErr w:type="spellStart"/>
                  <w:r w:rsidRPr="006B7E3B">
                    <w:rPr>
                      <w:rFonts w:ascii="Calibri Light" w:hAnsi="Calibri Light" w:cs="Calibri Light"/>
                      <w:color w:val="000000" w:themeColor="text1"/>
                      <w:sz w:val="18"/>
                      <w:szCs w:val="18"/>
                    </w:rPr>
                    <w:t>CdS</w:t>
                  </w:r>
                  <w:proofErr w:type="spellEnd"/>
                  <w:r w:rsidRPr="006B7E3B">
                    <w:rPr>
                      <w:rFonts w:ascii="Calibri Light" w:hAnsi="Calibri Light" w:cs="Calibri Light"/>
                      <w:color w:val="000000" w:themeColor="text1"/>
                      <w:sz w:val="18"/>
                      <w:szCs w:val="18"/>
                    </w:rPr>
                    <w:t>, tenuto conto sia dei contenuti culturali e scientifici che dell’organizzazione didattica e delle modalità di erogazione.</w:t>
                  </w:r>
                </w:p>
                <w:p w14:paraId="55C5F6D5" w14:textId="3C154CCC" w:rsidR="006B7E3B" w:rsidRPr="006B7E3B" w:rsidRDefault="006B7E3B" w:rsidP="006B7E3B">
                  <w:pPr>
                    <w:pStyle w:val="Default"/>
                    <w:spacing w:after="60"/>
                    <w:ind w:right="176"/>
                    <w:jc w:val="both"/>
                    <w:rPr>
                      <w:rFonts w:ascii="Calibri Light" w:hAnsi="Calibri Light" w:cs="Calibri Light"/>
                      <w:color w:val="000000" w:themeColor="text1"/>
                      <w:sz w:val="18"/>
                      <w:szCs w:val="18"/>
                    </w:rPr>
                  </w:pPr>
                  <w:r w:rsidRPr="006B7E3B">
                    <w:rPr>
                      <w:rFonts w:ascii="Calibri Light" w:hAnsi="Calibri Light" w:cs="Calibri Light"/>
                      <w:color w:val="000000" w:themeColor="text1"/>
                      <w:sz w:val="18"/>
                      <w:szCs w:val="18"/>
                    </w:rPr>
                    <w:t xml:space="preserve">Se la numerosità è inferiore al valore di riferimento, il </w:t>
                  </w:r>
                  <w:proofErr w:type="spellStart"/>
                  <w:r w:rsidRPr="006B7E3B">
                    <w:rPr>
                      <w:rFonts w:ascii="Calibri Light" w:hAnsi="Calibri Light" w:cs="Calibri Light"/>
                      <w:color w:val="000000" w:themeColor="text1"/>
                      <w:sz w:val="18"/>
                      <w:szCs w:val="18"/>
                    </w:rPr>
                    <w:t>CdS</w:t>
                  </w:r>
                  <w:proofErr w:type="spellEnd"/>
                  <w:r w:rsidRPr="006B7E3B">
                    <w:rPr>
                      <w:rFonts w:ascii="Calibri Light" w:hAnsi="Calibri Light" w:cs="Calibri Light"/>
                      <w:color w:val="000000" w:themeColor="text1"/>
                      <w:sz w:val="18"/>
                      <w:szCs w:val="18"/>
                    </w:rPr>
                    <w:t xml:space="preserve"> comunica al Dipartimento/Ateneo le carenze riscontrate, sollecitando l</w:t>
                  </w:r>
                  <w:r w:rsidR="0030283C">
                    <w:rPr>
                      <w:rFonts w:ascii="Calibri Light" w:hAnsi="Calibri Light" w:cs="Calibri Light"/>
                      <w:color w:val="000000" w:themeColor="text1"/>
                      <w:sz w:val="18"/>
                      <w:szCs w:val="18"/>
                    </w:rPr>
                    <w:t>’</w:t>
                  </w:r>
                  <w:r w:rsidRPr="006B7E3B">
                    <w:rPr>
                      <w:rFonts w:ascii="Calibri Light" w:hAnsi="Calibri Light" w:cs="Calibri Light"/>
                      <w:color w:val="000000" w:themeColor="text1"/>
                      <w:sz w:val="18"/>
                      <w:szCs w:val="18"/>
                    </w:rPr>
                    <w:t>applicazione di correttivi.</w:t>
                  </w:r>
                </w:p>
                <w:p w14:paraId="269B374D" w14:textId="654A5B7B" w:rsidR="006B7E3B" w:rsidRPr="006B7E3B" w:rsidRDefault="006B7E3B" w:rsidP="006B7E3B">
                  <w:pPr>
                    <w:pStyle w:val="Default"/>
                    <w:spacing w:after="60"/>
                    <w:ind w:right="176"/>
                    <w:jc w:val="both"/>
                    <w:rPr>
                      <w:rFonts w:ascii="Calibri Light" w:hAnsi="Calibri Light" w:cs="Calibri Light"/>
                      <w:color w:val="000000" w:themeColor="text1"/>
                      <w:sz w:val="18"/>
                      <w:szCs w:val="18"/>
                    </w:rPr>
                  </w:pPr>
                  <w:r w:rsidRPr="006B7E3B">
                    <w:rPr>
                      <w:rFonts w:ascii="Calibri Light" w:hAnsi="Calibri Light" w:cs="Calibri Light"/>
                      <w:color w:val="000000" w:themeColor="text1"/>
                      <w:sz w:val="18"/>
                      <w:szCs w:val="18"/>
                    </w:rPr>
                    <w:t>D.CDS.3.1.2</w:t>
                  </w:r>
                  <w:r>
                    <w:rPr>
                      <w:rFonts w:ascii="Calibri Light" w:hAnsi="Calibri Light" w:cs="Calibri Light"/>
                      <w:color w:val="000000" w:themeColor="text1"/>
                      <w:sz w:val="18"/>
                      <w:szCs w:val="18"/>
                    </w:rPr>
                    <w:t xml:space="preserve"> </w:t>
                  </w:r>
                  <w:r w:rsidRPr="006B7E3B">
                    <w:rPr>
                      <w:rFonts w:ascii="Calibri Light" w:hAnsi="Calibri Light" w:cs="Calibri Light"/>
                      <w:color w:val="000000" w:themeColor="text1"/>
                      <w:sz w:val="18"/>
                      <w:szCs w:val="18"/>
                    </w:rPr>
                    <w:t xml:space="preserve">I tutor sono adeguati, per numero, qualificazione e formazione, tipologia di attività a sostenere le esigenze didattiche (contenuti e organizzazione) del </w:t>
                  </w:r>
                  <w:proofErr w:type="spellStart"/>
                  <w:r w:rsidRPr="006B7E3B">
                    <w:rPr>
                      <w:rFonts w:ascii="Calibri Light" w:hAnsi="Calibri Light" w:cs="Calibri Light"/>
                      <w:color w:val="000000" w:themeColor="text1"/>
                      <w:sz w:val="18"/>
                      <w:szCs w:val="18"/>
                    </w:rPr>
                    <w:t>CdS</w:t>
                  </w:r>
                  <w:proofErr w:type="spellEnd"/>
                  <w:r w:rsidRPr="006B7E3B">
                    <w:rPr>
                      <w:rFonts w:ascii="Calibri Light" w:hAnsi="Calibri Light" w:cs="Calibri Light"/>
                      <w:color w:val="000000" w:themeColor="text1"/>
                      <w:sz w:val="18"/>
                      <w:szCs w:val="18"/>
                    </w:rPr>
                    <w:t>, tenuto conto dei contenuti culturali e scientifici, delle modalità di erogazione e dell’organizzazione didattica.</w:t>
                  </w:r>
                </w:p>
                <w:p w14:paraId="488DDA97" w14:textId="182FF478" w:rsidR="0043670B" w:rsidRDefault="006B7E3B" w:rsidP="006B7E3B">
                  <w:pPr>
                    <w:pStyle w:val="Default"/>
                    <w:spacing w:after="60"/>
                    <w:ind w:right="176"/>
                    <w:jc w:val="both"/>
                    <w:rPr>
                      <w:rFonts w:ascii="Calibri Light" w:hAnsi="Calibri Light" w:cs="Calibri Light"/>
                      <w:color w:val="000000" w:themeColor="text1"/>
                      <w:sz w:val="18"/>
                      <w:szCs w:val="18"/>
                    </w:rPr>
                  </w:pPr>
                  <w:r w:rsidRPr="006B7E3B">
                    <w:rPr>
                      <w:rFonts w:ascii="Calibri Light" w:hAnsi="Calibri Light" w:cs="Calibri Light"/>
                      <w:color w:val="000000" w:themeColor="text1"/>
                      <w:sz w:val="18"/>
                      <w:szCs w:val="18"/>
                    </w:rPr>
                    <w:t xml:space="preserve">Se la numerosità è inferiore al valore di riferimento, il </w:t>
                  </w:r>
                  <w:proofErr w:type="spellStart"/>
                  <w:r w:rsidRPr="006B7E3B">
                    <w:rPr>
                      <w:rFonts w:ascii="Calibri Light" w:hAnsi="Calibri Light" w:cs="Calibri Light"/>
                      <w:color w:val="000000" w:themeColor="text1"/>
                      <w:sz w:val="18"/>
                      <w:szCs w:val="18"/>
                    </w:rPr>
                    <w:t>CdS</w:t>
                  </w:r>
                  <w:proofErr w:type="spellEnd"/>
                  <w:r w:rsidRPr="006B7E3B">
                    <w:rPr>
                      <w:rFonts w:ascii="Calibri Light" w:hAnsi="Calibri Light" w:cs="Calibri Light"/>
                      <w:color w:val="000000" w:themeColor="text1"/>
                      <w:sz w:val="18"/>
                      <w:szCs w:val="18"/>
                    </w:rPr>
                    <w:t xml:space="preserve"> comunica al Dipartimento/Ateneo le carenze riscontrate, sollecitando l</w:t>
                  </w:r>
                  <w:r w:rsidR="0030283C">
                    <w:rPr>
                      <w:rFonts w:ascii="Calibri Light" w:hAnsi="Calibri Light" w:cs="Calibri Light"/>
                      <w:color w:val="000000" w:themeColor="text1"/>
                      <w:sz w:val="18"/>
                      <w:szCs w:val="18"/>
                    </w:rPr>
                    <w:t>’</w:t>
                  </w:r>
                  <w:r w:rsidRPr="006B7E3B">
                    <w:rPr>
                      <w:rFonts w:ascii="Calibri Light" w:hAnsi="Calibri Light" w:cs="Calibri Light"/>
                      <w:color w:val="000000" w:themeColor="text1"/>
                      <w:sz w:val="18"/>
                      <w:szCs w:val="18"/>
                    </w:rPr>
                    <w:t>applicazione di correttivi.</w:t>
                  </w:r>
                </w:p>
                <w:p w14:paraId="6C13093A" w14:textId="3D0594BF" w:rsidR="0043670B" w:rsidRDefault="0043670B" w:rsidP="00875CB5">
                  <w:pPr>
                    <w:pStyle w:val="Default"/>
                    <w:spacing w:after="60"/>
                    <w:ind w:right="176"/>
                    <w:jc w:val="both"/>
                    <w:rPr>
                      <w:rFonts w:ascii="Calibri Light" w:hAnsi="Calibri Light" w:cs="Calibri Light"/>
                      <w:color w:val="000000" w:themeColor="text1"/>
                      <w:sz w:val="18"/>
                      <w:szCs w:val="18"/>
                    </w:rPr>
                  </w:pPr>
                  <w:r>
                    <w:rPr>
                      <w:rFonts w:ascii="Calibri Light" w:hAnsi="Calibri Light" w:cs="Calibri Light"/>
                      <w:color w:val="000000" w:themeColor="text1"/>
                      <w:sz w:val="18"/>
                      <w:szCs w:val="18"/>
                    </w:rPr>
                    <w:t xml:space="preserve">D.CDS.3.1.3 </w:t>
                  </w:r>
                  <w:r w:rsidRPr="0043670B">
                    <w:rPr>
                      <w:rFonts w:ascii="Calibri Light" w:hAnsi="Calibri Light" w:cs="Calibri Light"/>
                      <w:color w:val="000000" w:themeColor="text1"/>
                      <w:sz w:val="18"/>
                      <w:szCs w:val="18"/>
                    </w:rPr>
                    <w:t>Nell’assegnazione degli insegnamenti, viene valorizzato il legame fra le competenze scientifiche dei docenti e gli obiettivi formativi degli insegnamenti.</w:t>
                  </w:r>
                </w:p>
                <w:p w14:paraId="18CAF02B" w14:textId="1398C93C" w:rsidR="00F7751C" w:rsidRDefault="00F7751C" w:rsidP="00F7751C">
                  <w:pPr>
                    <w:pStyle w:val="Default"/>
                    <w:spacing w:after="60"/>
                    <w:ind w:right="176"/>
                    <w:jc w:val="both"/>
                    <w:rPr>
                      <w:rFonts w:ascii="Calibri Light" w:hAnsi="Calibri Light" w:cs="Calibri Light"/>
                      <w:color w:val="000000" w:themeColor="text1"/>
                      <w:sz w:val="18"/>
                      <w:szCs w:val="18"/>
                    </w:rPr>
                  </w:pPr>
                  <w:r w:rsidRPr="00F7751C">
                    <w:rPr>
                      <w:rFonts w:ascii="Calibri Light" w:hAnsi="Calibri Light" w:cs="Calibri Light"/>
                      <w:color w:val="000000" w:themeColor="text1"/>
                      <w:sz w:val="18"/>
                      <w:szCs w:val="18"/>
                    </w:rPr>
                    <w:t>D.CDS.3.1.4</w:t>
                  </w:r>
                  <w:r>
                    <w:rPr>
                      <w:rFonts w:ascii="Calibri Light" w:hAnsi="Calibri Light" w:cs="Calibri Light"/>
                      <w:color w:val="000000" w:themeColor="text1"/>
                      <w:sz w:val="18"/>
                      <w:szCs w:val="18"/>
                    </w:rPr>
                    <w:t xml:space="preserve"> </w:t>
                  </w:r>
                  <w:r w:rsidRPr="00F7751C">
                    <w:rPr>
                      <w:rFonts w:ascii="Calibri Light" w:hAnsi="Calibri Light" w:cs="Calibri Light"/>
                      <w:color w:val="000000" w:themeColor="text1"/>
                      <w:sz w:val="18"/>
                      <w:szCs w:val="18"/>
                    </w:rPr>
                    <w:t xml:space="preserve">Per i </w:t>
                  </w:r>
                  <w:proofErr w:type="spellStart"/>
                  <w:r w:rsidRPr="00F7751C">
                    <w:rPr>
                      <w:rFonts w:ascii="Calibri Light" w:hAnsi="Calibri Light" w:cs="Calibri Light"/>
                      <w:color w:val="000000" w:themeColor="text1"/>
                      <w:sz w:val="18"/>
                      <w:szCs w:val="18"/>
                    </w:rPr>
                    <w:t>CdS</w:t>
                  </w:r>
                  <w:proofErr w:type="spellEnd"/>
                  <w:r w:rsidRPr="00F7751C">
                    <w:rPr>
                      <w:rFonts w:ascii="Calibri Light" w:hAnsi="Calibri Light" w:cs="Calibri Light"/>
                      <w:color w:val="000000" w:themeColor="text1"/>
                      <w:sz w:val="18"/>
                      <w:szCs w:val="18"/>
                    </w:rPr>
                    <w:t xml:space="preserve"> integralmente o prevalentemente a distanza sono precisati il numero, la tipologia e le competenze dei tutor e sono definite modalità di selezione coerenti con i profili indicati.</w:t>
                  </w:r>
                  <w:r w:rsidR="00596267">
                    <w:rPr>
                      <w:rFonts w:ascii="Calibri Light" w:hAnsi="Calibri Light" w:cs="Calibri Light"/>
                      <w:color w:val="000000" w:themeColor="text1"/>
                      <w:sz w:val="18"/>
                      <w:szCs w:val="18"/>
                    </w:rPr>
                    <w:t xml:space="preserve"> </w:t>
                  </w:r>
                </w:p>
                <w:p w14:paraId="3C6C4FB4" w14:textId="0A814631" w:rsidR="00F7751C" w:rsidRDefault="00F7751C" w:rsidP="00F7751C">
                  <w:pPr>
                    <w:pStyle w:val="Default"/>
                    <w:spacing w:after="60"/>
                    <w:ind w:right="176"/>
                    <w:jc w:val="both"/>
                    <w:rPr>
                      <w:rFonts w:ascii="Calibri Light" w:hAnsi="Calibri Light" w:cs="Calibri Light"/>
                      <w:color w:val="000000" w:themeColor="text1"/>
                      <w:sz w:val="18"/>
                      <w:szCs w:val="18"/>
                    </w:rPr>
                  </w:pPr>
                  <w:r w:rsidRPr="00F7751C">
                    <w:rPr>
                      <w:rFonts w:ascii="Calibri Light" w:hAnsi="Calibri Light" w:cs="Calibri Light"/>
                      <w:color w:val="000000" w:themeColor="text1"/>
                      <w:sz w:val="18"/>
                      <w:szCs w:val="18"/>
                    </w:rPr>
                    <w:t>D.CDS.3.1.5</w:t>
                  </w:r>
                  <w:r>
                    <w:rPr>
                      <w:rFonts w:ascii="Calibri Light" w:hAnsi="Calibri Light" w:cs="Calibri Light"/>
                      <w:color w:val="000000" w:themeColor="text1"/>
                      <w:sz w:val="18"/>
                      <w:szCs w:val="18"/>
                    </w:rPr>
                    <w:t xml:space="preserve"> </w:t>
                  </w:r>
                  <w:r w:rsidRPr="00F7751C">
                    <w:rPr>
                      <w:rFonts w:ascii="Calibri Light" w:hAnsi="Calibri Light" w:cs="Calibri Light"/>
                      <w:color w:val="000000" w:themeColor="text1"/>
                      <w:sz w:val="18"/>
                      <w:szCs w:val="18"/>
                    </w:rPr>
                    <w:t xml:space="preserve">Il </w:t>
                  </w:r>
                  <w:proofErr w:type="spellStart"/>
                  <w:r w:rsidRPr="00F7751C">
                    <w:rPr>
                      <w:rFonts w:ascii="Calibri Light" w:hAnsi="Calibri Light" w:cs="Calibri Light"/>
                      <w:color w:val="000000" w:themeColor="text1"/>
                      <w:sz w:val="18"/>
                      <w:szCs w:val="18"/>
                    </w:rPr>
                    <w:t>CdS</w:t>
                  </w:r>
                  <w:proofErr w:type="spellEnd"/>
                  <w:r w:rsidRPr="00F7751C">
                    <w:rPr>
                      <w:rFonts w:ascii="Calibri Light" w:hAnsi="Calibri Light" w:cs="Calibri Light"/>
                      <w:color w:val="000000" w:themeColor="text1"/>
                      <w:sz w:val="18"/>
                      <w:szCs w:val="18"/>
                    </w:rPr>
                    <w:t xml:space="preserve">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 </w:t>
                  </w:r>
                </w:p>
                <w:p w14:paraId="1C6E7B01" w14:textId="2F94778D" w:rsidR="005F532C" w:rsidRDefault="005F532C" w:rsidP="00F7751C">
                  <w:pPr>
                    <w:pStyle w:val="Default"/>
                    <w:spacing w:after="60"/>
                    <w:ind w:right="176"/>
                    <w:jc w:val="both"/>
                    <w:rPr>
                      <w:rFonts w:ascii="Calibri Light" w:hAnsi="Calibri Light" w:cs="Calibri Light"/>
                      <w:color w:val="000000" w:themeColor="text1"/>
                      <w:sz w:val="18"/>
                      <w:szCs w:val="18"/>
                    </w:rPr>
                  </w:pPr>
                  <w:r w:rsidRPr="005F532C">
                    <w:rPr>
                      <w:rFonts w:ascii="Calibri Light" w:hAnsi="Calibri Light" w:cs="Calibri Light"/>
                      <w:color w:val="000000" w:themeColor="text1"/>
                      <w:sz w:val="18"/>
                      <w:szCs w:val="18"/>
                    </w:rPr>
                    <w:t>[Questo aspetto da considerare serve anche da riscontro per la valutazione del requisito di sede B.1.1.4].</w:t>
                  </w:r>
                </w:p>
                <w:p w14:paraId="22FC7EB1" w14:textId="77777777" w:rsidR="00CA00D0" w:rsidRPr="00CA00D0" w:rsidRDefault="00CA00D0" w:rsidP="00CA00D0">
                  <w:pPr>
                    <w:rPr>
                      <w:rFonts w:ascii="Calibri Light" w:hAnsi="Calibri Light" w:cs="Calibri Light"/>
                      <w:color w:val="000000" w:themeColor="text1"/>
                      <w:sz w:val="18"/>
                      <w:szCs w:val="18"/>
                    </w:rPr>
                  </w:pPr>
                  <w:r w:rsidRPr="00CA00D0">
                    <w:rPr>
                      <w:rFonts w:ascii="Calibri Light" w:hAnsi="Calibri Light" w:cs="Calibri Light"/>
                      <w:color w:val="000000" w:themeColor="text1"/>
                      <w:sz w:val="18"/>
                      <w:szCs w:val="18"/>
                    </w:rPr>
                    <w:t>[Tutti gli aspetti da considerare di questo punto di attenzione servono anche da riscontro per la valutazione del requisito di sede D.2].</w:t>
                  </w:r>
                </w:p>
                <w:p w14:paraId="7E7C23F7" w14:textId="0D33D6FA" w:rsidR="00CE4035" w:rsidRPr="001D25FF" w:rsidRDefault="00CE4035" w:rsidP="00587971">
                  <w:pPr>
                    <w:pStyle w:val="Default"/>
                    <w:spacing w:after="60"/>
                    <w:ind w:right="176"/>
                    <w:jc w:val="both"/>
                    <w:rPr>
                      <w:rFonts w:ascii="Calibri Light" w:hAnsi="Calibri Light" w:cs="Calibri Light"/>
                      <w:sz w:val="18"/>
                      <w:szCs w:val="18"/>
                    </w:rPr>
                  </w:pPr>
                </w:p>
              </w:tc>
            </w:tr>
            <w:tr w:rsidR="00CE4035" w:rsidRPr="001D25FF" w14:paraId="16420CB0" w14:textId="77777777" w:rsidTr="00472983">
              <w:tc>
                <w:tcPr>
                  <w:tcW w:w="1063" w:type="dxa"/>
                  <w:tcBorders>
                    <w:top w:val="single" w:sz="4" w:space="0" w:color="auto"/>
                    <w:bottom w:val="single" w:sz="4" w:space="0" w:color="auto"/>
                  </w:tcBorders>
                  <w:shd w:val="clear" w:color="auto" w:fill="EAF1DD" w:themeFill="accent3" w:themeFillTint="33"/>
                </w:tcPr>
                <w:p w14:paraId="7A24FFB1" w14:textId="5E4A9542" w:rsidR="00CE4035" w:rsidRPr="001D25FF" w:rsidRDefault="001622A3" w:rsidP="00F83AAD">
                  <w:pPr>
                    <w:spacing w:before="120" w:after="120"/>
                    <w:rPr>
                      <w:rFonts w:ascii="Calibri Light" w:hAnsi="Calibri Light" w:cs="Calibri Light"/>
                      <w:b/>
                      <w:sz w:val="18"/>
                      <w:szCs w:val="18"/>
                    </w:rPr>
                  </w:pPr>
                  <w:r w:rsidRPr="001622A3">
                    <w:rPr>
                      <w:rFonts w:ascii="Calibri Light" w:eastAsiaTheme="minorEastAsia" w:hAnsi="Calibri Light" w:cs="Calibri Light"/>
                      <w:color w:val="5A5A5A" w:themeColor="text1" w:themeTint="A5"/>
                      <w:spacing w:val="15"/>
                      <w:sz w:val="18"/>
                      <w:szCs w:val="18"/>
                      <w:lang w:eastAsia="en-US"/>
                    </w:rPr>
                    <w:t>D.CDS.3.2</w:t>
                  </w:r>
                </w:p>
              </w:tc>
              <w:tc>
                <w:tcPr>
                  <w:tcW w:w="236" w:type="dxa"/>
                  <w:tcBorders>
                    <w:top w:val="single" w:sz="4" w:space="0" w:color="auto"/>
                    <w:bottom w:val="single" w:sz="4" w:space="0" w:color="auto"/>
                  </w:tcBorders>
                  <w:shd w:val="clear" w:color="auto" w:fill="EAF1DD" w:themeFill="accent3" w:themeFillTint="33"/>
                </w:tcPr>
                <w:p w14:paraId="787212DF" w14:textId="77777777" w:rsidR="00CE4035" w:rsidRPr="001D25FF" w:rsidRDefault="00CE4035" w:rsidP="00A70F0A">
                  <w:pPr>
                    <w:spacing w:before="120"/>
                    <w:rPr>
                      <w:rFonts w:ascii="Calibri Light" w:hAnsi="Calibri Light" w:cs="Calibri Light"/>
                      <w:sz w:val="18"/>
                      <w:szCs w:val="18"/>
                    </w:rPr>
                  </w:pPr>
                </w:p>
              </w:tc>
              <w:tc>
                <w:tcPr>
                  <w:tcW w:w="1627" w:type="dxa"/>
                  <w:tcBorders>
                    <w:top w:val="single" w:sz="4" w:space="0" w:color="auto"/>
                    <w:bottom w:val="single" w:sz="4" w:space="0" w:color="auto"/>
                  </w:tcBorders>
                  <w:shd w:val="clear" w:color="auto" w:fill="EAF1DD" w:themeFill="accent3" w:themeFillTint="33"/>
                </w:tcPr>
                <w:p w14:paraId="01E206E2" w14:textId="47223DF0" w:rsidR="001622A3" w:rsidRPr="00561331" w:rsidRDefault="001622A3" w:rsidP="00865CE8">
                  <w:pPr>
                    <w:pStyle w:val="Sottotitolo"/>
                    <w:ind w:left="-100"/>
                    <w:rPr>
                      <w:rFonts w:ascii="Calibri Light" w:hAnsi="Calibri Light" w:cs="Calibri Light"/>
                      <w:sz w:val="18"/>
                      <w:szCs w:val="18"/>
                    </w:rPr>
                  </w:pPr>
                  <w:r w:rsidRPr="00561331">
                    <w:rPr>
                      <w:rFonts w:ascii="Calibri Light" w:hAnsi="Calibri Light" w:cs="Calibri Light"/>
                      <w:sz w:val="18"/>
                      <w:szCs w:val="18"/>
                    </w:rPr>
                    <w:t xml:space="preserve">Dotazione di personale, strutture e servizi di supporto alla didattica </w:t>
                  </w:r>
                </w:p>
                <w:p w14:paraId="154C5521" w14:textId="77777777" w:rsidR="00CE4035" w:rsidRPr="001D25FF" w:rsidRDefault="00CE4035" w:rsidP="00865CE8">
                  <w:pPr>
                    <w:spacing w:before="120" w:after="120"/>
                    <w:ind w:left="-100"/>
                    <w:rPr>
                      <w:rFonts w:ascii="Calibri Light" w:hAnsi="Calibri Light" w:cs="Calibri Light"/>
                      <w:sz w:val="18"/>
                      <w:szCs w:val="18"/>
                    </w:rPr>
                  </w:pPr>
                </w:p>
              </w:tc>
              <w:tc>
                <w:tcPr>
                  <w:tcW w:w="6291" w:type="dxa"/>
                  <w:tcBorders>
                    <w:top w:val="single" w:sz="4" w:space="0" w:color="auto"/>
                    <w:bottom w:val="single" w:sz="4" w:space="0" w:color="auto"/>
                  </w:tcBorders>
                  <w:shd w:val="clear" w:color="auto" w:fill="EAF1DD" w:themeFill="accent3" w:themeFillTint="33"/>
                </w:tcPr>
                <w:p w14:paraId="68DB45E0" w14:textId="5E6BD866" w:rsidR="00EB662A" w:rsidRDefault="00EB662A" w:rsidP="00EB662A">
                  <w:pPr>
                    <w:pStyle w:val="Default"/>
                    <w:spacing w:before="120"/>
                    <w:jc w:val="both"/>
                    <w:rPr>
                      <w:rFonts w:ascii="Calibri Light" w:hAnsi="Calibri Light" w:cs="Calibri Light"/>
                      <w:color w:val="000000" w:themeColor="text1"/>
                      <w:sz w:val="18"/>
                      <w:szCs w:val="18"/>
                    </w:rPr>
                  </w:pPr>
                  <w:r w:rsidRPr="00EB662A">
                    <w:rPr>
                      <w:rFonts w:ascii="Calibri Light" w:hAnsi="Calibri Light" w:cs="Calibri Light"/>
                      <w:color w:val="000000" w:themeColor="text1"/>
                      <w:sz w:val="18"/>
                      <w:szCs w:val="18"/>
                    </w:rPr>
                    <w:t>D.CDS.3.2.1 Sono disponibili adeguate strutture, attrezzature e risorse di sostegno alla didattica</w:t>
                  </w:r>
                  <w:r w:rsidR="005F532C">
                    <w:rPr>
                      <w:rFonts w:ascii="Calibri Light" w:hAnsi="Calibri Light" w:cs="Calibri Light"/>
                      <w:color w:val="000000" w:themeColor="text1"/>
                      <w:sz w:val="18"/>
                      <w:szCs w:val="18"/>
                    </w:rPr>
                    <w:t>.</w:t>
                  </w:r>
                </w:p>
                <w:p w14:paraId="6A59AF6C" w14:textId="13215B0D" w:rsidR="005F532C" w:rsidRPr="00EB662A" w:rsidRDefault="005F532C" w:rsidP="00EB662A">
                  <w:pPr>
                    <w:pStyle w:val="Default"/>
                    <w:spacing w:before="120"/>
                    <w:jc w:val="both"/>
                    <w:rPr>
                      <w:rFonts w:ascii="Calibri Light" w:hAnsi="Calibri Light" w:cs="Calibri Light"/>
                      <w:color w:val="000000" w:themeColor="text1"/>
                      <w:sz w:val="18"/>
                      <w:szCs w:val="18"/>
                    </w:rPr>
                  </w:pPr>
                  <w:r w:rsidRPr="005F532C">
                    <w:rPr>
                      <w:rFonts w:ascii="Calibri Light" w:hAnsi="Calibri Light" w:cs="Calibri Light"/>
                      <w:color w:val="000000" w:themeColor="text1"/>
                      <w:sz w:val="18"/>
                      <w:szCs w:val="18"/>
                    </w:rPr>
                    <w:t>[Questo aspetto da considerare serve anche da riscontro per la valutazione dei requisiti di sede B.3.2, B.4.1 e B.4.2 e E.DIP.4 e dei Dipartimenti oggetto di visita].</w:t>
                  </w:r>
                </w:p>
                <w:p w14:paraId="3F14892D" w14:textId="419E6E62" w:rsidR="00EB662A" w:rsidRDefault="00EB662A" w:rsidP="00EB662A">
                  <w:pPr>
                    <w:pStyle w:val="Default"/>
                    <w:spacing w:before="120"/>
                    <w:jc w:val="both"/>
                    <w:rPr>
                      <w:rFonts w:ascii="Calibri Light" w:hAnsi="Calibri Light" w:cs="Calibri Light"/>
                      <w:color w:val="000000" w:themeColor="text1"/>
                      <w:sz w:val="18"/>
                      <w:szCs w:val="18"/>
                    </w:rPr>
                  </w:pPr>
                  <w:r w:rsidRPr="00EB662A">
                    <w:rPr>
                      <w:rFonts w:ascii="Calibri Light" w:hAnsi="Calibri Light" w:cs="Calibri Light"/>
                      <w:color w:val="000000" w:themeColor="text1"/>
                      <w:sz w:val="18"/>
                      <w:szCs w:val="18"/>
                    </w:rPr>
                    <w:t xml:space="preserve">D.CDS.3.2.2 Il personale e i servizi di supporto alla didattica messi a disposizione del </w:t>
                  </w:r>
                  <w:proofErr w:type="spellStart"/>
                  <w:r w:rsidRPr="00EB662A">
                    <w:rPr>
                      <w:rFonts w:ascii="Calibri Light" w:hAnsi="Calibri Light" w:cs="Calibri Light"/>
                      <w:color w:val="000000" w:themeColor="text1"/>
                      <w:sz w:val="18"/>
                      <w:szCs w:val="18"/>
                    </w:rPr>
                    <w:t>CdS</w:t>
                  </w:r>
                  <w:proofErr w:type="spellEnd"/>
                  <w:r w:rsidRPr="00EB662A">
                    <w:rPr>
                      <w:rFonts w:ascii="Calibri Light" w:hAnsi="Calibri Light" w:cs="Calibri Light"/>
                      <w:color w:val="000000" w:themeColor="text1"/>
                      <w:sz w:val="18"/>
                      <w:szCs w:val="18"/>
                    </w:rPr>
                    <w:t xml:space="preserve"> assicurano un sostegno efficace alle attività del </w:t>
                  </w:r>
                  <w:proofErr w:type="spellStart"/>
                  <w:r w:rsidRPr="00EB662A">
                    <w:rPr>
                      <w:rFonts w:ascii="Calibri Light" w:hAnsi="Calibri Light" w:cs="Calibri Light"/>
                      <w:color w:val="000000" w:themeColor="text1"/>
                      <w:sz w:val="18"/>
                      <w:szCs w:val="18"/>
                    </w:rPr>
                    <w:t>CdS</w:t>
                  </w:r>
                  <w:proofErr w:type="spellEnd"/>
                  <w:r w:rsidRPr="00EB662A">
                    <w:rPr>
                      <w:rFonts w:ascii="Calibri Light" w:hAnsi="Calibri Light" w:cs="Calibri Light"/>
                      <w:color w:val="000000" w:themeColor="text1"/>
                      <w:sz w:val="18"/>
                      <w:szCs w:val="18"/>
                    </w:rPr>
                    <w:t xml:space="preserve">. </w:t>
                  </w:r>
                </w:p>
                <w:p w14:paraId="75FD7985" w14:textId="18EC06EC" w:rsidR="005F532C" w:rsidRPr="00EB662A" w:rsidRDefault="005F532C" w:rsidP="00EB662A">
                  <w:pPr>
                    <w:pStyle w:val="Default"/>
                    <w:spacing w:before="120"/>
                    <w:jc w:val="both"/>
                    <w:rPr>
                      <w:rFonts w:ascii="Calibri Light" w:hAnsi="Calibri Light" w:cs="Calibri Light"/>
                      <w:color w:val="000000" w:themeColor="text1"/>
                      <w:sz w:val="18"/>
                      <w:szCs w:val="18"/>
                    </w:rPr>
                  </w:pPr>
                  <w:r w:rsidRPr="005F532C">
                    <w:rPr>
                      <w:rFonts w:ascii="Calibri Light" w:hAnsi="Calibri Light" w:cs="Calibri Light"/>
                      <w:color w:val="000000" w:themeColor="text1"/>
                      <w:sz w:val="18"/>
                      <w:szCs w:val="18"/>
                    </w:rPr>
                    <w:t>[Questo aspetto da considerare serve anche da riscontro per la valutazione del requisito di sede B.1.3].</w:t>
                  </w:r>
                </w:p>
                <w:p w14:paraId="11DF6548" w14:textId="16E4B053" w:rsidR="00EB662A" w:rsidRDefault="00EB662A" w:rsidP="00EB662A">
                  <w:pPr>
                    <w:pStyle w:val="Default"/>
                    <w:spacing w:before="120"/>
                    <w:jc w:val="both"/>
                    <w:rPr>
                      <w:rFonts w:ascii="Calibri Light" w:hAnsi="Calibri Light" w:cs="Calibri Light"/>
                      <w:color w:val="000000" w:themeColor="text1"/>
                      <w:sz w:val="18"/>
                      <w:szCs w:val="18"/>
                    </w:rPr>
                  </w:pPr>
                  <w:r w:rsidRPr="00EB662A">
                    <w:rPr>
                      <w:rFonts w:ascii="Calibri Light" w:hAnsi="Calibri Light" w:cs="Calibri Light"/>
                      <w:color w:val="000000" w:themeColor="text1"/>
                      <w:sz w:val="18"/>
                      <w:szCs w:val="18"/>
                    </w:rPr>
                    <w:t xml:space="preserve">D.CDS.3.2.3 È disponibile una programmazione del lavoro svolto dal personale tecnico-amministrativo a supporto delle attività formative del </w:t>
                  </w:r>
                  <w:proofErr w:type="spellStart"/>
                  <w:r w:rsidRPr="00EB662A">
                    <w:rPr>
                      <w:rFonts w:ascii="Calibri Light" w:hAnsi="Calibri Light" w:cs="Calibri Light"/>
                      <w:color w:val="000000" w:themeColor="text1"/>
                      <w:sz w:val="18"/>
                      <w:szCs w:val="18"/>
                    </w:rPr>
                    <w:t>CdS</w:t>
                  </w:r>
                  <w:proofErr w:type="spellEnd"/>
                  <w:r w:rsidRPr="00EB662A">
                    <w:rPr>
                      <w:rFonts w:ascii="Calibri Light" w:hAnsi="Calibri Light" w:cs="Calibri Light"/>
                      <w:color w:val="000000" w:themeColor="text1"/>
                      <w:sz w:val="18"/>
                      <w:szCs w:val="18"/>
                    </w:rPr>
                    <w:t>, corredata da responsabilità e obiettivi</w:t>
                  </w:r>
                  <w:r w:rsidR="00C33048">
                    <w:rPr>
                      <w:rFonts w:ascii="Calibri Light" w:hAnsi="Calibri Light" w:cs="Calibri Light"/>
                      <w:color w:val="000000" w:themeColor="text1"/>
                      <w:sz w:val="18"/>
                      <w:szCs w:val="18"/>
                    </w:rPr>
                    <w:t>.</w:t>
                  </w:r>
                </w:p>
                <w:p w14:paraId="5E4D2A1B" w14:textId="2736903B" w:rsidR="005F532C" w:rsidRPr="00EB662A" w:rsidRDefault="005F532C" w:rsidP="00EB662A">
                  <w:pPr>
                    <w:pStyle w:val="Default"/>
                    <w:spacing w:before="120"/>
                    <w:jc w:val="both"/>
                    <w:rPr>
                      <w:rFonts w:ascii="Calibri Light" w:hAnsi="Calibri Light" w:cs="Calibri Light"/>
                      <w:color w:val="000000" w:themeColor="text1"/>
                      <w:sz w:val="18"/>
                      <w:szCs w:val="18"/>
                    </w:rPr>
                  </w:pPr>
                  <w:r w:rsidRPr="005F532C">
                    <w:rPr>
                      <w:rFonts w:ascii="Calibri Light" w:hAnsi="Calibri Light" w:cs="Calibri Light"/>
                      <w:color w:val="000000" w:themeColor="text1"/>
                      <w:sz w:val="18"/>
                      <w:szCs w:val="18"/>
                    </w:rPr>
                    <w:t>[Questo aspetto da considerare serve anche da riscontro per la valutazione del requisito di sede B.1.3].</w:t>
                  </w:r>
                </w:p>
                <w:p w14:paraId="1A995569" w14:textId="77777777" w:rsidR="00873231" w:rsidRDefault="00EB662A" w:rsidP="00873231">
                  <w:pPr>
                    <w:pStyle w:val="Default"/>
                    <w:spacing w:after="60"/>
                    <w:jc w:val="both"/>
                    <w:rPr>
                      <w:rFonts w:ascii="Calibri Light" w:hAnsi="Calibri Light" w:cs="Calibri Light"/>
                      <w:color w:val="000000" w:themeColor="text1"/>
                      <w:sz w:val="18"/>
                      <w:szCs w:val="18"/>
                    </w:rPr>
                  </w:pPr>
                  <w:r w:rsidRPr="00EB662A">
                    <w:rPr>
                      <w:rFonts w:ascii="Calibri Light" w:hAnsi="Calibri Light" w:cs="Calibri Light"/>
                      <w:color w:val="000000" w:themeColor="text1"/>
                      <w:sz w:val="18"/>
                      <w:szCs w:val="18"/>
                    </w:rPr>
                    <w:lastRenderedPageBreak/>
                    <w:t xml:space="preserve">D.CDS.3.2.4 Il </w:t>
                  </w:r>
                  <w:proofErr w:type="spellStart"/>
                  <w:r w:rsidRPr="00EB662A">
                    <w:rPr>
                      <w:rFonts w:ascii="Calibri Light" w:hAnsi="Calibri Light" w:cs="Calibri Light"/>
                      <w:color w:val="000000" w:themeColor="text1"/>
                      <w:sz w:val="18"/>
                      <w:szCs w:val="18"/>
                    </w:rPr>
                    <w:t>CdS</w:t>
                  </w:r>
                  <w:proofErr w:type="spellEnd"/>
                  <w:r w:rsidRPr="00EB662A">
                    <w:rPr>
                      <w:rFonts w:ascii="Calibri Light" w:hAnsi="Calibri Light" w:cs="Calibri Light"/>
                      <w:color w:val="000000" w:themeColor="text1"/>
                      <w:sz w:val="18"/>
                      <w:szCs w:val="18"/>
                    </w:rPr>
                    <w:t xml:space="preserve"> promuove, sostiene e monitora la partecipazione del personale tecnico-amministrativo di supporto al </w:t>
                  </w:r>
                  <w:proofErr w:type="spellStart"/>
                  <w:r w:rsidRPr="00EB662A">
                    <w:rPr>
                      <w:rFonts w:ascii="Calibri Light" w:hAnsi="Calibri Light" w:cs="Calibri Light"/>
                      <w:color w:val="000000" w:themeColor="text1"/>
                      <w:sz w:val="18"/>
                      <w:szCs w:val="18"/>
                    </w:rPr>
                    <w:t>CdS</w:t>
                  </w:r>
                  <w:proofErr w:type="spellEnd"/>
                  <w:r w:rsidRPr="00EB662A">
                    <w:rPr>
                      <w:rFonts w:ascii="Calibri Light" w:hAnsi="Calibri Light" w:cs="Calibri Light"/>
                      <w:color w:val="000000" w:themeColor="text1"/>
                      <w:sz w:val="18"/>
                      <w:szCs w:val="18"/>
                    </w:rPr>
                    <w:t xml:space="preserve"> alle attività di formazione e aggiornamento organizzate dall’Ateneo</w:t>
                  </w:r>
                  <w:r w:rsidR="00D261B0">
                    <w:rPr>
                      <w:rFonts w:ascii="Calibri Light" w:hAnsi="Calibri Light" w:cs="Calibri Light"/>
                      <w:color w:val="000000" w:themeColor="text1"/>
                      <w:sz w:val="18"/>
                      <w:szCs w:val="18"/>
                    </w:rPr>
                    <w:t>.</w:t>
                  </w:r>
                </w:p>
                <w:p w14:paraId="2DE6D7A2" w14:textId="45A2D66F" w:rsidR="00873231" w:rsidRDefault="00873231" w:rsidP="00873231">
                  <w:pPr>
                    <w:pStyle w:val="Default"/>
                    <w:spacing w:after="60"/>
                    <w:jc w:val="both"/>
                    <w:rPr>
                      <w:rFonts w:ascii="Calibri Light" w:hAnsi="Calibri Light" w:cs="Calibri Light"/>
                      <w:color w:val="000000" w:themeColor="text1"/>
                      <w:sz w:val="18"/>
                      <w:szCs w:val="18"/>
                    </w:rPr>
                  </w:pPr>
                  <w:r w:rsidRPr="00873231">
                    <w:rPr>
                      <w:rFonts w:ascii="Calibri Light" w:hAnsi="Calibri Light" w:cs="Calibri Light"/>
                      <w:color w:val="000000" w:themeColor="text1"/>
                      <w:sz w:val="18"/>
                      <w:szCs w:val="18"/>
                    </w:rPr>
                    <w:t>[Questo aspetto da considerare serve anche da riscontro per la valutazione del requisito di sede B.1.2.3].</w:t>
                  </w:r>
                </w:p>
                <w:p w14:paraId="561646B7" w14:textId="77777777" w:rsidR="00CE4035" w:rsidRDefault="00EB662A" w:rsidP="00873231">
                  <w:pPr>
                    <w:pStyle w:val="Default"/>
                    <w:spacing w:after="60"/>
                    <w:jc w:val="both"/>
                    <w:rPr>
                      <w:rFonts w:ascii="Calibri Light" w:hAnsi="Calibri Light" w:cs="Calibri Light"/>
                      <w:color w:val="000000" w:themeColor="text1"/>
                      <w:sz w:val="18"/>
                      <w:szCs w:val="18"/>
                    </w:rPr>
                  </w:pPr>
                  <w:r w:rsidRPr="00EB662A">
                    <w:rPr>
                      <w:rFonts w:ascii="Calibri Light" w:hAnsi="Calibri Light" w:cs="Calibri Light"/>
                      <w:color w:val="000000" w:themeColor="text1"/>
                      <w:sz w:val="18"/>
                      <w:szCs w:val="18"/>
                    </w:rPr>
                    <w:t xml:space="preserve">D.CDS.3.2.5 I servizi per la didattica messi a disposizione del </w:t>
                  </w:r>
                  <w:proofErr w:type="spellStart"/>
                  <w:r w:rsidRPr="00EB662A">
                    <w:rPr>
                      <w:rFonts w:ascii="Calibri Light" w:hAnsi="Calibri Light" w:cs="Calibri Light"/>
                      <w:color w:val="000000" w:themeColor="text1"/>
                      <w:sz w:val="18"/>
                      <w:szCs w:val="18"/>
                    </w:rPr>
                    <w:t>CdS</w:t>
                  </w:r>
                  <w:proofErr w:type="spellEnd"/>
                  <w:r w:rsidRPr="00EB662A">
                    <w:rPr>
                      <w:rFonts w:ascii="Calibri Light" w:hAnsi="Calibri Light" w:cs="Calibri Light"/>
                      <w:color w:val="000000" w:themeColor="text1"/>
                      <w:sz w:val="18"/>
                      <w:szCs w:val="18"/>
                    </w:rPr>
                    <w:t xml:space="preserve"> risultano facilmente fruibili dai docenti e dagli studenti e ne viene verificata l’efficacia da parte dell’Ateneo.</w:t>
                  </w:r>
                </w:p>
                <w:p w14:paraId="16996846" w14:textId="4437CAF9" w:rsidR="00873231" w:rsidRPr="001D25FF" w:rsidRDefault="00873231" w:rsidP="00873231">
                  <w:pPr>
                    <w:pStyle w:val="Default"/>
                    <w:spacing w:after="60"/>
                    <w:jc w:val="both"/>
                    <w:rPr>
                      <w:rFonts w:ascii="Calibri Light" w:hAnsi="Calibri Light" w:cs="Calibri Light"/>
                      <w:sz w:val="18"/>
                      <w:szCs w:val="18"/>
                    </w:rPr>
                  </w:pPr>
                  <w:r w:rsidRPr="00873231">
                    <w:rPr>
                      <w:rFonts w:ascii="Calibri Light" w:hAnsi="Calibri Light" w:cs="Calibri Light"/>
                      <w:sz w:val="18"/>
                      <w:szCs w:val="18"/>
                    </w:rPr>
                    <w:t>[Questo aspetto da considerare serve anche da riscontro per la valutazione del requisito di sede B.1.3.2].</w:t>
                  </w:r>
                </w:p>
              </w:tc>
            </w:tr>
            <w:tr w:rsidR="00CE4035" w:rsidRPr="001D25FF" w14:paraId="0096EF42" w14:textId="77777777" w:rsidTr="00472983">
              <w:tc>
                <w:tcPr>
                  <w:tcW w:w="1063" w:type="dxa"/>
                  <w:tcBorders>
                    <w:top w:val="single" w:sz="4" w:space="0" w:color="auto"/>
                  </w:tcBorders>
                </w:tcPr>
                <w:p w14:paraId="2708233D" w14:textId="77777777" w:rsidR="00CE4035" w:rsidRPr="001D25FF" w:rsidRDefault="00CE4035" w:rsidP="00E53322">
                  <w:pPr>
                    <w:rPr>
                      <w:rFonts w:ascii="Calibri Light" w:hAnsi="Calibri Light" w:cs="Calibri Light"/>
                      <w:sz w:val="18"/>
                      <w:szCs w:val="18"/>
                    </w:rPr>
                  </w:pPr>
                </w:p>
              </w:tc>
              <w:tc>
                <w:tcPr>
                  <w:tcW w:w="236" w:type="dxa"/>
                  <w:tcBorders>
                    <w:top w:val="single" w:sz="4" w:space="0" w:color="auto"/>
                  </w:tcBorders>
                </w:tcPr>
                <w:p w14:paraId="7E3C9587" w14:textId="77777777" w:rsidR="00CE4035" w:rsidRPr="001D25FF" w:rsidRDefault="00CE4035" w:rsidP="00E53322">
                  <w:pPr>
                    <w:rPr>
                      <w:rFonts w:ascii="Calibri Light" w:hAnsi="Calibri Light" w:cs="Calibri Light"/>
                      <w:sz w:val="18"/>
                      <w:szCs w:val="18"/>
                    </w:rPr>
                  </w:pPr>
                </w:p>
              </w:tc>
              <w:tc>
                <w:tcPr>
                  <w:tcW w:w="1627" w:type="dxa"/>
                  <w:tcBorders>
                    <w:top w:val="single" w:sz="4" w:space="0" w:color="auto"/>
                  </w:tcBorders>
                </w:tcPr>
                <w:p w14:paraId="754148FC" w14:textId="77777777" w:rsidR="00CE4035" w:rsidRPr="001D25FF" w:rsidRDefault="00CE4035" w:rsidP="00E53322">
                  <w:pPr>
                    <w:rPr>
                      <w:rFonts w:ascii="Calibri Light" w:hAnsi="Calibri Light" w:cs="Calibri Light"/>
                      <w:sz w:val="18"/>
                      <w:szCs w:val="18"/>
                    </w:rPr>
                  </w:pPr>
                </w:p>
              </w:tc>
              <w:tc>
                <w:tcPr>
                  <w:tcW w:w="6291" w:type="dxa"/>
                  <w:tcBorders>
                    <w:top w:val="single" w:sz="4" w:space="0" w:color="auto"/>
                  </w:tcBorders>
                </w:tcPr>
                <w:p w14:paraId="6499EFF1" w14:textId="77777777" w:rsidR="00CE4035" w:rsidRPr="001D25FF" w:rsidRDefault="00CE4035" w:rsidP="00E53322">
                  <w:pPr>
                    <w:jc w:val="both"/>
                    <w:rPr>
                      <w:rFonts w:ascii="Calibri Light" w:hAnsi="Calibri Light" w:cs="Calibri Light"/>
                      <w:sz w:val="18"/>
                      <w:szCs w:val="18"/>
                    </w:rPr>
                  </w:pPr>
                </w:p>
              </w:tc>
            </w:tr>
          </w:tbl>
          <w:p w14:paraId="3965705F" w14:textId="77777777" w:rsidR="00CE4035" w:rsidRPr="001D25FF" w:rsidRDefault="00CE4035" w:rsidP="00A70F0A">
            <w:pPr>
              <w:spacing w:after="160" w:line="259" w:lineRule="auto"/>
              <w:rPr>
                <w:rFonts w:ascii="Calibri Light" w:eastAsia="Calibri" w:hAnsi="Calibri Light" w:cs="Calibri Light"/>
                <w:sz w:val="18"/>
                <w:szCs w:val="18"/>
                <w:lang w:eastAsia="en-US"/>
              </w:rPr>
            </w:pPr>
          </w:p>
        </w:tc>
      </w:tr>
    </w:tbl>
    <w:p w14:paraId="7E537EC6" w14:textId="1660AD4A" w:rsidR="00215DDD" w:rsidRPr="00097F48" w:rsidRDefault="0091618C" w:rsidP="00097F48">
      <w:pPr>
        <w:tabs>
          <w:tab w:val="left" w:pos="1134"/>
        </w:tabs>
        <w:spacing w:before="360" w:after="120" w:line="259" w:lineRule="auto"/>
        <w:jc w:val="both"/>
        <w:rPr>
          <w:rFonts w:ascii="Calibri Light" w:eastAsiaTheme="minorEastAsia" w:hAnsi="Calibri Light" w:cs="Calibri Light"/>
          <w:b/>
          <w:bCs/>
          <w:color w:val="000000"/>
          <w:sz w:val="20"/>
          <w:szCs w:val="20"/>
        </w:rPr>
      </w:pPr>
      <w:r w:rsidRPr="00097F48">
        <w:rPr>
          <w:rFonts w:ascii="Calibri Light" w:eastAsiaTheme="minorEastAsia" w:hAnsi="Calibri Light" w:cs="Calibri Light"/>
          <w:b/>
          <w:bCs/>
          <w:color w:val="000000" w:themeColor="text1"/>
          <w:sz w:val="20"/>
          <w:szCs w:val="20"/>
        </w:rPr>
        <w:lastRenderedPageBreak/>
        <w:t>D.CDS.</w:t>
      </w:r>
      <w:proofErr w:type="gramStart"/>
      <w:r w:rsidRPr="00097F48">
        <w:rPr>
          <w:rFonts w:ascii="Calibri Light" w:eastAsiaTheme="minorEastAsia" w:hAnsi="Calibri Light" w:cs="Calibri Light"/>
          <w:b/>
          <w:bCs/>
          <w:color w:val="000000" w:themeColor="text1"/>
          <w:sz w:val="20"/>
          <w:szCs w:val="20"/>
        </w:rPr>
        <w:t>3</w:t>
      </w:r>
      <w:r w:rsidR="17BD8C27" w:rsidRPr="18E85740">
        <w:rPr>
          <w:rFonts w:ascii="Calibri Light" w:eastAsiaTheme="minorEastAsia" w:hAnsi="Calibri Light" w:cs="Calibri Light"/>
          <w:b/>
          <w:bCs/>
          <w:color w:val="000000" w:themeColor="text1"/>
          <w:sz w:val="20"/>
          <w:szCs w:val="20"/>
        </w:rPr>
        <w:t>.</w:t>
      </w:r>
      <w:r w:rsidR="00F159B0" w:rsidRPr="18E85740">
        <w:rPr>
          <w:rFonts w:ascii="Calibri Light" w:eastAsiaTheme="minorEastAsia" w:hAnsi="Calibri Light" w:cs="Calibri Light"/>
          <w:b/>
          <w:bCs/>
          <w:color w:val="000000" w:themeColor="text1"/>
          <w:sz w:val="20"/>
          <w:szCs w:val="20"/>
        </w:rPr>
        <w:t>a</w:t>
      </w:r>
      <w:proofErr w:type="gramEnd"/>
      <w:r w:rsidR="001533DC">
        <w:rPr>
          <w:rFonts w:ascii="Calibri Light" w:eastAsiaTheme="minorEastAsia" w:hAnsi="Calibri Light" w:cs="Calibri Light"/>
          <w:b/>
          <w:bCs/>
          <w:color w:val="000000" w:themeColor="text1"/>
          <w:sz w:val="20"/>
          <w:szCs w:val="20"/>
        </w:rPr>
        <w:tab/>
      </w:r>
      <w:r w:rsidR="005D74E4" w:rsidRPr="18E85740">
        <w:rPr>
          <w:rFonts w:ascii="Calibri Light" w:eastAsiaTheme="minorEastAsia" w:hAnsi="Calibri Light" w:cs="Calibri Light"/>
          <w:b/>
          <w:bCs/>
          <w:color w:val="000000" w:themeColor="text1"/>
          <w:sz w:val="20"/>
          <w:szCs w:val="20"/>
        </w:rPr>
        <w:t>SINTESI DEI PRINCIPALI MUTAMENTI RILEVATI DALL</w:t>
      </w:r>
      <w:r w:rsidR="0030283C">
        <w:rPr>
          <w:rFonts w:ascii="Calibri Light" w:eastAsiaTheme="minorEastAsia" w:hAnsi="Calibri Light" w:cs="Calibri Light"/>
          <w:b/>
          <w:bCs/>
          <w:color w:val="000000" w:themeColor="text1"/>
          <w:sz w:val="20"/>
          <w:szCs w:val="20"/>
        </w:rPr>
        <w:t>’</w:t>
      </w:r>
      <w:r w:rsidR="005D74E4" w:rsidRPr="18E85740">
        <w:rPr>
          <w:rFonts w:ascii="Calibri Light" w:eastAsiaTheme="minorEastAsia" w:hAnsi="Calibri Light" w:cs="Calibri Light"/>
          <w:b/>
          <w:bCs/>
          <w:color w:val="000000" w:themeColor="text1"/>
          <w:sz w:val="20"/>
          <w:szCs w:val="20"/>
        </w:rPr>
        <w:t>ULTIMO RIESAME (</w:t>
      </w:r>
      <w:r w:rsidR="009E3E56">
        <w:rPr>
          <w:rFonts w:ascii="Calibri Light" w:eastAsiaTheme="minorEastAsia" w:hAnsi="Calibri Light" w:cs="Calibri Light"/>
          <w:b/>
          <w:bCs/>
          <w:color w:val="000000" w:themeColor="text1"/>
          <w:sz w:val="20"/>
          <w:szCs w:val="20"/>
        </w:rPr>
        <w:t>con riferimento al Sotto</w:t>
      </w:r>
      <w:r w:rsidR="002E48F6">
        <w:rPr>
          <w:rFonts w:ascii="Calibri Light" w:eastAsiaTheme="minorEastAsia" w:hAnsi="Calibri Light" w:cs="Calibri Light"/>
          <w:b/>
          <w:bCs/>
          <w:color w:val="000000" w:themeColor="text1"/>
          <w:sz w:val="20"/>
          <w:szCs w:val="20"/>
        </w:rPr>
        <w:t>-a</w:t>
      </w:r>
      <w:r w:rsidR="009E3E56">
        <w:rPr>
          <w:rFonts w:ascii="Calibri Light" w:eastAsiaTheme="minorEastAsia" w:hAnsi="Calibri Light" w:cs="Calibri Light"/>
          <w:b/>
          <w:bCs/>
          <w:color w:val="000000" w:themeColor="text1"/>
          <w:sz w:val="20"/>
          <w:szCs w:val="20"/>
        </w:rPr>
        <w:t>mbito</w:t>
      </w:r>
      <w:r w:rsidR="005D74E4" w:rsidRPr="18E85740">
        <w:rPr>
          <w:rFonts w:ascii="Calibri Light" w:eastAsiaTheme="minorEastAsia" w:hAnsi="Calibri Light" w:cs="Calibri Light"/>
          <w:b/>
          <w:bCs/>
          <w:color w:val="000000" w:themeColor="text1"/>
          <w:sz w:val="20"/>
          <w:szCs w:val="20"/>
        </w:rPr>
        <w:t>)</w:t>
      </w:r>
    </w:p>
    <w:p w14:paraId="3CEAAD82" w14:textId="77777777" w:rsidR="00F159B0" w:rsidRPr="001D25FF" w:rsidRDefault="00F159B0" w:rsidP="00F159B0">
      <w:pPr>
        <w:rPr>
          <w:rFonts w:ascii="Calibri Light" w:eastAsiaTheme="minorHAnsi" w:hAnsi="Calibri Light" w:cs="Calibri Light"/>
          <w:b/>
          <w:i/>
          <w:color w:val="000000"/>
          <w:sz w:val="20"/>
          <w:szCs w:val="20"/>
        </w:rPr>
      </w:pPr>
    </w:p>
    <w:tbl>
      <w:tblPr>
        <w:tblW w:w="9639"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F159B0" w:rsidRPr="001D25FF" w14:paraId="1CDCAE0F" w14:textId="77777777" w:rsidTr="000D1140">
        <w:trPr>
          <w:trHeight w:val="170"/>
        </w:trPr>
        <w:tc>
          <w:tcPr>
            <w:tcW w:w="9639" w:type="dxa"/>
            <w:shd w:val="clear" w:color="auto" w:fill="auto"/>
          </w:tcPr>
          <w:p w14:paraId="6CBA4496" w14:textId="77777777" w:rsidR="00F159B0" w:rsidRPr="001D25FF" w:rsidRDefault="00F159B0" w:rsidP="002F0039">
            <w:pPr>
              <w:widowControl w:val="0"/>
              <w:spacing w:line="192" w:lineRule="auto"/>
              <w:rPr>
                <w:rFonts w:ascii="Calibri Light" w:hAnsi="Calibri Light" w:cs="Calibri Light"/>
                <w:i/>
                <w:color w:val="000000"/>
                <w:sz w:val="20"/>
                <w:szCs w:val="20"/>
              </w:rPr>
            </w:pPr>
          </w:p>
          <w:p w14:paraId="40E61452" w14:textId="1FFD327E" w:rsidR="00F159B0" w:rsidRPr="00C76816" w:rsidRDefault="00C76816" w:rsidP="002F0039">
            <w:pPr>
              <w:widowControl w:val="0"/>
              <w:spacing w:line="192" w:lineRule="auto"/>
              <w:rPr>
                <w:rFonts w:ascii="Calibri Light" w:hAnsi="Calibri Light" w:cs="Calibri Light"/>
                <w:bCs/>
                <w:sz w:val="20"/>
                <w:szCs w:val="20"/>
              </w:rPr>
            </w:pPr>
            <w:r>
              <w:rPr>
                <w:rFonts w:ascii="Calibri Light" w:hAnsi="Calibri Light" w:cs="Calibri Light"/>
                <w:bCs/>
                <w:sz w:val="20"/>
                <w:szCs w:val="20"/>
              </w:rPr>
              <w:t>N</w:t>
            </w:r>
            <w:r w:rsidR="00BA6FA3" w:rsidRPr="00C76816">
              <w:rPr>
                <w:rFonts w:ascii="Calibri Light" w:hAnsi="Calibri Light" w:cs="Calibri Light"/>
                <w:bCs/>
                <w:sz w:val="20"/>
                <w:szCs w:val="20"/>
              </w:rPr>
              <w:t>on vi sono importanti variazioni rispetto al periodo precedente. Un punto che merita attenzione riguarda le borse di collaborazione che le entità di Sapie</w:t>
            </w:r>
            <w:r w:rsidR="001548D0" w:rsidRPr="00C76816">
              <w:rPr>
                <w:rFonts w:ascii="Calibri Light" w:hAnsi="Calibri Light" w:cs="Calibri Light"/>
                <w:bCs/>
                <w:sz w:val="20"/>
                <w:szCs w:val="20"/>
              </w:rPr>
              <w:t xml:space="preserve">nza mettono a disposizione del </w:t>
            </w:r>
            <w:proofErr w:type="spellStart"/>
            <w:r w:rsidR="001548D0" w:rsidRPr="00C76816">
              <w:rPr>
                <w:rFonts w:ascii="Calibri Light" w:hAnsi="Calibri Light" w:cs="Calibri Light"/>
                <w:bCs/>
                <w:sz w:val="20"/>
                <w:szCs w:val="20"/>
              </w:rPr>
              <w:t>C</w:t>
            </w:r>
            <w:r w:rsidR="00BA6FA3" w:rsidRPr="00C76816">
              <w:rPr>
                <w:rFonts w:ascii="Calibri Light" w:hAnsi="Calibri Light" w:cs="Calibri Light"/>
                <w:bCs/>
                <w:sz w:val="20"/>
                <w:szCs w:val="20"/>
              </w:rPr>
              <w:t>d</w:t>
            </w:r>
            <w:r w:rsidR="001548D0" w:rsidRPr="00C76816">
              <w:rPr>
                <w:rFonts w:ascii="Calibri Light" w:hAnsi="Calibri Light" w:cs="Calibri Light"/>
                <w:bCs/>
                <w:sz w:val="20"/>
                <w:szCs w:val="20"/>
              </w:rPr>
              <w:t>S</w:t>
            </w:r>
            <w:proofErr w:type="spellEnd"/>
            <w:r w:rsidR="00BA6FA3" w:rsidRPr="00C76816">
              <w:rPr>
                <w:rFonts w:ascii="Calibri Light" w:hAnsi="Calibri Light" w:cs="Calibri Light"/>
                <w:bCs/>
                <w:sz w:val="20"/>
                <w:szCs w:val="20"/>
              </w:rPr>
              <w:t>. L’attività dei borsisti si manifesta preziosa in quanto consente al direttore didattico di dedicarsi in maniera più tecn</w:t>
            </w:r>
            <w:r w:rsidR="001548D0" w:rsidRPr="00C76816">
              <w:rPr>
                <w:rFonts w:ascii="Calibri Light" w:hAnsi="Calibri Light" w:cs="Calibri Light"/>
                <w:bCs/>
                <w:sz w:val="20"/>
                <w:szCs w:val="20"/>
              </w:rPr>
              <w:t>ica alle attività di tirocinio,</w:t>
            </w:r>
            <w:r w:rsidR="00BA6FA3" w:rsidRPr="00C76816">
              <w:rPr>
                <w:rFonts w:ascii="Calibri Light" w:hAnsi="Calibri Light" w:cs="Calibri Light"/>
                <w:bCs/>
                <w:sz w:val="20"/>
                <w:szCs w:val="20"/>
              </w:rPr>
              <w:t xml:space="preserve"> laboratorio</w:t>
            </w:r>
            <w:r w:rsidR="001548D0" w:rsidRPr="00C76816">
              <w:rPr>
                <w:rFonts w:ascii="Calibri Light" w:hAnsi="Calibri Light" w:cs="Calibri Light"/>
                <w:bCs/>
                <w:sz w:val="20"/>
                <w:szCs w:val="20"/>
              </w:rPr>
              <w:t xml:space="preserve"> ed orientamento degli studenti, come già riportato nei quadri precedenti</w:t>
            </w:r>
            <w:r w:rsidR="00BA6FA3" w:rsidRPr="00C76816">
              <w:rPr>
                <w:rFonts w:ascii="Calibri Light" w:hAnsi="Calibri Light" w:cs="Calibri Light"/>
                <w:bCs/>
                <w:sz w:val="20"/>
                <w:szCs w:val="20"/>
              </w:rPr>
              <w:t xml:space="preserve">. </w:t>
            </w:r>
          </w:p>
          <w:p w14:paraId="55A661EF" w14:textId="77777777" w:rsidR="00F159B0" w:rsidRPr="00C76816" w:rsidRDefault="00F159B0" w:rsidP="002F0039">
            <w:pPr>
              <w:widowControl w:val="0"/>
              <w:spacing w:line="192" w:lineRule="auto"/>
              <w:rPr>
                <w:rFonts w:ascii="Calibri Light" w:hAnsi="Calibri Light" w:cs="Calibri Light"/>
                <w:bCs/>
                <w:i/>
                <w:color w:val="000000"/>
                <w:sz w:val="20"/>
                <w:szCs w:val="20"/>
              </w:rPr>
            </w:pPr>
          </w:p>
          <w:p w14:paraId="6B07E6FD" w14:textId="51DB02E5" w:rsidR="00F159B0" w:rsidRPr="00C76816" w:rsidRDefault="00807732" w:rsidP="002F0039">
            <w:pPr>
              <w:widowControl w:val="0"/>
              <w:spacing w:line="192" w:lineRule="auto"/>
              <w:rPr>
                <w:rFonts w:ascii="Calibri Light" w:hAnsi="Calibri Light" w:cs="Calibri Light"/>
                <w:bCs/>
                <w:color w:val="000000"/>
                <w:sz w:val="20"/>
                <w:szCs w:val="20"/>
              </w:rPr>
            </w:pPr>
            <w:r w:rsidRPr="00C76816">
              <w:rPr>
                <w:rFonts w:ascii="Calibri Light" w:hAnsi="Calibri Light" w:cs="Calibri Light"/>
                <w:bCs/>
                <w:color w:val="000000"/>
                <w:sz w:val="20"/>
                <w:szCs w:val="20"/>
              </w:rPr>
              <w:t xml:space="preserve">Attualmente i docenti, tutor e figure specialistiche (di recente </w:t>
            </w:r>
            <w:r w:rsidR="00D44D7E" w:rsidRPr="00C76816">
              <w:rPr>
                <w:rFonts w:ascii="Calibri Light" w:hAnsi="Calibri Light" w:cs="Calibri Light"/>
                <w:bCs/>
                <w:color w:val="000000"/>
                <w:sz w:val="20"/>
                <w:szCs w:val="20"/>
              </w:rPr>
              <w:t>istituzione</w:t>
            </w:r>
            <w:r w:rsidRPr="00C76816">
              <w:rPr>
                <w:rFonts w:ascii="Calibri Light" w:hAnsi="Calibri Light" w:cs="Calibri Light"/>
                <w:bCs/>
                <w:color w:val="000000"/>
                <w:sz w:val="20"/>
                <w:szCs w:val="20"/>
              </w:rPr>
              <w:t xml:space="preserve">) risultano adeguati, per numerosità, alle esigenze del </w:t>
            </w:r>
            <w:proofErr w:type="spellStart"/>
            <w:r w:rsidRPr="00C76816">
              <w:rPr>
                <w:rFonts w:ascii="Calibri Light" w:hAnsi="Calibri Light" w:cs="Calibri Light"/>
                <w:bCs/>
                <w:color w:val="000000"/>
                <w:sz w:val="20"/>
                <w:szCs w:val="20"/>
              </w:rPr>
              <w:t>CdS</w:t>
            </w:r>
            <w:proofErr w:type="spellEnd"/>
            <w:r w:rsidRPr="00C76816">
              <w:rPr>
                <w:rFonts w:ascii="Calibri Light" w:hAnsi="Calibri Light" w:cs="Calibri Light"/>
                <w:bCs/>
                <w:color w:val="000000"/>
                <w:sz w:val="20"/>
                <w:szCs w:val="20"/>
              </w:rPr>
              <w:t>, anche se, in previsione di un possibile aumento del numero degli iscritti (</w:t>
            </w:r>
            <w:proofErr w:type="gramStart"/>
            <w:r w:rsidRPr="00C76816">
              <w:rPr>
                <w:rFonts w:ascii="Calibri Light" w:hAnsi="Calibri Light" w:cs="Calibri Light"/>
                <w:bCs/>
                <w:color w:val="000000"/>
                <w:sz w:val="20"/>
                <w:szCs w:val="20"/>
              </w:rPr>
              <w:t xml:space="preserve">trend </w:t>
            </w:r>
            <w:r w:rsidR="00D44D7E" w:rsidRPr="00C76816">
              <w:rPr>
                <w:rFonts w:ascii="Calibri Light" w:hAnsi="Calibri Light" w:cs="Calibri Light"/>
                <w:bCs/>
                <w:color w:val="000000"/>
                <w:sz w:val="20"/>
                <w:szCs w:val="20"/>
              </w:rPr>
              <w:t>positivo</w:t>
            </w:r>
            <w:proofErr w:type="gramEnd"/>
            <w:r w:rsidRPr="00C76816">
              <w:rPr>
                <w:rFonts w:ascii="Calibri Light" w:hAnsi="Calibri Light" w:cs="Calibri Light"/>
                <w:bCs/>
                <w:color w:val="000000"/>
                <w:sz w:val="20"/>
                <w:szCs w:val="20"/>
              </w:rPr>
              <w:t xml:space="preserve"> negli ultimi 3 anni) si prevede di dover aumentare quanto meno le figure dei tutor per il tirocinio pratico professionalizzante, conseguentemente all’incremento delle istituzioni in convenzione con il suddetto </w:t>
            </w:r>
            <w:proofErr w:type="spellStart"/>
            <w:r w:rsidRPr="00C76816">
              <w:rPr>
                <w:rFonts w:ascii="Calibri Light" w:hAnsi="Calibri Light" w:cs="Calibri Light"/>
                <w:bCs/>
                <w:color w:val="000000"/>
                <w:sz w:val="20"/>
                <w:szCs w:val="20"/>
              </w:rPr>
              <w:t>CdS</w:t>
            </w:r>
            <w:proofErr w:type="spellEnd"/>
            <w:r w:rsidRPr="00C76816">
              <w:rPr>
                <w:rFonts w:ascii="Calibri Light" w:hAnsi="Calibri Light" w:cs="Calibri Light"/>
                <w:bCs/>
                <w:color w:val="000000"/>
                <w:sz w:val="20"/>
                <w:szCs w:val="20"/>
              </w:rPr>
              <w:t xml:space="preserve"> per lo svolgimento del tirocinio</w:t>
            </w:r>
            <w:r w:rsidR="00C76816">
              <w:rPr>
                <w:rFonts w:ascii="Calibri Light" w:hAnsi="Calibri Light" w:cs="Calibri Light"/>
                <w:bCs/>
                <w:color w:val="000000"/>
                <w:sz w:val="20"/>
                <w:szCs w:val="20"/>
              </w:rPr>
              <w:t>.</w:t>
            </w:r>
          </w:p>
          <w:p w14:paraId="29355798" w14:textId="77777777" w:rsidR="00F159B0" w:rsidRPr="001D25FF" w:rsidRDefault="00F159B0" w:rsidP="002F0039">
            <w:pPr>
              <w:widowControl w:val="0"/>
              <w:spacing w:line="192" w:lineRule="auto"/>
              <w:rPr>
                <w:rFonts w:ascii="Calibri Light" w:hAnsi="Calibri Light" w:cs="Calibri Light"/>
                <w:i/>
                <w:color w:val="000000"/>
                <w:sz w:val="20"/>
                <w:szCs w:val="20"/>
              </w:rPr>
            </w:pPr>
          </w:p>
          <w:p w14:paraId="7E6E3A68" w14:textId="77777777" w:rsidR="00F159B0" w:rsidRPr="001D25FF" w:rsidRDefault="00F159B0" w:rsidP="002F0039">
            <w:pPr>
              <w:widowControl w:val="0"/>
              <w:spacing w:line="192" w:lineRule="auto"/>
              <w:rPr>
                <w:rFonts w:ascii="Calibri Light" w:hAnsi="Calibri Light" w:cs="Calibri Light"/>
                <w:i/>
                <w:color w:val="000000"/>
                <w:sz w:val="20"/>
                <w:szCs w:val="20"/>
              </w:rPr>
            </w:pPr>
          </w:p>
          <w:p w14:paraId="65C39FF7" w14:textId="77777777" w:rsidR="00F159B0" w:rsidRPr="001D25FF" w:rsidRDefault="00F159B0" w:rsidP="002F0039">
            <w:pPr>
              <w:widowControl w:val="0"/>
              <w:spacing w:line="192" w:lineRule="auto"/>
              <w:rPr>
                <w:rFonts w:ascii="Calibri Light" w:hAnsi="Calibri Light" w:cs="Calibri Light"/>
                <w:i/>
                <w:color w:val="000000"/>
                <w:sz w:val="20"/>
                <w:szCs w:val="20"/>
              </w:rPr>
            </w:pPr>
          </w:p>
        </w:tc>
      </w:tr>
    </w:tbl>
    <w:p w14:paraId="590E3B6E" w14:textId="77777777" w:rsidR="00F159B0" w:rsidRPr="001D25FF" w:rsidRDefault="00F159B0" w:rsidP="00F159B0">
      <w:pPr>
        <w:rPr>
          <w:rFonts w:ascii="Calibri Light" w:eastAsiaTheme="minorHAnsi" w:hAnsi="Calibri Light" w:cs="Calibri Light"/>
          <w:b/>
          <w:color w:val="000000"/>
          <w:sz w:val="20"/>
          <w:szCs w:val="20"/>
        </w:rPr>
      </w:pPr>
    </w:p>
    <w:p w14:paraId="120ADDD4" w14:textId="77777777" w:rsidR="00F159B0" w:rsidRPr="001D25FF" w:rsidRDefault="00F159B0" w:rsidP="00F159B0">
      <w:pPr>
        <w:rPr>
          <w:rFonts w:ascii="Calibri Light" w:eastAsiaTheme="minorHAnsi" w:hAnsi="Calibri Light" w:cs="Calibri Light"/>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F159B0" w:rsidRPr="001D25FF" w14:paraId="38AADF54" w14:textId="77777777" w:rsidTr="000D1140">
        <w:trPr>
          <w:trHeight w:val="427"/>
        </w:trPr>
        <w:tc>
          <w:tcPr>
            <w:tcW w:w="2402" w:type="dxa"/>
            <w:tcBorders>
              <w:top w:val="single" w:sz="12" w:space="0" w:color="0000FF"/>
              <w:bottom w:val="single" w:sz="12" w:space="0" w:color="0000FF"/>
            </w:tcBorders>
            <w:vAlign w:val="center"/>
          </w:tcPr>
          <w:p w14:paraId="45ECD2F3" w14:textId="7E3406B1" w:rsidR="00F159B0" w:rsidRPr="001D25FF" w:rsidRDefault="00F159B0"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Azione Correttiva n.</w:t>
            </w:r>
            <w:r w:rsidR="00AC4671">
              <w:rPr>
                <w:rFonts w:ascii="Calibri Light" w:eastAsiaTheme="minorHAnsi" w:hAnsi="Calibri Light" w:cs="Calibri Light"/>
                <w:b/>
                <w:color w:val="000000"/>
                <w:sz w:val="18"/>
                <w:szCs w:val="18"/>
              </w:rPr>
              <w:t xml:space="preserve"> 1</w:t>
            </w:r>
          </w:p>
        </w:tc>
        <w:tc>
          <w:tcPr>
            <w:tcW w:w="7200" w:type="dxa"/>
            <w:tcBorders>
              <w:top w:val="single" w:sz="12" w:space="0" w:color="0000FF"/>
              <w:bottom w:val="single" w:sz="12" w:space="0" w:color="0000FF"/>
            </w:tcBorders>
            <w:vAlign w:val="center"/>
          </w:tcPr>
          <w:p w14:paraId="29659250" w14:textId="3BCE39C6" w:rsidR="00F159B0" w:rsidRPr="001548D0" w:rsidRDefault="00AC4671" w:rsidP="002F0039">
            <w:pPr>
              <w:spacing w:line="216" w:lineRule="auto"/>
              <w:rPr>
                <w:rFonts w:ascii="Calibri Light" w:eastAsiaTheme="minorHAnsi" w:hAnsi="Calibri Light" w:cs="Calibri Light"/>
                <w:b/>
                <w:sz w:val="18"/>
                <w:szCs w:val="18"/>
              </w:rPr>
            </w:pPr>
            <w:r w:rsidRPr="001548D0">
              <w:rPr>
                <w:rFonts w:ascii="Calibri Light" w:hAnsi="Calibri Light" w:cs="Calibri Light"/>
                <w:b/>
                <w:sz w:val="18"/>
                <w:szCs w:val="18"/>
              </w:rPr>
              <w:t>Reclutamento tutor</w:t>
            </w:r>
            <w:r w:rsidR="00807732">
              <w:rPr>
                <w:rFonts w:ascii="Calibri Light" w:hAnsi="Calibri Light" w:cs="Calibri Light"/>
                <w:b/>
                <w:sz w:val="18"/>
                <w:szCs w:val="18"/>
              </w:rPr>
              <w:t xml:space="preserve"> ed incremento centri per il tirocinio pratico professionalizzante</w:t>
            </w:r>
          </w:p>
        </w:tc>
      </w:tr>
      <w:tr w:rsidR="00F159B0" w:rsidRPr="001D25FF" w14:paraId="5E5A83DA" w14:textId="77777777" w:rsidTr="000D1140">
        <w:tc>
          <w:tcPr>
            <w:tcW w:w="2402" w:type="dxa"/>
            <w:vAlign w:val="center"/>
          </w:tcPr>
          <w:p w14:paraId="0E46724F" w14:textId="77777777" w:rsidR="00F159B0" w:rsidRPr="001D25FF" w:rsidRDefault="00F159B0"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intraprese</w:t>
            </w:r>
          </w:p>
        </w:tc>
        <w:tc>
          <w:tcPr>
            <w:tcW w:w="7200" w:type="dxa"/>
            <w:vAlign w:val="center"/>
          </w:tcPr>
          <w:p w14:paraId="7587400C" w14:textId="2056DC1D" w:rsidR="00F159B0" w:rsidRPr="00C76816" w:rsidRDefault="00807732" w:rsidP="002F0039">
            <w:pPr>
              <w:spacing w:line="216" w:lineRule="auto"/>
              <w:rPr>
                <w:rFonts w:ascii="Calibri Light" w:hAnsi="Calibri Light" w:cs="Calibri Light"/>
                <w:bCs/>
                <w:sz w:val="18"/>
                <w:szCs w:val="18"/>
              </w:rPr>
            </w:pPr>
            <w:r w:rsidRPr="00C76816">
              <w:rPr>
                <w:rFonts w:ascii="Calibri Light" w:hAnsi="Calibri Light" w:cs="Calibri Light"/>
                <w:bCs/>
                <w:sz w:val="18"/>
                <w:szCs w:val="18"/>
              </w:rPr>
              <w:t>Programmazione di nuove convenzioni con istituzioni (ospedali/case di cura/ enti</w:t>
            </w:r>
            <w:r w:rsidR="002A0B64" w:rsidRPr="00C76816">
              <w:rPr>
                <w:rFonts w:ascii="Calibri Light" w:hAnsi="Calibri Light" w:cs="Calibri Light"/>
                <w:bCs/>
                <w:sz w:val="18"/>
                <w:szCs w:val="18"/>
              </w:rPr>
              <w:t xml:space="preserve"> primo soccorso) per lo svolgimento di tirocinio pratico professionalizzante</w:t>
            </w:r>
          </w:p>
          <w:p w14:paraId="3F9BFD8B" w14:textId="53C6325F" w:rsidR="00807732" w:rsidRPr="00C76816" w:rsidRDefault="00807732" w:rsidP="002F0039">
            <w:pPr>
              <w:spacing w:line="216" w:lineRule="auto"/>
              <w:rPr>
                <w:rFonts w:ascii="Calibri Light" w:eastAsiaTheme="minorHAnsi" w:hAnsi="Calibri Light" w:cs="Calibri Light"/>
                <w:bCs/>
                <w:sz w:val="18"/>
                <w:szCs w:val="18"/>
              </w:rPr>
            </w:pPr>
          </w:p>
        </w:tc>
      </w:tr>
      <w:tr w:rsidR="00F159B0" w:rsidRPr="001D25FF" w14:paraId="5E8DEB8F" w14:textId="77777777" w:rsidTr="000D1140">
        <w:tc>
          <w:tcPr>
            <w:tcW w:w="2402" w:type="dxa"/>
            <w:vAlign w:val="center"/>
          </w:tcPr>
          <w:p w14:paraId="5181318A" w14:textId="77777777" w:rsidR="00F159B0" w:rsidRPr="001D25FF" w:rsidRDefault="00F159B0"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Stato di avanzamento</w:t>
            </w:r>
            <w:r w:rsidRPr="001D25FF">
              <w:rPr>
                <w:rFonts w:ascii="Calibri Light" w:eastAsiaTheme="minorHAnsi" w:hAnsi="Calibri Light" w:cs="Calibri Light"/>
                <w:b/>
                <w:color w:val="000000"/>
                <w:sz w:val="18"/>
                <w:szCs w:val="18"/>
              </w:rPr>
              <w:br/>
              <w:t>dell’Azione Correttiva</w:t>
            </w:r>
          </w:p>
        </w:tc>
        <w:tc>
          <w:tcPr>
            <w:tcW w:w="7200" w:type="dxa"/>
            <w:vAlign w:val="center"/>
          </w:tcPr>
          <w:p w14:paraId="645651D3" w14:textId="48933AEF" w:rsidR="00F159B0" w:rsidRPr="00C76816" w:rsidRDefault="00AC4671" w:rsidP="002F0039">
            <w:pPr>
              <w:spacing w:line="216" w:lineRule="auto"/>
              <w:jc w:val="both"/>
              <w:rPr>
                <w:rFonts w:ascii="Calibri Light" w:eastAsiaTheme="minorHAnsi" w:hAnsi="Calibri Light" w:cs="Calibri Light"/>
                <w:bCs/>
                <w:sz w:val="18"/>
                <w:szCs w:val="18"/>
              </w:rPr>
            </w:pPr>
            <w:r w:rsidRPr="00C76816">
              <w:rPr>
                <w:rFonts w:ascii="Calibri Light" w:eastAsiaTheme="minorHAnsi" w:hAnsi="Calibri Light" w:cs="Calibri Light"/>
                <w:bCs/>
                <w:sz w:val="18"/>
                <w:szCs w:val="18"/>
              </w:rPr>
              <w:t xml:space="preserve">In fase di definizione </w:t>
            </w:r>
          </w:p>
        </w:tc>
      </w:tr>
    </w:tbl>
    <w:p w14:paraId="7532219C" w14:textId="77777777" w:rsidR="004E04DC" w:rsidRDefault="004E04DC" w:rsidP="004E04DC">
      <w:pPr>
        <w:spacing w:before="120"/>
        <w:rPr>
          <w:rFonts w:ascii="Calibri Light" w:eastAsiaTheme="minorHAnsi" w:hAnsi="Calibri Light" w:cs="Calibri Light"/>
          <w:b/>
          <w:color w:val="000000"/>
          <w:sz w:val="20"/>
          <w:szCs w:val="20"/>
        </w:rPr>
      </w:pPr>
    </w:p>
    <w:p w14:paraId="76E42B1C" w14:textId="74DE93A3" w:rsidR="004E04DC" w:rsidRDefault="004E04DC">
      <w:pPr>
        <w:rPr>
          <w:rFonts w:ascii="Calibri Light" w:eastAsiaTheme="minorHAnsi" w:hAnsi="Calibri Light" w:cs="Calibri Light"/>
          <w:b/>
          <w:color w:val="000000"/>
          <w:sz w:val="20"/>
          <w:szCs w:val="20"/>
        </w:rPr>
      </w:pPr>
    </w:p>
    <w:p w14:paraId="6FABEC88" w14:textId="77777777" w:rsidR="002A0B64" w:rsidRDefault="002A0B64">
      <w:pPr>
        <w:rPr>
          <w:rFonts w:ascii="Calibri Light" w:eastAsiaTheme="minorEastAsia" w:hAnsi="Calibri Light" w:cs="Calibri Light"/>
          <w:b/>
          <w:bCs/>
          <w:color w:val="000000" w:themeColor="text1"/>
          <w:sz w:val="20"/>
          <w:szCs w:val="20"/>
        </w:rPr>
      </w:pPr>
      <w:r>
        <w:rPr>
          <w:rFonts w:ascii="Calibri Light" w:eastAsiaTheme="minorEastAsia" w:hAnsi="Calibri Light" w:cs="Calibri Light"/>
          <w:b/>
          <w:bCs/>
          <w:color w:val="000000" w:themeColor="text1"/>
          <w:sz w:val="20"/>
          <w:szCs w:val="20"/>
        </w:rPr>
        <w:br w:type="page"/>
      </w:r>
    </w:p>
    <w:p w14:paraId="023B091B" w14:textId="3787CC0D" w:rsidR="004E04DC" w:rsidRPr="001D25FF" w:rsidRDefault="004E04DC" w:rsidP="00097F48">
      <w:pPr>
        <w:tabs>
          <w:tab w:val="left" w:pos="1134"/>
        </w:tabs>
        <w:spacing w:before="120"/>
        <w:rPr>
          <w:rFonts w:ascii="Calibri Light" w:eastAsiaTheme="minorEastAsia" w:hAnsi="Calibri Light" w:cs="Calibri Light"/>
          <w:b/>
          <w:bCs/>
          <w:color w:val="000000"/>
          <w:sz w:val="20"/>
          <w:szCs w:val="20"/>
        </w:rPr>
      </w:pPr>
      <w:r w:rsidRPr="00184090">
        <w:rPr>
          <w:rFonts w:ascii="Calibri Light" w:eastAsiaTheme="minorEastAsia" w:hAnsi="Calibri Light" w:cs="Calibri Light"/>
          <w:b/>
          <w:bCs/>
          <w:color w:val="000000" w:themeColor="text1"/>
          <w:sz w:val="20"/>
          <w:szCs w:val="20"/>
        </w:rPr>
        <w:lastRenderedPageBreak/>
        <w:t>D.CDS.</w:t>
      </w:r>
      <w:proofErr w:type="gramStart"/>
      <w:r w:rsidRPr="00184090">
        <w:rPr>
          <w:rFonts w:ascii="Calibri Light" w:eastAsiaTheme="minorEastAsia" w:hAnsi="Calibri Light" w:cs="Calibri Light"/>
          <w:b/>
          <w:bCs/>
          <w:color w:val="000000" w:themeColor="text1"/>
          <w:sz w:val="20"/>
          <w:szCs w:val="20"/>
        </w:rPr>
        <w:t>3</w:t>
      </w:r>
      <w:r w:rsidR="7B49D647" w:rsidRPr="00184090">
        <w:rPr>
          <w:rFonts w:ascii="Calibri Light" w:eastAsiaTheme="minorEastAsia" w:hAnsi="Calibri Light" w:cs="Calibri Light"/>
          <w:b/>
          <w:bCs/>
          <w:color w:val="000000" w:themeColor="text1"/>
          <w:sz w:val="20"/>
          <w:szCs w:val="20"/>
        </w:rPr>
        <w:t>.</w:t>
      </w:r>
      <w:r w:rsidR="00F159B0" w:rsidRPr="00184090">
        <w:rPr>
          <w:rFonts w:ascii="Calibri Light" w:eastAsiaTheme="minorEastAsia" w:hAnsi="Calibri Light" w:cs="Calibri Light"/>
          <w:b/>
          <w:bCs/>
          <w:color w:val="000000" w:themeColor="text1"/>
          <w:sz w:val="20"/>
          <w:szCs w:val="20"/>
        </w:rPr>
        <w:t>b</w:t>
      </w:r>
      <w:proofErr w:type="gramEnd"/>
      <w:r w:rsidR="001533DC" w:rsidRPr="00184090">
        <w:rPr>
          <w:rFonts w:ascii="Calibri Light" w:eastAsiaTheme="minorEastAsia" w:hAnsi="Calibri Light" w:cs="Calibri Light"/>
          <w:b/>
          <w:bCs/>
          <w:color w:val="000000" w:themeColor="text1"/>
          <w:sz w:val="20"/>
          <w:szCs w:val="20"/>
        </w:rPr>
        <w:tab/>
      </w:r>
      <w:r w:rsidRPr="00184090">
        <w:rPr>
          <w:rFonts w:ascii="Calibri Light" w:eastAsiaTheme="minorEastAsia" w:hAnsi="Calibri Light" w:cs="Calibri Light"/>
          <w:b/>
          <w:bCs/>
          <w:color w:val="000000" w:themeColor="text1"/>
          <w:sz w:val="20"/>
          <w:szCs w:val="20"/>
        </w:rPr>
        <w:t>ANALISI DELLA SITUAZIONE SULLA BASE DEI DATI E DELLE INFORMAZIONI</w:t>
      </w:r>
    </w:p>
    <w:p w14:paraId="67E03AFA" w14:textId="1ECCC6BE" w:rsidR="000E6C27" w:rsidRDefault="000E6C27">
      <w:pPr>
        <w:rPr>
          <w:rFonts w:ascii="Calibri Light" w:eastAsiaTheme="minorHAnsi" w:hAnsi="Calibri Light" w:cs="Calibri Light"/>
          <w:b/>
          <w:color w:val="000000"/>
          <w:sz w:val="20"/>
          <w:szCs w:val="20"/>
        </w:rPr>
      </w:pPr>
    </w:p>
    <w:p w14:paraId="65547452" w14:textId="7338DF6D" w:rsidR="00F21F7D" w:rsidRDefault="0091618C" w:rsidP="00097F48">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pacing w:val="0"/>
          <w:sz w:val="20"/>
          <w:szCs w:val="20"/>
          <w:lang w:eastAsia="it-IT"/>
        </w:rPr>
        <w:t>D.CDS.3.1</w:t>
      </w:r>
      <w:r w:rsidR="00A36FB2" w:rsidRPr="000357BF">
        <w:rPr>
          <w:rFonts w:ascii="Calibri Light" w:eastAsiaTheme="minorHAnsi" w:hAnsi="Calibri Light" w:cs="Calibri Light"/>
          <w:b/>
          <w:color w:val="000000"/>
          <w:spacing w:val="0"/>
          <w:sz w:val="20"/>
          <w:szCs w:val="20"/>
          <w:lang w:eastAsia="it-IT"/>
        </w:rPr>
        <w:tab/>
      </w:r>
      <w:r w:rsidR="00F21F7D" w:rsidRPr="000357BF">
        <w:rPr>
          <w:rFonts w:ascii="Calibri Light" w:eastAsiaTheme="minorHAnsi" w:hAnsi="Calibri Light" w:cs="Calibri Light"/>
          <w:b/>
          <w:color w:val="000000"/>
          <w:spacing w:val="0"/>
          <w:sz w:val="20"/>
          <w:szCs w:val="20"/>
          <w:lang w:eastAsia="it-IT"/>
        </w:rPr>
        <w:t xml:space="preserve">Dotazione e qualificazione del personale docente e dei tutor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2295"/>
        <w:gridCol w:w="6190"/>
      </w:tblGrid>
      <w:tr w:rsidR="001772E0" w:rsidRPr="001D25FF" w14:paraId="1A3BCFF1" w14:textId="77777777" w:rsidTr="00315DFE">
        <w:tc>
          <w:tcPr>
            <w:tcW w:w="947" w:type="dxa"/>
            <w:tcBorders>
              <w:top w:val="single" w:sz="4" w:space="0" w:color="auto"/>
              <w:bottom w:val="single" w:sz="4" w:space="0" w:color="auto"/>
            </w:tcBorders>
            <w:shd w:val="clear" w:color="auto" w:fill="EAF1DD" w:themeFill="accent3" w:themeFillTint="33"/>
          </w:tcPr>
          <w:p w14:paraId="17A4C26B" w14:textId="77777777" w:rsidR="001772E0" w:rsidRPr="001D25FF" w:rsidRDefault="001772E0" w:rsidP="00315DFE">
            <w:pPr>
              <w:spacing w:before="120" w:after="120"/>
              <w:rPr>
                <w:rFonts w:ascii="Calibri Light" w:hAnsi="Calibri Light" w:cs="Calibri Light"/>
                <w:b/>
                <w:sz w:val="18"/>
                <w:szCs w:val="18"/>
              </w:rPr>
            </w:pPr>
            <w:r w:rsidRPr="00561331">
              <w:rPr>
                <w:rFonts w:ascii="Calibri Light" w:hAnsi="Calibri Light" w:cs="Calibri Light"/>
                <w:color w:val="5A5A5A" w:themeColor="text1" w:themeTint="A5"/>
                <w:spacing w:val="15"/>
                <w:sz w:val="18"/>
                <w:szCs w:val="18"/>
              </w:rPr>
              <w:t>D.CDS.3.1</w:t>
            </w:r>
          </w:p>
        </w:tc>
        <w:tc>
          <w:tcPr>
            <w:tcW w:w="234" w:type="dxa"/>
            <w:tcBorders>
              <w:top w:val="single" w:sz="4" w:space="0" w:color="auto"/>
              <w:bottom w:val="single" w:sz="4" w:space="0" w:color="auto"/>
            </w:tcBorders>
            <w:shd w:val="clear" w:color="auto" w:fill="EAF1DD" w:themeFill="accent3" w:themeFillTint="33"/>
          </w:tcPr>
          <w:p w14:paraId="26C34F86" w14:textId="77777777" w:rsidR="001772E0" w:rsidRPr="001D25FF" w:rsidRDefault="001772E0" w:rsidP="00315DFE">
            <w:pPr>
              <w:spacing w:before="120" w:after="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2DCE9A8D" w14:textId="77777777" w:rsidR="001772E0" w:rsidRPr="00561331" w:rsidRDefault="001772E0" w:rsidP="00315DFE">
            <w:pPr>
              <w:pStyle w:val="Sottotitolo"/>
              <w:rPr>
                <w:rFonts w:ascii="Calibri Light" w:hAnsi="Calibri Light" w:cs="Calibri Light"/>
                <w:sz w:val="18"/>
                <w:szCs w:val="18"/>
              </w:rPr>
            </w:pPr>
            <w:r w:rsidRPr="00561331">
              <w:rPr>
                <w:rFonts w:ascii="Calibri Light" w:hAnsi="Calibri Light" w:cs="Calibri Light"/>
                <w:sz w:val="18"/>
                <w:szCs w:val="18"/>
              </w:rPr>
              <w:t xml:space="preserve">Dotazione e qualificazione del personale docente e dei tutor </w:t>
            </w:r>
          </w:p>
          <w:p w14:paraId="6A0BE903" w14:textId="77777777" w:rsidR="001772E0" w:rsidRPr="001D25FF" w:rsidRDefault="001772E0" w:rsidP="00315DFE">
            <w:pPr>
              <w:spacing w:before="120" w:after="120"/>
              <w:rPr>
                <w:rFonts w:ascii="Calibri Light" w:hAnsi="Calibri Light" w:cs="Calibri Light"/>
                <w:sz w:val="18"/>
                <w:szCs w:val="18"/>
              </w:rPr>
            </w:pPr>
          </w:p>
        </w:tc>
        <w:tc>
          <w:tcPr>
            <w:tcW w:w="6286" w:type="dxa"/>
            <w:tcBorders>
              <w:top w:val="single" w:sz="4" w:space="0" w:color="auto"/>
              <w:bottom w:val="single" w:sz="4" w:space="0" w:color="auto"/>
            </w:tcBorders>
            <w:shd w:val="clear" w:color="auto" w:fill="EAF1DD" w:themeFill="accent3" w:themeFillTint="33"/>
          </w:tcPr>
          <w:p w14:paraId="65F71777" w14:textId="77777777" w:rsidR="001772E0" w:rsidRPr="007168A6" w:rsidRDefault="001772E0" w:rsidP="00315DFE">
            <w:pPr>
              <w:pStyle w:val="Default"/>
              <w:spacing w:after="60"/>
              <w:jc w:val="both"/>
              <w:rPr>
                <w:rFonts w:ascii="Calibri Light" w:hAnsi="Calibri Light" w:cs="Calibri Light"/>
                <w:color w:val="000000" w:themeColor="text1"/>
                <w:sz w:val="18"/>
                <w:szCs w:val="18"/>
              </w:rPr>
            </w:pPr>
            <w:r w:rsidRPr="007168A6">
              <w:rPr>
                <w:rFonts w:ascii="Calibri Light" w:hAnsi="Calibri Light" w:cs="Calibri Light"/>
                <w:color w:val="000000" w:themeColor="text1"/>
                <w:sz w:val="18"/>
                <w:szCs w:val="18"/>
              </w:rPr>
              <w:t>D.CDS.3.1.1</w:t>
            </w:r>
            <w:r>
              <w:rPr>
                <w:rFonts w:ascii="Calibri Light" w:hAnsi="Calibri Light" w:cs="Calibri Light"/>
                <w:color w:val="000000" w:themeColor="text1"/>
                <w:sz w:val="18"/>
                <w:szCs w:val="18"/>
              </w:rPr>
              <w:t xml:space="preserve"> </w:t>
            </w:r>
            <w:r w:rsidRPr="007168A6">
              <w:rPr>
                <w:rFonts w:ascii="Calibri Light" w:hAnsi="Calibri Light" w:cs="Calibri Light"/>
                <w:color w:val="000000" w:themeColor="text1"/>
                <w:sz w:val="18"/>
                <w:szCs w:val="18"/>
              </w:rPr>
              <w:t xml:space="preserve">I docenti e le figure specialistiche sono adeguati, per numero e qualificazione, a sostenere le esigenze didattiche (contenuti e organizzazione anche delle attività formative professionalizzanti e dei tirocini) del </w:t>
            </w:r>
            <w:proofErr w:type="spellStart"/>
            <w:r w:rsidRPr="007168A6">
              <w:rPr>
                <w:rFonts w:ascii="Calibri Light" w:hAnsi="Calibri Light" w:cs="Calibri Light"/>
                <w:color w:val="000000" w:themeColor="text1"/>
                <w:sz w:val="18"/>
                <w:szCs w:val="18"/>
              </w:rPr>
              <w:t>CdS</w:t>
            </w:r>
            <w:proofErr w:type="spellEnd"/>
            <w:r w:rsidRPr="007168A6">
              <w:rPr>
                <w:rFonts w:ascii="Calibri Light" w:hAnsi="Calibri Light" w:cs="Calibri Light"/>
                <w:color w:val="000000" w:themeColor="text1"/>
                <w:sz w:val="18"/>
                <w:szCs w:val="18"/>
              </w:rPr>
              <w:t>, tenuto conto sia dei contenuti culturali e scientifici che dell’organizzazione didattica e delle modalità di erogazione.</w:t>
            </w:r>
          </w:p>
          <w:p w14:paraId="534C2857" w14:textId="77777777" w:rsidR="001772E0" w:rsidRPr="007168A6" w:rsidRDefault="001772E0" w:rsidP="00315DFE">
            <w:pPr>
              <w:pStyle w:val="Default"/>
              <w:spacing w:after="60"/>
              <w:jc w:val="both"/>
              <w:rPr>
                <w:rFonts w:ascii="Calibri Light" w:hAnsi="Calibri Light" w:cs="Calibri Light"/>
                <w:color w:val="000000" w:themeColor="text1"/>
                <w:sz w:val="18"/>
                <w:szCs w:val="18"/>
              </w:rPr>
            </w:pPr>
            <w:r w:rsidRPr="007168A6">
              <w:rPr>
                <w:rFonts w:ascii="Calibri Light" w:hAnsi="Calibri Light" w:cs="Calibri Light"/>
                <w:color w:val="000000" w:themeColor="text1"/>
                <w:sz w:val="18"/>
                <w:szCs w:val="18"/>
              </w:rPr>
              <w:t xml:space="preserve">Se la numerosità è inferiore al valore di riferimento, il </w:t>
            </w:r>
            <w:proofErr w:type="spellStart"/>
            <w:r w:rsidRPr="007168A6">
              <w:rPr>
                <w:rFonts w:ascii="Calibri Light" w:hAnsi="Calibri Light" w:cs="Calibri Light"/>
                <w:color w:val="000000" w:themeColor="text1"/>
                <w:sz w:val="18"/>
                <w:szCs w:val="18"/>
              </w:rPr>
              <w:t>CdS</w:t>
            </w:r>
            <w:proofErr w:type="spellEnd"/>
            <w:r w:rsidRPr="007168A6">
              <w:rPr>
                <w:rFonts w:ascii="Calibri Light" w:hAnsi="Calibri Light" w:cs="Calibri Light"/>
                <w:color w:val="000000" w:themeColor="text1"/>
                <w:sz w:val="18"/>
                <w:szCs w:val="18"/>
              </w:rPr>
              <w:t xml:space="preserve"> comunica al Dipartimento/Ateneo le carenze riscontrate, sollecitando l</w:t>
            </w:r>
            <w:r>
              <w:rPr>
                <w:rFonts w:ascii="Calibri Light" w:hAnsi="Calibri Light" w:cs="Calibri Light"/>
                <w:color w:val="000000" w:themeColor="text1"/>
                <w:sz w:val="18"/>
                <w:szCs w:val="18"/>
              </w:rPr>
              <w:t>’</w:t>
            </w:r>
            <w:r w:rsidRPr="007168A6">
              <w:rPr>
                <w:rFonts w:ascii="Calibri Light" w:hAnsi="Calibri Light" w:cs="Calibri Light"/>
                <w:color w:val="000000" w:themeColor="text1"/>
                <w:sz w:val="18"/>
                <w:szCs w:val="18"/>
              </w:rPr>
              <w:t>applicazione di correttivi.</w:t>
            </w:r>
          </w:p>
          <w:p w14:paraId="2BB471F7" w14:textId="77777777" w:rsidR="001772E0" w:rsidRPr="007168A6" w:rsidRDefault="001772E0" w:rsidP="00315DFE">
            <w:pPr>
              <w:pStyle w:val="Default"/>
              <w:spacing w:after="60"/>
              <w:jc w:val="both"/>
              <w:rPr>
                <w:rFonts w:ascii="Calibri Light" w:hAnsi="Calibri Light" w:cs="Calibri Light"/>
                <w:color w:val="000000" w:themeColor="text1"/>
                <w:sz w:val="18"/>
                <w:szCs w:val="18"/>
              </w:rPr>
            </w:pPr>
            <w:r w:rsidRPr="007168A6">
              <w:rPr>
                <w:rFonts w:ascii="Calibri Light" w:hAnsi="Calibri Light" w:cs="Calibri Light"/>
                <w:color w:val="000000" w:themeColor="text1"/>
                <w:sz w:val="18"/>
                <w:szCs w:val="18"/>
              </w:rPr>
              <w:t>D.CDS.3.1.2</w:t>
            </w:r>
            <w:r>
              <w:rPr>
                <w:rFonts w:ascii="Calibri Light" w:hAnsi="Calibri Light" w:cs="Calibri Light"/>
                <w:color w:val="000000" w:themeColor="text1"/>
                <w:sz w:val="18"/>
                <w:szCs w:val="18"/>
              </w:rPr>
              <w:t xml:space="preserve"> </w:t>
            </w:r>
            <w:r w:rsidRPr="007168A6">
              <w:rPr>
                <w:rFonts w:ascii="Calibri Light" w:hAnsi="Calibri Light" w:cs="Calibri Light"/>
                <w:color w:val="000000" w:themeColor="text1"/>
                <w:sz w:val="18"/>
                <w:szCs w:val="18"/>
              </w:rPr>
              <w:t xml:space="preserve">I tutor sono adeguati, per numero, qualificazione e formazione, tipologia di attività a sostenere le esigenze didattiche (contenuti e organizzazione) del </w:t>
            </w:r>
            <w:proofErr w:type="spellStart"/>
            <w:r w:rsidRPr="007168A6">
              <w:rPr>
                <w:rFonts w:ascii="Calibri Light" w:hAnsi="Calibri Light" w:cs="Calibri Light"/>
                <w:color w:val="000000" w:themeColor="text1"/>
                <w:sz w:val="18"/>
                <w:szCs w:val="18"/>
              </w:rPr>
              <w:t>CdS</w:t>
            </w:r>
            <w:proofErr w:type="spellEnd"/>
            <w:r w:rsidRPr="007168A6">
              <w:rPr>
                <w:rFonts w:ascii="Calibri Light" w:hAnsi="Calibri Light" w:cs="Calibri Light"/>
                <w:color w:val="000000" w:themeColor="text1"/>
                <w:sz w:val="18"/>
                <w:szCs w:val="18"/>
              </w:rPr>
              <w:t>, tenuto conto dei contenuti culturali e scientifici, delle modalità di erogazione e dell’organizzazione didattica.</w:t>
            </w:r>
          </w:p>
          <w:p w14:paraId="4484DAD6" w14:textId="77777777" w:rsidR="001772E0" w:rsidRPr="007168A6" w:rsidRDefault="001772E0" w:rsidP="00315DFE">
            <w:pPr>
              <w:pStyle w:val="Default"/>
              <w:spacing w:after="60"/>
              <w:jc w:val="both"/>
              <w:rPr>
                <w:rFonts w:ascii="Calibri Light" w:hAnsi="Calibri Light" w:cs="Calibri Light"/>
                <w:color w:val="000000" w:themeColor="text1"/>
                <w:sz w:val="18"/>
                <w:szCs w:val="18"/>
              </w:rPr>
            </w:pPr>
            <w:r w:rsidRPr="007168A6">
              <w:rPr>
                <w:rFonts w:ascii="Calibri Light" w:hAnsi="Calibri Light" w:cs="Calibri Light"/>
                <w:color w:val="000000" w:themeColor="text1"/>
                <w:sz w:val="18"/>
                <w:szCs w:val="18"/>
              </w:rPr>
              <w:t xml:space="preserve">Se la numerosità è inferiore al valore di riferimento, il </w:t>
            </w:r>
            <w:proofErr w:type="spellStart"/>
            <w:r w:rsidRPr="007168A6">
              <w:rPr>
                <w:rFonts w:ascii="Calibri Light" w:hAnsi="Calibri Light" w:cs="Calibri Light"/>
                <w:color w:val="000000" w:themeColor="text1"/>
                <w:sz w:val="18"/>
                <w:szCs w:val="18"/>
              </w:rPr>
              <w:t>CdS</w:t>
            </w:r>
            <w:proofErr w:type="spellEnd"/>
            <w:r w:rsidRPr="007168A6">
              <w:rPr>
                <w:rFonts w:ascii="Calibri Light" w:hAnsi="Calibri Light" w:cs="Calibri Light"/>
                <w:color w:val="000000" w:themeColor="text1"/>
                <w:sz w:val="18"/>
                <w:szCs w:val="18"/>
              </w:rPr>
              <w:t xml:space="preserve"> comunica al Dipartimento/Ateneo le carenze riscontrate, sollecitando l</w:t>
            </w:r>
            <w:r>
              <w:rPr>
                <w:rFonts w:ascii="Calibri Light" w:hAnsi="Calibri Light" w:cs="Calibri Light"/>
                <w:color w:val="000000" w:themeColor="text1"/>
                <w:sz w:val="18"/>
                <w:szCs w:val="18"/>
              </w:rPr>
              <w:t>’</w:t>
            </w:r>
            <w:r w:rsidRPr="007168A6">
              <w:rPr>
                <w:rFonts w:ascii="Calibri Light" w:hAnsi="Calibri Light" w:cs="Calibri Light"/>
                <w:color w:val="000000" w:themeColor="text1"/>
                <w:sz w:val="18"/>
                <w:szCs w:val="18"/>
              </w:rPr>
              <w:t>applicazione di correttivi.</w:t>
            </w:r>
          </w:p>
          <w:p w14:paraId="37CC0FDF" w14:textId="77777777" w:rsidR="001772E0" w:rsidRDefault="001772E0" w:rsidP="00315DFE">
            <w:pPr>
              <w:pStyle w:val="Default"/>
              <w:spacing w:after="60"/>
              <w:jc w:val="both"/>
              <w:rPr>
                <w:rFonts w:ascii="Calibri Light" w:hAnsi="Calibri Light" w:cs="Calibri Light"/>
                <w:color w:val="000000" w:themeColor="text1"/>
                <w:sz w:val="18"/>
                <w:szCs w:val="18"/>
              </w:rPr>
            </w:pPr>
            <w:r w:rsidRPr="007168A6">
              <w:rPr>
                <w:rFonts w:ascii="Calibri Light" w:hAnsi="Calibri Light" w:cs="Calibri Light"/>
                <w:color w:val="000000" w:themeColor="text1"/>
                <w:sz w:val="18"/>
                <w:szCs w:val="18"/>
              </w:rPr>
              <w:t>D.CDS.3.1.3</w:t>
            </w:r>
            <w:r>
              <w:rPr>
                <w:rFonts w:ascii="Calibri Light" w:hAnsi="Calibri Light" w:cs="Calibri Light"/>
                <w:color w:val="000000" w:themeColor="text1"/>
                <w:sz w:val="18"/>
                <w:szCs w:val="18"/>
              </w:rPr>
              <w:t xml:space="preserve"> </w:t>
            </w:r>
            <w:r w:rsidRPr="007168A6">
              <w:rPr>
                <w:rFonts w:ascii="Calibri Light" w:hAnsi="Calibri Light" w:cs="Calibri Light"/>
                <w:color w:val="000000" w:themeColor="text1"/>
                <w:sz w:val="18"/>
                <w:szCs w:val="18"/>
              </w:rPr>
              <w:t>Nell’assegnazione degli insegnamenti, viene valorizzato il legame fra le competenze scientifiche dei docenti e gli obiettivi formativi degli insegnamenti.</w:t>
            </w:r>
          </w:p>
          <w:p w14:paraId="2A89A678" w14:textId="77777777" w:rsidR="001772E0" w:rsidRPr="00B8480A" w:rsidRDefault="001772E0" w:rsidP="00315DFE">
            <w:pPr>
              <w:pStyle w:val="Default"/>
              <w:spacing w:after="60"/>
              <w:jc w:val="both"/>
              <w:rPr>
                <w:rFonts w:ascii="Calibri Light" w:hAnsi="Calibri Light" w:cs="Calibri Light"/>
                <w:color w:val="000000" w:themeColor="text1"/>
                <w:sz w:val="18"/>
                <w:szCs w:val="18"/>
              </w:rPr>
            </w:pPr>
            <w:r w:rsidRPr="00B8480A">
              <w:rPr>
                <w:rFonts w:ascii="Calibri Light" w:hAnsi="Calibri Light" w:cs="Calibri Light"/>
                <w:color w:val="000000" w:themeColor="text1"/>
                <w:sz w:val="18"/>
                <w:szCs w:val="18"/>
              </w:rPr>
              <w:t>D.CDS.3.1.4</w:t>
            </w:r>
            <w:r>
              <w:rPr>
                <w:rFonts w:ascii="Calibri Light" w:hAnsi="Calibri Light" w:cs="Calibri Light"/>
                <w:color w:val="000000" w:themeColor="text1"/>
                <w:sz w:val="18"/>
                <w:szCs w:val="18"/>
              </w:rPr>
              <w:t xml:space="preserve"> </w:t>
            </w:r>
            <w:r w:rsidRPr="00B8480A">
              <w:rPr>
                <w:rFonts w:ascii="Calibri Light" w:hAnsi="Calibri Light" w:cs="Calibri Light"/>
                <w:color w:val="000000" w:themeColor="text1"/>
                <w:sz w:val="18"/>
                <w:szCs w:val="18"/>
              </w:rPr>
              <w:t xml:space="preserve">Per i </w:t>
            </w:r>
            <w:proofErr w:type="spellStart"/>
            <w:r w:rsidRPr="00B8480A">
              <w:rPr>
                <w:rFonts w:ascii="Calibri Light" w:hAnsi="Calibri Light" w:cs="Calibri Light"/>
                <w:color w:val="000000" w:themeColor="text1"/>
                <w:sz w:val="18"/>
                <w:szCs w:val="18"/>
              </w:rPr>
              <w:t>CdS</w:t>
            </w:r>
            <w:proofErr w:type="spellEnd"/>
            <w:r w:rsidRPr="00B8480A">
              <w:rPr>
                <w:rFonts w:ascii="Calibri Light" w:hAnsi="Calibri Light" w:cs="Calibri Light"/>
                <w:color w:val="000000" w:themeColor="text1"/>
                <w:sz w:val="18"/>
                <w:szCs w:val="18"/>
              </w:rPr>
              <w:t xml:space="preserve"> integralmente o prevalentemente a distanza sono precisati il numero, la tipologia e le competenze dei tutor e sono definite modalità di selezione coerenti con i profili indicati.</w:t>
            </w:r>
          </w:p>
          <w:p w14:paraId="7DC415DE" w14:textId="77777777" w:rsidR="001772E0" w:rsidRPr="00B8480A" w:rsidRDefault="001772E0" w:rsidP="00315DFE">
            <w:pPr>
              <w:pStyle w:val="Default"/>
              <w:spacing w:after="60"/>
              <w:jc w:val="both"/>
              <w:rPr>
                <w:rFonts w:ascii="Calibri Light" w:hAnsi="Calibri Light" w:cs="Calibri Light"/>
                <w:color w:val="000000" w:themeColor="text1"/>
                <w:sz w:val="18"/>
                <w:szCs w:val="18"/>
              </w:rPr>
            </w:pPr>
            <w:r w:rsidRPr="00B8480A">
              <w:rPr>
                <w:rFonts w:ascii="Calibri Light" w:hAnsi="Calibri Light" w:cs="Calibri Light"/>
                <w:color w:val="000000" w:themeColor="text1"/>
                <w:sz w:val="18"/>
                <w:szCs w:val="18"/>
              </w:rPr>
              <w:t>D.CDS.3.1.5</w:t>
            </w:r>
            <w:r>
              <w:rPr>
                <w:rFonts w:ascii="Calibri Light" w:hAnsi="Calibri Light" w:cs="Calibri Light"/>
                <w:color w:val="000000" w:themeColor="text1"/>
                <w:sz w:val="18"/>
                <w:szCs w:val="18"/>
              </w:rPr>
              <w:t xml:space="preserve"> </w:t>
            </w:r>
            <w:r w:rsidRPr="00B8480A">
              <w:rPr>
                <w:rFonts w:ascii="Calibri Light" w:hAnsi="Calibri Light" w:cs="Calibri Light"/>
                <w:color w:val="000000" w:themeColor="text1"/>
                <w:sz w:val="18"/>
                <w:szCs w:val="18"/>
              </w:rPr>
              <w:t xml:space="preserve">Il </w:t>
            </w:r>
            <w:proofErr w:type="spellStart"/>
            <w:r w:rsidRPr="00B8480A">
              <w:rPr>
                <w:rFonts w:ascii="Calibri Light" w:hAnsi="Calibri Light" w:cs="Calibri Light"/>
                <w:color w:val="000000" w:themeColor="text1"/>
                <w:sz w:val="18"/>
                <w:szCs w:val="18"/>
              </w:rPr>
              <w:t>CdS</w:t>
            </w:r>
            <w:proofErr w:type="spellEnd"/>
            <w:r w:rsidRPr="00B8480A">
              <w:rPr>
                <w:rFonts w:ascii="Calibri Light" w:hAnsi="Calibri Light" w:cs="Calibri Light"/>
                <w:color w:val="000000" w:themeColor="text1"/>
                <w:sz w:val="18"/>
                <w:szCs w:val="18"/>
              </w:rPr>
              <w:t xml:space="preserve">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 </w:t>
            </w:r>
          </w:p>
          <w:p w14:paraId="6687E267" w14:textId="77777777" w:rsidR="001772E0" w:rsidRDefault="001772E0" w:rsidP="00315DFE">
            <w:pPr>
              <w:pStyle w:val="Default"/>
              <w:spacing w:after="60"/>
              <w:jc w:val="both"/>
              <w:rPr>
                <w:rFonts w:ascii="Calibri Light" w:hAnsi="Calibri Light" w:cs="Calibri Light"/>
                <w:sz w:val="18"/>
                <w:szCs w:val="18"/>
              </w:rPr>
            </w:pPr>
            <w:r w:rsidRPr="00873231">
              <w:rPr>
                <w:rFonts w:ascii="Calibri Light" w:hAnsi="Calibri Light" w:cs="Calibri Light"/>
                <w:sz w:val="18"/>
                <w:szCs w:val="18"/>
              </w:rPr>
              <w:t>[Questo aspetto da considerare serve anche da riscontro per la valutazione del requisito di sede B.1.1.4].</w:t>
            </w:r>
          </w:p>
          <w:p w14:paraId="060573E5" w14:textId="77777777" w:rsidR="001772E0" w:rsidRPr="001D25FF" w:rsidRDefault="001772E0" w:rsidP="00315DFE">
            <w:pPr>
              <w:pStyle w:val="Default"/>
              <w:spacing w:after="60"/>
              <w:jc w:val="both"/>
              <w:rPr>
                <w:rFonts w:ascii="Calibri Light" w:hAnsi="Calibri Light" w:cs="Calibri Light"/>
                <w:sz w:val="18"/>
                <w:szCs w:val="18"/>
              </w:rPr>
            </w:pPr>
            <w:r w:rsidRPr="00873231">
              <w:rPr>
                <w:rFonts w:ascii="Calibri Light" w:hAnsi="Calibri Light" w:cs="Calibri Light"/>
                <w:sz w:val="18"/>
                <w:szCs w:val="18"/>
              </w:rPr>
              <w:t>[Tutti gli aspetti da considerare di questo punto di attenzione servono anche da riscontro per la valutazione del requisito di sede D.2].</w:t>
            </w:r>
          </w:p>
        </w:tc>
      </w:tr>
    </w:tbl>
    <w:p w14:paraId="06B6AAE7" w14:textId="77777777" w:rsidR="001772E0" w:rsidRPr="001772E0" w:rsidRDefault="001772E0" w:rsidP="001772E0">
      <w:pPr>
        <w:rPr>
          <w:rFonts w:eastAsiaTheme="minorHAnsi"/>
        </w:rPr>
      </w:pPr>
    </w:p>
    <w:p w14:paraId="18812EF6" w14:textId="77777777" w:rsidR="004B003E" w:rsidRPr="001D25FF" w:rsidRDefault="004B003E" w:rsidP="004B003E">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4B003E" w:rsidRPr="001D25FF" w14:paraId="4FA900D7" w14:textId="77777777" w:rsidTr="00A70F0A">
        <w:tc>
          <w:tcPr>
            <w:tcW w:w="9776" w:type="dxa"/>
          </w:tcPr>
          <w:p w14:paraId="05B3089D" w14:textId="77777777" w:rsidR="00B363D7" w:rsidRPr="00D262AB" w:rsidRDefault="00B363D7" w:rsidP="00B363D7">
            <w:pPr>
              <w:spacing w:before="120" w:after="120"/>
              <w:rPr>
                <w:rFonts w:cs="Calibri"/>
                <w:b/>
                <w:bCs/>
                <w:sz w:val="18"/>
                <w:szCs w:val="18"/>
              </w:rPr>
            </w:pPr>
            <w:r w:rsidRPr="00D262AB">
              <w:rPr>
                <w:rFonts w:cs="Calibri"/>
                <w:b/>
                <w:bCs/>
                <w:sz w:val="18"/>
                <w:szCs w:val="18"/>
              </w:rPr>
              <w:t xml:space="preserve">Fonti documentali (non più di </w:t>
            </w:r>
            <w:proofErr w:type="gramStart"/>
            <w:r w:rsidRPr="00D262AB">
              <w:rPr>
                <w:rFonts w:cs="Calibri"/>
                <w:b/>
                <w:bCs/>
                <w:sz w:val="18"/>
                <w:szCs w:val="18"/>
              </w:rPr>
              <w:t>8</w:t>
            </w:r>
            <w:proofErr w:type="gramEnd"/>
            <w:r w:rsidRPr="00D262AB">
              <w:rPr>
                <w:rFonts w:cs="Calibri"/>
                <w:b/>
                <w:bCs/>
                <w:sz w:val="18"/>
                <w:szCs w:val="18"/>
              </w:rPr>
              <w:t xml:space="preserve"> documenti):</w:t>
            </w:r>
          </w:p>
          <w:p w14:paraId="405E33E5" w14:textId="77777777" w:rsidR="00B363D7" w:rsidRPr="00D262AB" w:rsidRDefault="00B363D7" w:rsidP="00B363D7">
            <w:pPr>
              <w:spacing w:before="120" w:after="120"/>
              <w:rPr>
                <w:rFonts w:cs="Calibri"/>
                <w:b/>
                <w:bCs/>
                <w:sz w:val="18"/>
                <w:szCs w:val="18"/>
              </w:rPr>
            </w:pPr>
            <w:r w:rsidRPr="00D262AB">
              <w:rPr>
                <w:rFonts w:cs="Calibri"/>
                <w:b/>
                <w:bCs/>
                <w:sz w:val="18"/>
                <w:szCs w:val="18"/>
              </w:rPr>
              <w:t>Documenti chiave:</w:t>
            </w:r>
          </w:p>
          <w:p w14:paraId="78F9AF41" w14:textId="56A00114" w:rsidR="00B363D7" w:rsidRPr="00E747AF" w:rsidRDefault="00B363D7" w:rsidP="00B363D7">
            <w:pPr>
              <w:numPr>
                <w:ilvl w:val="0"/>
                <w:numId w:val="41"/>
              </w:numPr>
              <w:spacing w:before="120" w:after="120"/>
              <w:rPr>
                <w:rFonts w:cs="Calibri"/>
                <w:bCs/>
                <w:sz w:val="18"/>
                <w:szCs w:val="18"/>
              </w:rPr>
            </w:pPr>
            <w:r w:rsidRPr="00637F32">
              <w:rPr>
                <w:rFonts w:cs="Calibri"/>
                <w:bCs/>
                <w:sz w:val="18"/>
                <w:szCs w:val="18"/>
              </w:rPr>
              <w:t>Titolo:</w:t>
            </w:r>
            <w:r w:rsidR="00AC4671" w:rsidRPr="00637F32">
              <w:rPr>
                <w:rFonts w:cs="Calibri"/>
                <w:bCs/>
                <w:sz w:val="18"/>
                <w:szCs w:val="18"/>
              </w:rPr>
              <w:t xml:space="preserve"> </w:t>
            </w:r>
            <w:r w:rsidR="00AC4671" w:rsidRPr="00E747AF">
              <w:rPr>
                <w:rFonts w:cs="Calibri"/>
                <w:bCs/>
                <w:sz w:val="18"/>
                <w:szCs w:val="18"/>
              </w:rPr>
              <w:t>Potenziale formativo 2023</w:t>
            </w:r>
          </w:p>
          <w:p w14:paraId="1DC5535E" w14:textId="77777777" w:rsidR="00B363D7" w:rsidRPr="00637F32" w:rsidRDefault="00B363D7" w:rsidP="00B363D7">
            <w:pPr>
              <w:spacing w:before="120" w:after="120"/>
              <w:ind w:left="720"/>
              <w:rPr>
                <w:rFonts w:cs="Calibri"/>
                <w:bCs/>
                <w:sz w:val="18"/>
                <w:szCs w:val="18"/>
              </w:rPr>
            </w:pPr>
            <w:r w:rsidRPr="00637F32">
              <w:rPr>
                <w:rFonts w:cs="Calibri"/>
                <w:bCs/>
                <w:sz w:val="18"/>
                <w:szCs w:val="18"/>
              </w:rPr>
              <w:t>Breve Descrizione:</w:t>
            </w:r>
          </w:p>
          <w:p w14:paraId="361BEF47" w14:textId="77777777" w:rsidR="00B363D7" w:rsidRPr="00637F32" w:rsidRDefault="00B363D7" w:rsidP="00B363D7">
            <w:pPr>
              <w:spacing w:before="120" w:after="120"/>
              <w:ind w:left="720"/>
              <w:rPr>
                <w:rFonts w:cs="Calibri"/>
                <w:bCs/>
                <w:sz w:val="18"/>
                <w:szCs w:val="18"/>
              </w:rPr>
            </w:pPr>
            <w:r w:rsidRPr="00637F32">
              <w:rPr>
                <w:rFonts w:cs="Calibri"/>
                <w:bCs/>
                <w:sz w:val="18"/>
                <w:szCs w:val="18"/>
              </w:rPr>
              <w:t>Riferimento (capitolo/paragrafo, etc.):</w:t>
            </w:r>
          </w:p>
          <w:p w14:paraId="179C1B43" w14:textId="77777777" w:rsidR="004B003E" w:rsidRDefault="00B363D7" w:rsidP="002A0B64">
            <w:pPr>
              <w:rPr>
                <w:rFonts w:asciiTheme="minorHAnsi" w:hAnsiTheme="minorHAnsi" w:cstheme="minorHAnsi"/>
                <w:sz w:val="20"/>
                <w:szCs w:val="20"/>
              </w:rPr>
            </w:pPr>
            <w:r w:rsidRPr="00637F32">
              <w:rPr>
                <w:rFonts w:cs="Calibri"/>
                <w:bCs/>
                <w:sz w:val="18"/>
                <w:szCs w:val="18"/>
              </w:rPr>
              <w:t>Upload / Link del documento:</w:t>
            </w:r>
            <w:r w:rsidR="00AC4671" w:rsidRPr="00637F32">
              <w:t xml:space="preserve"> </w:t>
            </w:r>
            <w:hyperlink r:id="rId21" w:history="1">
              <w:r w:rsidR="00637F32" w:rsidRPr="00637F32">
                <w:rPr>
                  <w:rStyle w:val="Collegamentoipertestuale"/>
                  <w:rFonts w:asciiTheme="minorHAnsi" w:hAnsiTheme="minorHAnsi" w:cstheme="minorHAnsi"/>
                  <w:sz w:val="20"/>
                  <w:szCs w:val="20"/>
                </w:rPr>
                <w:t>https://corsidilaurea.uniroma1.it/it/corso/2022/29864/aq</w:t>
              </w:r>
            </w:hyperlink>
            <w:r w:rsidR="00637F32" w:rsidRPr="00637F32">
              <w:rPr>
                <w:rFonts w:asciiTheme="minorHAnsi" w:hAnsiTheme="minorHAnsi" w:cstheme="minorHAnsi"/>
                <w:sz w:val="20"/>
                <w:szCs w:val="20"/>
              </w:rPr>
              <w:t xml:space="preserve"> </w:t>
            </w:r>
          </w:p>
          <w:p w14:paraId="42E8897C" w14:textId="77777777" w:rsidR="001772E0" w:rsidRDefault="001772E0" w:rsidP="002A0B64">
            <w:pPr>
              <w:rPr>
                <w:rFonts w:asciiTheme="minorHAnsi" w:hAnsiTheme="minorHAnsi" w:cstheme="minorHAnsi"/>
                <w:sz w:val="20"/>
                <w:szCs w:val="20"/>
              </w:rPr>
            </w:pPr>
          </w:p>
          <w:p w14:paraId="611902A9" w14:textId="77777777" w:rsidR="001772E0" w:rsidRPr="00D262AB" w:rsidRDefault="001772E0" w:rsidP="001772E0">
            <w:pPr>
              <w:spacing w:before="120" w:after="120"/>
              <w:rPr>
                <w:rFonts w:cs="Calibri"/>
                <w:b/>
                <w:sz w:val="18"/>
                <w:szCs w:val="18"/>
              </w:rPr>
            </w:pPr>
            <w:r w:rsidRPr="00D262AB">
              <w:rPr>
                <w:rFonts w:cs="Calibri"/>
                <w:b/>
                <w:sz w:val="18"/>
                <w:szCs w:val="18"/>
              </w:rPr>
              <w:t>Documenti a supporto:</w:t>
            </w:r>
          </w:p>
          <w:p w14:paraId="178806EE" w14:textId="4897029E" w:rsidR="001772E0" w:rsidRPr="00D262AB" w:rsidRDefault="001772E0" w:rsidP="001772E0">
            <w:pPr>
              <w:numPr>
                <w:ilvl w:val="0"/>
                <w:numId w:val="3"/>
              </w:numPr>
              <w:spacing w:before="120" w:after="120"/>
              <w:rPr>
                <w:rFonts w:cs="Calibri"/>
                <w:bCs/>
                <w:sz w:val="18"/>
                <w:szCs w:val="18"/>
              </w:rPr>
            </w:pPr>
            <w:r w:rsidRPr="00D262AB">
              <w:rPr>
                <w:rFonts w:cs="Calibri"/>
                <w:bCs/>
                <w:sz w:val="18"/>
                <w:szCs w:val="18"/>
              </w:rPr>
              <w:t>Titolo:</w:t>
            </w:r>
            <w:r w:rsidR="00463345">
              <w:rPr>
                <w:rFonts w:cs="Calibri"/>
                <w:bCs/>
                <w:sz w:val="18"/>
                <w:szCs w:val="18"/>
              </w:rPr>
              <w:t xml:space="preserve"> nulla</w:t>
            </w:r>
          </w:p>
          <w:p w14:paraId="587EA3C3" w14:textId="77777777" w:rsidR="001772E0" w:rsidRPr="00D262AB" w:rsidRDefault="001772E0" w:rsidP="001772E0">
            <w:pPr>
              <w:spacing w:before="120" w:after="120"/>
              <w:ind w:left="720"/>
              <w:rPr>
                <w:rFonts w:cs="Calibri"/>
                <w:bCs/>
                <w:sz w:val="18"/>
                <w:szCs w:val="18"/>
              </w:rPr>
            </w:pPr>
            <w:r w:rsidRPr="00D262AB">
              <w:rPr>
                <w:rFonts w:cs="Calibri"/>
                <w:bCs/>
                <w:sz w:val="18"/>
                <w:szCs w:val="18"/>
              </w:rPr>
              <w:t>Breve Descrizione:</w:t>
            </w:r>
          </w:p>
          <w:p w14:paraId="0D5D5EBD" w14:textId="77777777" w:rsidR="001772E0" w:rsidRPr="00D262AB" w:rsidRDefault="001772E0" w:rsidP="001772E0">
            <w:pPr>
              <w:spacing w:before="120" w:after="120"/>
              <w:ind w:left="720"/>
              <w:rPr>
                <w:rFonts w:cs="Calibri"/>
                <w:bCs/>
                <w:sz w:val="18"/>
                <w:szCs w:val="18"/>
              </w:rPr>
            </w:pPr>
            <w:r w:rsidRPr="00D262AB">
              <w:rPr>
                <w:rFonts w:cs="Calibri"/>
                <w:bCs/>
                <w:sz w:val="18"/>
                <w:szCs w:val="18"/>
              </w:rPr>
              <w:t>Riferimento (capitolo/paragrafo, etc.):</w:t>
            </w:r>
          </w:p>
          <w:p w14:paraId="5FD37E81" w14:textId="5208258B" w:rsidR="001772E0" w:rsidRPr="002A0B64" w:rsidRDefault="001772E0" w:rsidP="001772E0">
            <w:pPr>
              <w:rPr>
                <w:rFonts w:asciiTheme="minorHAnsi" w:hAnsiTheme="minorHAnsi" w:cstheme="minorHAnsi"/>
                <w:sz w:val="20"/>
                <w:szCs w:val="20"/>
              </w:rPr>
            </w:pPr>
            <w:r w:rsidRPr="00D262AB">
              <w:rPr>
                <w:rFonts w:cs="Calibri"/>
                <w:sz w:val="18"/>
                <w:szCs w:val="18"/>
              </w:rPr>
              <w:t>Upload / Link del documento:</w:t>
            </w:r>
          </w:p>
        </w:tc>
      </w:tr>
    </w:tbl>
    <w:p w14:paraId="21921A1D" w14:textId="04044542" w:rsidR="001548D0" w:rsidRDefault="001548D0" w:rsidP="004B003E">
      <w:pPr>
        <w:spacing w:line="259" w:lineRule="auto"/>
        <w:jc w:val="both"/>
        <w:rPr>
          <w:rFonts w:ascii="Calibri Light" w:eastAsia="Calibri" w:hAnsi="Calibri Light" w:cs="Calibri Light"/>
          <w:b/>
          <w:sz w:val="20"/>
          <w:szCs w:val="20"/>
          <w:lang w:eastAsia="en-US"/>
        </w:rPr>
      </w:pPr>
    </w:p>
    <w:p w14:paraId="32E1A35C" w14:textId="753A3E34" w:rsidR="001548D0" w:rsidRDefault="001548D0">
      <w:pPr>
        <w:rPr>
          <w:rFonts w:ascii="Calibri Light" w:eastAsia="Calibri" w:hAnsi="Calibri Light" w:cs="Calibri Light"/>
          <w:b/>
          <w:sz w:val="20"/>
          <w:szCs w:val="20"/>
          <w:lang w:eastAsia="en-US"/>
        </w:rPr>
      </w:pPr>
    </w:p>
    <w:p w14:paraId="7465E4B7" w14:textId="77777777" w:rsidR="004B003E" w:rsidRPr="001D25FF" w:rsidRDefault="004B003E" w:rsidP="004B003E">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4B003E" w:rsidRPr="001D25FF" w14:paraId="45889B65" w14:textId="77777777" w:rsidTr="00A70F0A">
        <w:trPr>
          <w:trHeight w:val="170"/>
        </w:trPr>
        <w:tc>
          <w:tcPr>
            <w:tcW w:w="9762" w:type="dxa"/>
            <w:shd w:val="clear" w:color="auto" w:fill="auto"/>
          </w:tcPr>
          <w:p w14:paraId="4269B5C4" w14:textId="216C0926" w:rsidR="00913F39" w:rsidRDefault="00913F39" w:rsidP="00913F39">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lastRenderedPageBreak/>
              <w:t xml:space="preserve">Autovalutazione </w:t>
            </w:r>
            <w:r w:rsidRPr="001D25FF">
              <w:rPr>
                <w:rFonts w:ascii="Calibri Light" w:hAnsi="Calibri Light" w:cs="Calibri Light"/>
                <w:b/>
                <w:i/>
                <w:color w:val="000000"/>
                <w:sz w:val="20"/>
                <w:szCs w:val="20"/>
              </w:rPr>
              <w:t xml:space="preserve">(senza vincoli di lunghezza del testo) </w:t>
            </w:r>
            <w:r w:rsidR="00435BF1">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D.CDS.3.1</w:t>
            </w:r>
            <w:r w:rsidRPr="001D25FF">
              <w:rPr>
                <w:rFonts w:ascii="Calibri Light" w:hAnsi="Calibri Light" w:cs="Calibri Light"/>
                <w:b/>
                <w:i/>
                <w:color w:val="000000"/>
                <w:sz w:val="20"/>
                <w:szCs w:val="20"/>
              </w:rPr>
              <w:t xml:space="preserve"> </w:t>
            </w:r>
          </w:p>
          <w:p w14:paraId="5B76FE97" w14:textId="3922AE6B" w:rsidR="00194EE1" w:rsidRDefault="00194EE1" w:rsidP="002C1874">
            <w:pPr>
              <w:widowControl w:val="0"/>
              <w:spacing w:before="120" w:line="192" w:lineRule="auto"/>
              <w:jc w:val="both"/>
              <w:rPr>
                <w:rFonts w:ascii="Calibri Light" w:hAnsi="Calibri Light" w:cs="Calibri Light"/>
                <w:i/>
                <w:sz w:val="20"/>
                <w:szCs w:val="20"/>
              </w:rPr>
            </w:pPr>
          </w:p>
          <w:p w14:paraId="2DDD714B" w14:textId="34A6D7F4" w:rsidR="001548D0" w:rsidRPr="00C76816" w:rsidRDefault="001548D0" w:rsidP="002C1874">
            <w:pPr>
              <w:widowControl w:val="0"/>
              <w:spacing w:before="120" w:line="192" w:lineRule="auto"/>
              <w:jc w:val="both"/>
              <w:rPr>
                <w:rFonts w:ascii="Calibri Light" w:hAnsi="Calibri Light" w:cs="Calibri Light"/>
                <w:bCs/>
                <w:sz w:val="20"/>
                <w:szCs w:val="20"/>
              </w:rPr>
            </w:pPr>
            <w:r w:rsidRPr="00C76816">
              <w:rPr>
                <w:rFonts w:ascii="Calibri Light" w:hAnsi="Calibri Light" w:cs="Calibri Light"/>
                <w:bCs/>
                <w:sz w:val="20"/>
                <w:szCs w:val="20"/>
              </w:rPr>
              <w:t>Il</w:t>
            </w:r>
            <w:r w:rsidR="00194EE1" w:rsidRPr="00C76816">
              <w:rPr>
                <w:rFonts w:ascii="Calibri Light" w:hAnsi="Calibri Light" w:cs="Calibri Light"/>
                <w:bCs/>
                <w:sz w:val="20"/>
                <w:szCs w:val="20"/>
              </w:rPr>
              <w:t xml:space="preserve"> numero dei docenti che compongono il corpo docente appare</w:t>
            </w:r>
            <w:r w:rsidRPr="00C76816">
              <w:rPr>
                <w:rFonts w:ascii="Calibri Light" w:hAnsi="Calibri Light" w:cs="Calibri Light"/>
                <w:bCs/>
                <w:sz w:val="20"/>
                <w:szCs w:val="20"/>
              </w:rPr>
              <w:t xml:space="preserve"> certamente</w:t>
            </w:r>
            <w:r w:rsidR="00194EE1" w:rsidRPr="00C76816">
              <w:rPr>
                <w:rFonts w:ascii="Calibri Light" w:hAnsi="Calibri Light" w:cs="Calibri Light"/>
                <w:bCs/>
                <w:sz w:val="20"/>
                <w:szCs w:val="20"/>
              </w:rPr>
              <w:t xml:space="preserve"> adeguato </w:t>
            </w:r>
            <w:r w:rsidR="009B70AE" w:rsidRPr="00C76816">
              <w:rPr>
                <w:rFonts w:ascii="Calibri Light" w:hAnsi="Calibri Light" w:cs="Calibri Light"/>
                <w:bCs/>
                <w:sz w:val="20"/>
                <w:szCs w:val="20"/>
              </w:rPr>
              <w:t>al</w:t>
            </w:r>
            <w:r w:rsidR="00194EE1" w:rsidRPr="00C76816">
              <w:rPr>
                <w:rFonts w:ascii="Calibri Light" w:hAnsi="Calibri Light" w:cs="Calibri Light"/>
                <w:bCs/>
                <w:sz w:val="20"/>
                <w:szCs w:val="20"/>
              </w:rPr>
              <w:t xml:space="preserve"> conseguimento degli obiettivi formativi assegnati al corso di laurea. </w:t>
            </w:r>
          </w:p>
          <w:p w14:paraId="028A0CA7" w14:textId="4F8539C3" w:rsidR="00194EE1" w:rsidRPr="00C76816" w:rsidRDefault="00194EE1" w:rsidP="002C1874">
            <w:pPr>
              <w:widowControl w:val="0"/>
              <w:spacing w:before="120" w:line="192" w:lineRule="auto"/>
              <w:jc w:val="both"/>
              <w:rPr>
                <w:rFonts w:ascii="Calibri Light" w:hAnsi="Calibri Light" w:cs="Calibri Light"/>
                <w:bCs/>
                <w:sz w:val="20"/>
                <w:szCs w:val="20"/>
              </w:rPr>
            </w:pPr>
            <w:r w:rsidRPr="00C76816">
              <w:rPr>
                <w:rFonts w:ascii="Calibri Light" w:hAnsi="Calibri Light" w:cs="Calibri Light"/>
                <w:bCs/>
                <w:sz w:val="20"/>
                <w:szCs w:val="20"/>
              </w:rPr>
              <w:t xml:space="preserve">Le </w:t>
            </w:r>
            <w:r w:rsidR="001548D0" w:rsidRPr="00C76816">
              <w:rPr>
                <w:rFonts w:ascii="Calibri Light" w:hAnsi="Calibri Light" w:cs="Calibri Light"/>
                <w:bCs/>
                <w:sz w:val="20"/>
                <w:szCs w:val="20"/>
              </w:rPr>
              <w:t>figure specialistiche aggiuntive, di recentissima istituzione</w:t>
            </w:r>
            <w:r w:rsidRPr="00C76816">
              <w:rPr>
                <w:rFonts w:ascii="Calibri Light" w:hAnsi="Calibri Light" w:cs="Calibri Light"/>
                <w:bCs/>
                <w:sz w:val="20"/>
                <w:szCs w:val="20"/>
              </w:rPr>
              <w:t xml:space="preserve">, sicuramente daranno un valido contributo formativo. I docenti sono titolari di insegnamenti di settori scientifici disciplinari che, svolgendo attività di ricerca, contribuiscono al miglioramento della formazione dello studente. </w:t>
            </w:r>
            <w:r w:rsidR="002A0B64" w:rsidRPr="00C76816">
              <w:rPr>
                <w:rFonts w:ascii="Calibri Light" w:hAnsi="Calibri Light" w:cs="Calibri Light"/>
                <w:bCs/>
                <w:sz w:val="20"/>
                <w:szCs w:val="20"/>
              </w:rPr>
              <w:t xml:space="preserve">Non abbiamo però ancora disponibilità di dati sul loro reale impatto nell’ambito del </w:t>
            </w:r>
            <w:proofErr w:type="spellStart"/>
            <w:r w:rsidR="002A0B64" w:rsidRPr="00C76816">
              <w:rPr>
                <w:rFonts w:ascii="Calibri Light" w:hAnsi="Calibri Light" w:cs="Calibri Light"/>
                <w:bCs/>
                <w:sz w:val="20"/>
                <w:szCs w:val="20"/>
              </w:rPr>
              <w:t>CdS</w:t>
            </w:r>
            <w:proofErr w:type="spellEnd"/>
            <w:r w:rsidR="002A0B64" w:rsidRPr="00C76816">
              <w:rPr>
                <w:rFonts w:ascii="Calibri Light" w:hAnsi="Calibri Light" w:cs="Calibri Light"/>
                <w:bCs/>
                <w:sz w:val="20"/>
                <w:szCs w:val="20"/>
              </w:rPr>
              <w:t xml:space="preserve">, essendo </w:t>
            </w:r>
            <w:r w:rsidR="00D2441E" w:rsidRPr="00C76816">
              <w:rPr>
                <w:rFonts w:ascii="Calibri Light" w:hAnsi="Calibri Light" w:cs="Calibri Light"/>
                <w:bCs/>
                <w:sz w:val="20"/>
                <w:szCs w:val="20"/>
              </w:rPr>
              <w:t>questo</w:t>
            </w:r>
            <w:r w:rsidR="002A0B64" w:rsidRPr="00C76816">
              <w:rPr>
                <w:rFonts w:ascii="Calibri Light" w:hAnsi="Calibri Light" w:cs="Calibri Light"/>
                <w:bCs/>
                <w:sz w:val="20"/>
                <w:szCs w:val="20"/>
              </w:rPr>
              <w:t>, come già detto, un’istituzione molto recente.</w:t>
            </w:r>
          </w:p>
          <w:p w14:paraId="0B284532" w14:textId="0B27654A" w:rsidR="00194EE1" w:rsidRPr="00C76816" w:rsidRDefault="00194EE1" w:rsidP="002C1874">
            <w:pPr>
              <w:widowControl w:val="0"/>
              <w:spacing w:before="120" w:line="192" w:lineRule="auto"/>
              <w:jc w:val="both"/>
              <w:rPr>
                <w:rFonts w:ascii="Calibri Light" w:hAnsi="Calibri Light" w:cs="Calibri Light"/>
                <w:bCs/>
                <w:sz w:val="20"/>
                <w:szCs w:val="20"/>
              </w:rPr>
            </w:pPr>
            <w:r w:rsidRPr="00C76816">
              <w:rPr>
                <w:rFonts w:ascii="Calibri Light" w:hAnsi="Calibri Light" w:cs="Calibri Light"/>
                <w:bCs/>
                <w:sz w:val="20"/>
                <w:szCs w:val="20"/>
              </w:rPr>
              <w:t xml:space="preserve">I tutor </w:t>
            </w:r>
            <w:r w:rsidR="001548D0" w:rsidRPr="00C76816">
              <w:rPr>
                <w:rFonts w:ascii="Calibri Light" w:hAnsi="Calibri Light" w:cs="Calibri Light"/>
                <w:bCs/>
                <w:sz w:val="20"/>
                <w:szCs w:val="20"/>
              </w:rPr>
              <w:t xml:space="preserve">di tirocinio formativo rappresentano professionalità locali di sicuro spessore, già esperte nel settore professionale e nel settore formativo, e vengono ogni anno sottoposte ad una valutazione informale da parte degli organi di gestione del </w:t>
            </w:r>
            <w:proofErr w:type="spellStart"/>
            <w:r w:rsidR="001548D0" w:rsidRPr="00C76816">
              <w:rPr>
                <w:rFonts w:ascii="Calibri Light" w:hAnsi="Calibri Light" w:cs="Calibri Light"/>
                <w:bCs/>
                <w:sz w:val="20"/>
                <w:szCs w:val="20"/>
              </w:rPr>
              <w:t>CdS</w:t>
            </w:r>
            <w:proofErr w:type="spellEnd"/>
            <w:r w:rsidR="001548D0" w:rsidRPr="00C76816">
              <w:rPr>
                <w:rFonts w:ascii="Calibri Light" w:hAnsi="Calibri Light" w:cs="Calibri Light"/>
                <w:bCs/>
                <w:sz w:val="20"/>
                <w:szCs w:val="20"/>
              </w:rPr>
              <w:t>, in base a risultati formativi conseguiti ed ai feedback degli studenti</w:t>
            </w:r>
          </w:p>
          <w:p w14:paraId="374C9B52" w14:textId="0316147A" w:rsidR="004B003E" w:rsidRPr="00C76816" w:rsidRDefault="004B003E" w:rsidP="00A70F0A">
            <w:pPr>
              <w:widowControl w:val="0"/>
              <w:spacing w:line="192" w:lineRule="auto"/>
              <w:rPr>
                <w:rFonts w:ascii="Calibri Light" w:hAnsi="Calibri Light" w:cs="Calibri Light"/>
                <w:bCs/>
                <w:i/>
                <w:color w:val="000000"/>
                <w:sz w:val="20"/>
                <w:szCs w:val="20"/>
              </w:rPr>
            </w:pPr>
          </w:p>
          <w:p w14:paraId="011C34DD" w14:textId="0ABE84E5" w:rsidR="002A0B64" w:rsidRPr="00C76816" w:rsidRDefault="002A0B64" w:rsidP="00A70F0A">
            <w:pPr>
              <w:widowControl w:val="0"/>
              <w:spacing w:line="192" w:lineRule="auto"/>
              <w:rPr>
                <w:rFonts w:ascii="Calibri Light" w:hAnsi="Calibri Light" w:cs="Calibri Light"/>
                <w:bCs/>
                <w:color w:val="000000"/>
                <w:sz w:val="20"/>
                <w:szCs w:val="20"/>
              </w:rPr>
            </w:pPr>
            <w:r w:rsidRPr="00C76816">
              <w:rPr>
                <w:rFonts w:ascii="Calibri Light" w:hAnsi="Calibri Light" w:cs="Calibri Light"/>
                <w:bCs/>
                <w:color w:val="000000"/>
                <w:sz w:val="20"/>
                <w:szCs w:val="20"/>
              </w:rPr>
              <w:t xml:space="preserve">L’organismo di gestione del </w:t>
            </w:r>
            <w:proofErr w:type="spellStart"/>
            <w:r w:rsidRPr="00C76816">
              <w:rPr>
                <w:rFonts w:ascii="Calibri Light" w:hAnsi="Calibri Light" w:cs="Calibri Light"/>
                <w:bCs/>
                <w:color w:val="000000"/>
                <w:sz w:val="20"/>
                <w:szCs w:val="20"/>
              </w:rPr>
              <w:t>CdS</w:t>
            </w:r>
            <w:proofErr w:type="spellEnd"/>
            <w:r w:rsidRPr="00C76816">
              <w:rPr>
                <w:rFonts w:ascii="Calibri Light" w:hAnsi="Calibri Light" w:cs="Calibri Light"/>
                <w:bCs/>
                <w:color w:val="000000"/>
                <w:sz w:val="20"/>
                <w:szCs w:val="20"/>
              </w:rPr>
              <w:t xml:space="preserve"> provvede periodicamente ad una valutazione “informale” dell’intero corpo docenti, basandosi sia sull’esito dei questionari OPIS, che sugli indicatori </w:t>
            </w:r>
            <w:proofErr w:type="spellStart"/>
            <w:r w:rsidR="00D2441E">
              <w:rPr>
                <w:rFonts w:ascii="Calibri Light" w:hAnsi="Calibri Light" w:cs="Calibri Light"/>
                <w:bCs/>
                <w:color w:val="000000"/>
                <w:sz w:val="20"/>
                <w:szCs w:val="20"/>
              </w:rPr>
              <w:t>A</w:t>
            </w:r>
            <w:r w:rsidRPr="00C76816">
              <w:rPr>
                <w:rFonts w:ascii="Calibri Light" w:hAnsi="Calibri Light" w:cs="Calibri Light"/>
                <w:bCs/>
                <w:color w:val="000000"/>
                <w:sz w:val="20"/>
                <w:szCs w:val="20"/>
              </w:rPr>
              <w:t>nvur</w:t>
            </w:r>
            <w:proofErr w:type="spellEnd"/>
            <w:r w:rsidRPr="00C76816">
              <w:rPr>
                <w:rFonts w:ascii="Calibri Light" w:hAnsi="Calibri Light" w:cs="Calibri Light"/>
                <w:bCs/>
                <w:color w:val="000000"/>
                <w:sz w:val="20"/>
                <w:szCs w:val="20"/>
              </w:rPr>
              <w:t xml:space="preserve">, ma anche su </w:t>
            </w:r>
            <w:proofErr w:type="spellStart"/>
            <w:r w:rsidRPr="00C76816">
              <w:rPr>
                <w:rFonts w:ascii="Calibri Light" w:hAnsi="Calibri Light" w:cs="Calibri Light"/>
                <w:bCs/>
                <w:color w:val="000000"/>
                <w:sz w:val="20"/>
                <w:szCs w:val="20"/>
              </w:rPr>
              <w:t>feedbak</w:t>
            </w:r>
            <w:proofErr w:type="spellEnd"/>
            <w:r w:rsidRPr="00C76816">
              <w:rPr>
                <w:rFonts w:ascii="Calibri Light" w:hAnsi="Calibri Light" w:cs="Calibri Light"/>
                <w:bCs/>
                <w:color w:val="000000"/>
                <w:sz w:val="20"/>
                <w:szCs w:val="20"/>
              </w:rPr>
              <w:t xml:space="preserve"> diretto degli studenti, in modo da poter ottimizzare il rapporto docente-studente soprattutto nell’ottica di rendere più fluido e fruibile il percorso didattico, ponendo attenzione a non applicare eccessive “semplificazioni” nei programmi e nella programmazione</w:t>
            </w:r>
          </w:p>
          <w:p w14:paraId="6C63A39C" w14:textId="1779D0D1" w:rsidR="002A0B64" w:rsidRPr="005B5692" w:rsidRDefault="002A0B64" w:rsidP="00A70F0A">
            <w:pPr>
              <w:widowControl w:val="0"/>
              <w:spacing w:line="192" w:lineRule="auto"/>
              <w:rPr>
                <w:rFonts w:ascii="Calibri Light" w:hAnsi="Calibri Light" w:cs="Calibri Light"/>
                <w:i/>
                <w:color w:val="000000"/>
                <w:sz w:val="20"/>
                <w:szCs w:val="20"/>
              </w:rPr>
            </w:pPr>
          </w:p>
        </w:tc>
      </w:tr>
      <w:tr w:rsidR="00D333D7" w:rsidRPr="001D25FF" w14:paraId="028BAA32" w14:textId="77777777" w:rsidTr="00E71A7F">
        <w:trPr>
          <w:trHeight w:val="170"/>
        </w:trPr>
        <w:tc>
          <w:tcPr>
            <w:tcW w:w="9762" w:type="dxa"/>
            <w:shd w:val="clear" w:color="auto" w:fill="auto"/>
            <w:vAlign w:val="center"/>
          </w:tcPr>
          <w:p w14:paraId="5A79D5E2" w14:textId="3BF5ED34" w:rsidR="00F62614" w:rsidRPr="001D25FF"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26081838" w14:textId="77777777" w:rsidR="00D333D7" w:rsidRDefault="00D333D7" w:rsidP="00D333D7">
            <w:pPr>
              <w:spacing w:line="216" w:lineRule="auto"/>
              <w:jc w:val="both"/>
              <w:rPr>
                <w:rFonts w:ascii="Calibri Light" w:hAnsi="Calibri Light" w:cs="Calibri Light"/>
                <w:i/>
                <w:color w:val="000000"/>
                <w:sz w:val="18"/>
                <w:szCs w:val="18"/>
              </w:rPr>
            </w:pPr>
          </w:p>
          <w:p w14:paraId="686CFA49" w14:textId="325852EE" w:rsidR="00F62614" w:rsidRPr="00C76816" w:rsidRDefault="00194EE1" w:rsidP="00D333D7">
            <w:pPr>
              <w:spacing w:line="216" w:lineRule="auto"/>
              <w:jc w:val="both"/>
              <w:rPr>
                <w:rFonts w:ascii="Calibri Light" w:hAnsi="Calibri Light" w:cs="Calibri Light"/>
                <w:bCs/>
                <w:sz w:val="18"/>
                <w:szCs w:val="18"/>
              </w:rPr>
            </w:pPr>
            <w:r w:rsidRPr="00C76816">
              <w:rPr>
                <w:rFonts w:ascii="Calibri Light" w:hAnsi="Calibri Light" w:cs="Calibri Light"/>
                <w:bCs/>
                <w:sz w:val="18"/>
                <w:szCs w:val="18"/>
              </w:rPr>
              <w:t xml:space="preserve">Prevedere </w:t>
            </w:r>
            <w:r w:rsidR="0078671A" w:rsidRPr="00C76816">
              <w:rPr>
                <w:rFonts w:ascii="Calibri Light" w:hAnsi="Calibri Light" w:cs="Calibri Light"/>
                <w:bCs/>
                <w:sz w:val="18"/>
                <w:szCs w:val="18"/>
              </w:rPr>
              <w:t xml:space="preserve">corsi di formazione didattica per tutti i docenti, universitari </w:t>
            </w:r>
            <w:r w:rsidR="002A0B64" w:rsidRPr="00C76816">
              <w:rPr>
                <w:rFonts w:ascii="Calibri Light" w:hAnsi="Calibri Light" w:cs="Calibri Light"/>
                <w:bCs/>
                <w:sz w:val="18"/>
                <w:szCs w:val="18"/>
              </w:rPr>
              <w:t xml:space="preserve">ed in convenzione, soprattutto nell’ottica di una attività didattica diversificata in base alle specifiche esigenze degli studenti del </w:t>
            </w:r>
            <w:proofErr w:type="spellStart"/>
            <w:r w:rsidR="002A0B64" w:rsidRPr="00C76816">
              <w:rPr>
                <w:rFonts w:ascii="Calibri Light" w:hAnsi="Calibri Light" w:cs="Calibri Light"/>
                <w:bCs/>
                <w:sz w:val="18"/>
                <w:szCs w:val="18"/>
              </w:rPr>
              <w:t>CdS</w:t>
            </w:r>
            <w:proofErr w:type="spellEnd"/>
            <w:r w:rsidR="0078671A" w:rsidRPr="00C76816">
              <w:rPr>
                <w:rFonts w:ascii="Calibri Light" w:hAnsi="Calibri Light" w:cs="Calibri Light"/>
                <w:bCs/>
                <w:sz w:val="18"/>
                <w:szCs w:val="18"/>
              </w:rPr>
              <w:t xml:space="preserve"> </w:t>
            </w:r>
          </w:p>
          <w:p w14:paraId="7EA106B8" w14:textId="3E2339CB" w:rsidR="00F62614" w:rsidRPr="001D25FF" w:rsidRDefault="00F62614" w:rsidP="00D333D7">
            <w:pPr>
              <w:spacing w:line="216" w:lineRule="auto"/>
              <w:jc w:val="both"/>
              <w:rPr>
                <w:rFonts w:ascii="Calibri Light" w:hAnsi="Calibri Light" w:cs="Calibri Light"/>
                <w:i/>
                <w:color w:val="000000"/>
                <w:sz w:val="18"/>
                <w:szCs w:val="18"/>
              </w:rPr>
            </w:pPr>
          </w:p>
        </w:tc>
      </w:tr>
    </w:tbl>
    <w:p w14:paraId="2A3FDD5C" w14:textId="4790A59A" w:rsidR="009068F6" w:rsidRDefault="009068F6" w:rsidP="009068F6">
      <w:pPr>
        <w:pStyle w:val="Sottotitolo"/>
        <w:rPr>
          <w:rFonts w:ascii="Calibri Light" w:eastAsia="Calibri" w:hAnsi="Calibri Light" w:cs="Calibri Light"/>
          <w:b/>
          <w:sz w:val="20"/>
          <w:szCs w:val="20"/>
        </w:rPr>
      </w:pPr>
    </w:p>
    <w:p w14:paraId="132DDDAA" w14:textId="77777777" w:rsidR="001533DC" w:rsidRPr="001533DC" w:rsidRDefault="001533DC" w:rsidP="001533DC">
      <w:pPr>
        <w:rPr>
          <w:rFonts w:eastAsia="Calibri"/>
          <w:lang w:eastAsia="en-US"/>
        </w:rPr>
      </w:pPr>
    </w:p>
    <w:p w14:paraId="5706DE37" w14:textId="77777777" w:rsidR="000E6C27" w:rsidRDefault="000E6C27">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18A5291A" w14:textId="204375B2" w:rsidR="009068F6" w:rsidRPr="000357BF" w:rsidRDefault="0091618C" w:rsidP="00097F48">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pacing w:val="0"/>
          <w:sz w:val="20"/>
          <w:szCs w:val="20"/>
          <w:lang w:eastAsia="it-IT"/>
        </w:rPr>
        <w:lastRenderedPageBreak/>
        <w:t>D.CDS.3.</w:t>
      </w:r>
      <w:r w:rsidR="00CC5589" w:rsidRPr="000357BF">
        <w:rPr>
          <w:rFonts w:ascii="Calibri Light" w:eastAsiaTheme="minorHAnsi" w:hAnsi="Calibri Light" w:cs="Calibri Light"/>
          <w:b/>
          <w:color w:val="000000"/>
          <w:spacing w:val="0"/>
          <w:sz w:val="20"/>
          <w:szCs w:val="20"/>
          <w:lang w:eastAsia="it-IT"/>
        </w:rPr>
        <w:t>2</w:t>
      </w:r>
      <w:r w:rsidR="00A36FB2" w:rsidRPr="000357BF">
        <w:rPr>
          <w:rFonts w:ascii="Calibri Light" w:eastAsiaTheme="minorHAnsi" w:hAnsi="Calibri Light" w:cs="Calibri Light"/>
          <w:b/>
          <w:color w:val="000000"/>
          <w:spacing w:val="0"/>
          <w:sz w:val="20"/>
          <w:szCs w:val="20"/>
          <w:lang w:eastAsia="it-IT"/>
        </w:rPr>
        <w:tab/>
      </w:r>
      <w:r w:rsidR="009068F6" w:rsidRPr="000357BF">
        <w:rPr>
          <w:rFonts w:ascii="Calibri Light" w:eastAsiaTheme="minorHAnsi" w:hAnsi="Calibri Light" w:cs="Calibri Light"/>
          <w:b/>
          <w:color w:val="000000"/>
          <w:spacing w:val="0"/>
          <w:sz w:val="20"/>
          <w:szCs w:val="20"/>
          <w:lang w:eastAsia="it-IT"/>
        </w:rPr>
        <w:t>Dotazione di personale, strutture e servizi di supporto alla didattica</w:t>
      </w:r>
    </w:p>
    <w:p w14:paraId="24ECB376" w14:textId="77777777" w:rsidR="008757B6" w:rsidRDefault="008757B6" w:rsidP="008757B6">
      <w:pPr>
        <w:spacing w:line="259" w:lineRule="auto"/>
        <w:jc w:val="both"/>
        <w:rPr>
          <w:rFonts w:ascii="Calibri Light" w:eastAsia="Calibri" w:hAnsi="Calibri Light" w:cs="Calibri Light"/>
          <w:b/>
          <w:sz w:val="20"/>
          <w:szCs w:val="20"/>
          <w:lang w:eastAsia="en-US"/>
        </w:rPr>
      </w:pP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2294"/>
        <w:gridCol w:w="6191"/>
      </w:tblGrid>
      <w:tr w:rsidR="001772E0" w:rsidRPr="001D25FF" w14:paraId="278542EC" w14:textId="77777777" w:rsidTr="00315DFE">
        <w:tc>
          <w:tcPr>
            <w:tcW w:w="947" w:type="dxa"/>
            <w:tcBorders>
              <w:top w:val="single" w:sz="4" w:space="0" w:color="auto"/>
              <w:bottom w:val="single" w:sz="4" w:space="0" w:color="auto"/>
            </w:tcBorders>
            <w:shd w:val="clear" w:color="auto" w:fill="EAF1DD" w:themeFill="accent3" w:themeFillTint="33"/>
          </w:tcPr>
          <w:p w14:paraId="7E720FC8" w14:textId="77777777" w:rsidR="001772E0" w:rsidRPr="009068F6" w:rsidRDefault="001772E0" w:rsidP="00315DFE">
            <w:pPr>
              <w:spacing w:before="120" w:after="120"/>
              <w:rPr>
                <w:rFonts w:ascii="Calibri Light" w:eastAsiaTheme="minorEastAsia" w:hAnsi="Calibri Light" w:cs="Calibri Light"/>
                <w:color w:val="5A5A5A" w:themeColor="text1" w:themeTint="A5"/>
                <w:spacing w:val="15"/>
                <w:sz w:val="18"/>
                <w:szCs w:val="18"/>
                <w:lang w:eastAsia="en-US"/>
              </w:rPr>
            </w:pPr>
            <w:r w:rsidRPr="009068F6">
              <w:rPr>
                <w:rFonts w:ascii="Calibri Light" w:eastAsiaTheme="minorEastAsia" w:hAnsi="Calibri Light" w:cs="Calibri Light"/>
                <w:color w:val="5A5A5A" w:themeColor="text1" w:themeTint="A5"/>
                <w:spacing w:val="15"/>
                <w:sz w:val="18"/>
                <w:szCs w:val="18"/>
                <w:lang w:eastAsia="en-US"/>
              </w:rPr>
              <w:t>D.CDS.3.2</w:t>
            </w:r>
          </w:p>
        </w:tc>
        <w:tc>
          <w:tcPr>
            <w:tcW w:w="234" w:type="dxa"/>
            <w:tcBorders>
              <w:top w:val="single" w:sz="4" w:space="0" w:color="auto"/>
              <w:bottom w:val="single" w:sz="4" w:space="0" w:color="auto"/>
            </w:tcBorders>
            <w:shd w:val="clear" w:color="auto" w:fill="EAF1DD" w:themeFill="accent3" w:themeFillTint="33"/>
          </w:tcPr>
          <w:p w14:paraId="78D471B3" w14:textId="77777777" w:rsidR="001772E0" w:rsidRPr="001D25FF" w:rsidRDefault="001772E0" w:rsidP="00315DFE">
            <w:pPr>
              <w:spacing w:before="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091ADE96" w14:textId="77777777" w:rsidR="001772E0" w:rsidRPr="00561331" w:rsidRDefault="001772E0" w:rsidP="00315DFE">
            <w:pPr>
              <w:pStyle w:val="Sottotitolo"/>
              <w:ind w:right="219"/>
              <w:rPr>
                <w:rFonts w:ascii="Calibri Light" w:hAnsi="Calibri Light" w:cs="Calibri Light"/>
                <w:sz w:val="18"/>
                <w:szCs w:val="18"/>
              </w:rPr>
            </w:pPr>
            <w:r w:rsidRPr="00561331">
              <w:rPr>
                <w:rFonts w:ascii="Calibri Light" w:hAnsi="Calibri Light" w:cs="Calibri Light"/>
                <w:sz w:val="18"/>
                <w:szCs w:val="18"/>
              </w:rPr>
              <w:t xml:space="preserve">Dotazione di personale, strutture e servizi di supporto alla didattica </w:t>
            </w:r>
          </w:p>
          <w:p w14:paraId="66D9CC06" w14:textId="77777777" w:rsidR="001772E0" w:rsidRPr="001D25FF" w:rsidRDefault="001772E0" w:rsidP="00315DFE">
            <w:pPr>
              <w:spacing w:before="120" w:after="120"/>
              <w:rPr>
                <w:rFonts w:ascii="Calibri Light" w:hAnsi="Calibri Light" w:cs="Calibri Light"/>
                <w:sz w:val="18"/>
                <w:szCs w:val="18"/>
              </w:rPr>
            </w:pPr>
          </w:p>
        </w:tc>
        <w:tc>
          <w:tcPr>
            <w:tcW w:w="6286" w:type="dxa"/>
            <w:tcBorders>
              <w:top w:val="single" w:sz="4" w:space="0" w:color="auto"/>
              <w:bottom w:val="single" w:sz="4" w:space="0" w:color="auto"/>
            </w:tcBorders>
            <w:shd w:val="clear" w:color="auto" w:fill="EAF1DD" w:themeFill="accent3" w:themeFillTint="33"/>
          </w:tcPr>
          <w:p w14:paraId="4C74F079" w14:textId="77777777" w:rsidR="001772E0" w:rsidRPr="00473BD4" w:rsidRDefault="001772E0" w:rsidP="00315DFE">
            <w:pPr>
              <w:pStyle w:val="Default"/>
              <w:spacing w:after="60"/>
              <w:ind w:right="172"/>
              <w:jc w:val="both"/>
              <w:rPr>
                <w:rFonts w:ascii="Calibri Light" w:hAnsi="Calibri Light" w:cs="Calibri Light"/>
                <w:color w:val="000000" w:themeColor="text1"/>
                <w:sz w:val="18"/>
                <w:szCs w:val="18"/>
              </w:rPr>
            </w:pPr>
            <w:r w:rsidRPr="00473BD4">
              <w:rPr>
                <w:rFonts w:ascii="Calibri Light" w:hAnsi="Calibri Light" w:cs="Calibri Light"/>
                <w:color w:val="000000" w:themeColor="text1"/>
                <w:sz w:val="18"/>
                <w:szCs w:val="18"/>
              </w:rPr>
              <w:t xml:space="preserve">D.CDS.3.2.1 </w:t>
            </w:r>
            <w:r w:rsidRPr="005F2284">
              <w:rPr>
                <w:rFonts w:ascii="Calibri Light" w:hAnsi="Calibri Light" w:cs="Calibri Light"/>
                <w:color w:val="000000" w:themeColor="text1"/>
                <w:sz w:val="18"/>
                <w:szCs w:val="18"/>
              </w:rPr>
              <w:t>Sono disponibili adeguate strutture, attrezzature e risorse di sostegno alla didattica</w:t>
            </w:r>
            <w:r>
              <w:rPr>
                <w:rFonts w:ascii="Calibri Light" w:hAnsi="Calibri Light" w:cs="Calibri Light"/>
                <w:color w:val="000000" w:themeColor="text1"/>
                <w:sz w:val="18"/>
                <w:szCs w:val="18"/>
              </w:rPr>
              <w:t>.</w:t>
            </w:r>
          </w:p>
          <w:p w14:paraId="3D3A3A2F" w14:textId="77777777" w:rsidR="001772E0" w:rsidRDefault="001772E0" w:rsidP="00315DFE">
            <w:pPr>
              <w:pStyle w:val="Default"/>
              <w:spacing w:after="60"/>
              <w:ind w:right="172"/>
              <w:jc w:val="both"/>
              <w:rPr>
                <w:rFonts w:ascii="Calibri Light" w:hAnsi="Calibri Light" w:cs="Calibri Light"/>
                <w:color w:val="000000" w:themeColor="text1"/>
                <w:sz w:val="18"/>
                <w:szCs w:val="18"/>
              </w:rPr>
            </w:pPr>
            <w:r w:rsidRPr="00873231">
              <w:rPr>
                <w:rFonts w:ascii="Calibri Light" w:hAnsi="Calibri Light" w:cs="Calibri Light"/>
                <w:color w:val="000000" w:themeColor="text1"/>
                <w:sz w:val="18"/>
                <w:szCs w:val="18"/>
              </w:rPr>
              <w:t>[Questo aspetto da considerare serve anche da riscontro per la valutazione dei requisiti di sede B.3.2, B.4.1 e B.4.2 e E.DIP.4 e dei Dipartimenti oggetto di visita].</w:t>
            </w:r>
          </w:p>
          <w:p w14:paraId="7DD6E9F2" w14:textId="77777777" w:rsidR="001772E0" w:rsidRDefault="001772E0" w:rsidP="00315DFE">
            <w:pPr>
              <w:pStyle w:val="Default"/>
              <w:spacing w:after="60"/>
              <w:ind w:right="172"/>
              <w:jc w:val="both"/>
              <w:rPr>
                <w:rFonts w:ascii="Calibri Light" w:hAnsi="Calibri Light" w:cs="Calibri Light"/>
                <w:color w:val="000000" w:themeColor="text1"/>
                <w:sz w:val="18"/>
                <w:szCs w:val="18"/>
              </w:rPr>
            </w:pPr>
            <w:r w:rsidRPr="00473BD4">
              <w:rPr>
                <w:rFonts w:ascii="Calibri Light" w:hAnsi="Calibri Light" w:cs="Calibri Light"/>
                <w:color w:val="000000" w:themeColor="text1"/>
                <w:sz w:val="18"/>
                <w:szCs w:val="18"/>
              </w:rPr>
              <w:t xml:space="preserve">D.CDS.3.2.2 Il personale e i servizi di supporto alla didattica messi a disposizione del </w:t>
            </w:r>
            <w:proofErr w:type="spellStart"/>
            <w:r w:rsidRPr="00473BD4">
              <w:rPr>
                <w:rFonts w:ascii="Calibri Light" w:hAnsi="Calibri Light" w:cs="Calibri Light"/>
                <w:color w:val="000000" w:themeColor="text1"/>
                <w:sz w:val="18"/>
                <w:szCs w:val="18"/>
              </w:rPr>
              <w:t>CdS</w:t>
            </w:r>
            <w:proofErr w:type="spellEnd"/>
            <w:r w:rsidRPr="00473BD4">
              <w:rPr>
                <w:rFonts w:ascii="Calibri Light" w:hAnsi="Calibri Light" w:cs="Calibri Light"/>
                <w:color w:val="000000" w:themeColor="text1"/>
                <w:sz w:val="18"/>
                <w:szCs w:val="18"/>
              </w:rPr>
              <w:t xml:space="preserve"> assicurano un sostegno efficace alle attività del </w:t>
            </w:r>
            <w:proofErr w:type="spellStart"/>
            <w:r w:rsidRPr="00473BD4">
              <w:rPr>
                <w:rFonts w:ascii="Calibri Light" w:hAnsi="Calibri Light" w:cs="Calibri Light"/>
                <w:color w:val="000000" w:themeColor="text1"/>
                <w:sz w:val="18"/>
                <w:szCs w:val="18"/>
              </w:rPr>
              <w:t>CdS</w:t>
            </w:r>
            <w:proofErr w:type="spellEnd"/>
            <w:r w:rsidRPr="00473BD4">
              <w:rPr>
                <w:rFonts w:ascii="Calibri Light" w:hAnsi="Calibri Light" w:cs="Calibri Light"/>
                <w:color w:val="000000" w:themeColor="text1"/>
                <w:sz w:val="18"/>
                <w:szCs w:val="18"/>
              </w:rPr>
              <w:t xml:space="preserve">. </w:t>
            </w:r>
          </w:p>
          <w:p w14:paraId="38D9F70E" w14:textId="77777777" w:rsidR="001772E0" w:rsidRDefault="001772E0" w:rsidP="00315DFE">
            <w:pPr>
              <w:pStyle w:val="Default"/>
              <w:spacing w:after="60"/>
              <w:ind w:right="172"/>
              <w:jc w:val="both"/>
              <w:rPr>
                <w:rFonts w:ascii="Calibri Light" w:hAnsi="Calibri Light" w:cs="Calibri Light"/>
                <w:color w:val="000000" w:themeColor="text1"/>
                <w:sz w:val="18"/>
                <w:szCs w:val="18"/>
              </w:rPr>
            </w:pPr>
            <w:r w:rsidRPr="00873231">
              <w:rPr>
                <w:rFonts w:ascii="Calibri Light" w:hAnsi="Calibri Light" w:cs="Calibri Light"/>
                <w:color w:val="000000" w:themeColor="text1"/>
                <w:sz w:val="18"/>
                <w:szCs w:val="18"/>
              </w:rPr>
              <w:t>[Questo aspetto da considerare serve anche da riscontro per la valutazione del requisito di sede B.1.3].</w:t>
            </w:r>
          </w:p>
          <w:p w14:paraId="1CE79D98" w14:textId="77777777" w:rsidR="001772E0" w:rsidRDefault="001772E0" w:rsidP="00315DFE">
            <w:pPr>
              <w:pStyle w:val="Default"/>
              <w:spacing w:after="60"/>
              <w:ind w:right="172"/>
              <w:jc w:val="both"/>
              <w:rPr>
                <w:rFonts w:ascii="Calibri Light" w:hAnsi="Calibri Light" w:cs="Calibri Light"/>
                <w:color w:val="000000" w:themeColor="text1"/>
                <w:sz w:val="18"/>
                <w:szCs w:val="18"/>
              </w:rPr>
            </w:pPr>
            <w:r w:rsidRPr="00473BD4">
              <w:rPr>
                <w:rFonts w:ascii="Calibri Light" w:hAnsi="Calibri Light" w:cs="Calibri Light"/>
                <w:color w:val="000000" w:themeColor="text1"/>
                <w:sz w:val="18"/>
                <w:szCs w:val="18"/>
              </w:rPr>
              <w:t xml:space="preserve">D.CDS.3.2.3 È disponibile una programmazione del lavoro svolto dal personale tecnico-amministrativo a supporto delle attività formative del </w:t>
            </w:r>
            <w:proofErr w:type="spellStart"/>
            <w:r w:rsidRPr="00473BD4">
              <w:rPr>
                <w:rFonts w:ascii="Calibri Light" w:hAnsi="Calibri Light" w:cs="Calibri Light"/>
                <w:color w:val="000000" w:themeColor="text1"/>
                <w:sz w:val="18"/>
                <w:szCs w:val="18"/>
              </w:rPr>
              <w:t>CdS</w:t>
            </w:r>
            <w:proofErr w:type="spellEnd"/>
            <w:r w:rsidRPr="00473BD4">
              <w:rPr>
                <w:rFonts w:ascii="Calibri Light" w:hAnsi="Calibri Light" w:cs="Calibri Light"/>
                <w:color w:val="000000" w:themeColor="text1"/>
                <w:sz w:val="18"/>
                <w:szCs w:val="18"/>
              </w:rPr>
              <w:t>, corredata da responsabilità e obiettivi</w:t>
            </w:r>
            <w:r>
              <w:rPr>
                <w:rFonts w:ascii="Calibri Light" w:hAnsi="Calibri Light" w:cs="Calibri Light"/>
                <w:color w:val="000000" w:themeColor="text1"/>
                <w:sz w:val="18"/>
                <w:szCs w:val="18"/>
              </w:rPr>
              <w:t>.</w:t>
            </w:r>
          </w:p>
          <w:p w14:paraId="7C958AF6" w14:textId="77777777" w:rsidR="001772E0" w:rsidRPr="00473BD4" w:rsidRDefault="001772E0" w:rsidP="00315DFE">
            <w:pPr>
              <w:pStyle w:val="Default"/>
              <w:spacing w:after="60"/>
              <w:ind w:right="172"/>
              <w:jc w:val="both"/>
              <w:rPr>
                <w:rFonts w:ascii="Calibri Light" w:hAnsi="Calibri Light" w:cs="Calibri Light"/>
                <w:color w:val="000000" w:themeColor="text1"/>
                <w:sz w:val="18"/>
                <w:szCs w:val="18"/>
              </w:rPr>
            </w:pPr>
            <w:r w:rsidRPr="00873231">
              <w:rPr>
                <w:rFonts w:ascii="Calibri Light" w:hAnsi="Calibri Light" w:cs="Calibri Light"/>
                <w:color w:val="000000" w:themeColor="text1"/>
                <w:sz w:val="18"/>
                <w:szCs w:val="18"/>
              </w:rPr>
              <w:t>[Questo aspetto da considerare serve anche da riscontro per la valutazione del requisito di sede B.1.3].</w:t>
            </w:r>
          </w:p>
          <w:p w14:paraId="1000E8CB" w14:textId="77777777" w:rsidR="001772E0" w:rsidRDefault="001772E0" w:rsidP="00315DFE">
            <w:pPr>
              <w:pStyle w:val="Default"/>
              <w:spacing w:after="60"/>
              <w:ind w:right="172"/>
              <w:jc w:val="both"/>
              <w:rPr>
                <w:rFonts w:ascii="Calibri Light" w:hAnsi="Calibri Light" w:cs="Calibri Light"/>
                <w:color w:val="000000" w:themeColor="text1"/>
                <w:sz w:val="18"/>
                <w:szCs w:val="18"/>
              </w:rPr>
            </w:pPr>
            <w:r w:rsidRPr="00473BD4">
              <w:rPr>
                <w:rFonts w:ascii="Calibri Light" w:hAnsi="Calibri Light" w:cs="Calibri Light"/>
                <w:color w:val="000000" w:themeColor="text1"/>
                <w:sz w:val="18"/>
                <w:szCs w:val="18"/>
              </w:rPr>
              <w:t xml:space="preserve">D.CDS.3.2.4 Il </w:t>
            </w:r>
            <w:proofErr w:type="spellStart"/>
            <w:r w:rsidRPr="00473BD4">
              <w:rPr>
                <w:rFonts w:ascii="Calibri Light" w:hAnsi="Calibri Light" w:cs="Calibri Light"/>
                <w:color w:val="000000" w:themeColor="text1"/>
                <w:sz w:val="18"/>
                <w:szCs w:val="18"/>
              </w:rPr>
              <w:t>CdS</w:t>
            </w:r>
            <w:proofErr w:type="spellEnd"/>
            <w:r w:rsidRPr="00473BD4">
              <w:rPr>
                <w:rFonts w:ascii="Calibri Light" w:hAnsi="Calibri Light" w:cs="Calibri Light"/>
                <w:color w:val="000000" w:themeColor="text1"/>
                <w:sz w:val="18"/>
                <w:szCs w:val="18"/>
              </w:rPr>
              <w:t xml:space="preserve"> promuove, sostiene e monitora la partecipazione del personale tecnico-amministrativo di supporto al </w:t>
            </w:r>
            <w:proofErr w:type="spellStart"/>
            <w:r w:rsidRPr="00473BD4">
              <w:rPr>
                <w:rFonts w:ascii="Calibri Light" w:hAnsi="Calibri Light" w:cs="Calibri Light"/>
                <w:color w:val="000000" w:themeColor="text1"/>
                <w:sz w:val="18"/>
                <w:szCs w:val="18"/>
              </w:rPr>
              <w:t>CdS</w:t>
            </w:r>
            <w:proofErr w:type="spellEnd"/>
            <w:r w:rsidRPr="00473BD4">
              <w:rPr>
                <w:rFonts w:ascii="Calibri Light" w:hAnsi="Calibri Light" w:cs="Calibri Light"/>
                <w:color w:val="000000" w:themeColor="text1"/>
                <w:sz w:val="18"/>
                <w:szCs w:val="18"/>
              </w:rPr>
              <w:t xml:space="preserve"> alle attività di formazione e aggiornamento organizzate dall’Ateneo</w:t>
            </w:r>
            <w:r>
              <w:rPr>
                <w:rFonts w:ascii="Calibri Light" w:hAnsi="Calibri Light" w:cs="Calibri Light"/>
                <w:color w:val="000000" w:themeColor="text1"/>
                <w:sz w:val="18"/>
                <w:szCs w:val="18"/>
              </w:rPr>
              <w:t>.</w:t>
            </w:r>
          </w:p>
          <w:p w14:paraId="0DEF7D1B" w14:textId="77777777" w:rsidR="001772E0" w:rsidRPr="00473BD4" w:rsidRDefault="001772E0" w:rsidP="00315DFE">
            <w:pPr>
              <w:pStyle w:val="Default"/>
              <w:spacing w:after="60"/>
              <w:ind w:right="172"/>
              <w:jc w:val="both"/>
              <w:rPr>
                <w:rFonts w:ascii="Calibri Light" w:hAnsi="Calibri Light" w:cs="Calibri Light"/>
                <w:color w:val="000000" w:themeColor="text1"/>
                <w:sz w:val="18"/>
                <w:szCs w:val="18"/>
              </w:rPr>
            </w:pPr>
            <w:r w:rsidRPr="00873231">
              <w:rPr>
                <w:rFonts w:ascii="Calibri Light" w:hAnsi="Calibri Light" w:cs="Calibri Light"/>
                <w:color w:val="000000" w:themeColor="text1"/>
                <w:sz w:val="18"/>
                <w:szCs w:val="18"/>
              </w:rPr>
              <w:t>[Questo aspetto da considerare serve anche da riscontro per la valutazione del requisito di sede B.1.2.3].</w:t>
            </w:r>
          </w:p>
          <w:p w14:paraId="379F219E" w14:textId="77777777" w:rsidR="001772E0" w:rsidRDefault="001772E0" w:rsidP="00315DFE">
            <w:pPr>
              <w:spacing w:after="60"/>
              <w:ind w:right="172"/>
              <w:jc w:val="both"/>
              <w:rPr>
                <w:rFonts w:ascii="Calibri Light" w:hAnsi="Calibri Light" w:cs="Calibri Light"/>
                <w:color w:val="000000" w:themeColor="text1"/>
                <w:sz w:val="18"/>
                <w:szCs w:val="18"/>
              </w:rPr>
            </w:pPr>
            <w:r w:rsidRPr="00473BD4">
              <w:rPr>
                <w:rFonts w:ascii="Calibri Light" w:hAnsi="Calibri Light" w:cs="Calibri Light"/>
                <w:color w:val="000000" w:themeColor="text1"/>
                <w:sz w:val="18"/>
                <w:szCs w:val="18"/>
              </w:rPr>
              <w:t xml:space="preserve">D.CDS.3.2.5 I servizi per la didattica messi a disposizione del </w:t>
            </w:r>
            <w:proofErr w:type="spellStart"/>
            <w:r w:rsidRPr="00473BD4">
              <w:rPr>
                <w:rFonts w:ascii="Calibri Light" w:hAnsi="Calibri Light" w:cs="Calibri Light"/>
                <w:color w:val="000000" w:themeColor="text1"/>
                <w:sz w:val="18"/>
                <w:szCs w:val="18"/>
              </w:rPr>
              <w:t>CdS</w:t>
            </w:r>
            <w:proofErr w:type="spellEnd"/>
            <w:r w:rsidRPr="00473BD4">
              <w:rPr>
                <w:rFonts w:ascii="Calibri Light" w:hAnsi="Calibri Light" w:cs="Calibri Light"/>
                <w:color w:val="000000" w:themeColor="text1"/>
                <w:sz w:val="18"/>
                <w:szCs w:val="18"/>
              </w:rPr>
              <w:t xml:space="preserve"> risultano facilmente fruibili dai docenti e dagli studenti e ne viene verificata l’efficacia da parte dell’Ateneo.</w:t>
            </w:r>
          </w:p>
          <w:p w14:paraId="6ED975B3" w14:textId="77777777" w:rsidR="001772E0" w:rsidRPr="001D25FF" w:rsidRDefault="001772E0" w:rsidP="00315DFE">
            <w:pPr>
              <w:spacing w:after="60"/>
              <w:ind w:right="172"/>
              <w:jc w:val="both"/>
              <w:rPr>
                <w:rFonts w:ascii="Calibri Light" w:hAnsi="Calibri Light" w:cs="Calibri Light"/>
                <w:sz w:val="18"/>
                <w:szCs w:val="18"/>
              </w:rPr>
            </w:pPr>
            <w:r w:rsidRPr="00873231">
              <w:rPr>
                <w:rFonts w:ascii="Calibri Light" w:hAnsi="Calibri Light" w:cs="Calibri Light"/>
                <w:sz w:val="18"/>
                <w:szCs w:val="18"/>
              </w:rPr>
              <w:t>[Questo aspetto da considerare serve anche da riscontro per la valutazione del requisito di sede B.1.3.2].</w:t>
            </w:r>
          </w:p>
        </w:tc>
      </w:tr>
    </w:tbl>
    <w:p w14:paraId="0EEF10E2" w14:textId="77777777" w:rsidR="001772E0" w:rsidRDefault="001772E0" w:rsidP="008757B6">
      <w:pPr>
        <w:spacing w:line="259" w:lineRule="auto"/>
        <w:jc w:val="both"/>
        <w:rPr>
          <w:rFonts w:ascii="Calibri Light" w:eastAsia="Calibri" w:hAnsi="Calibri Light" w:cs="Calibri Light"/>
          <w:b/>
          <w:sz w:val="20"/>
          <w:szCs w:val="20"/>
          <w:lang w:eastAsia="en-US"/>
        </w:rPr>
      </w:pPr>
    </w:p>
    <w:p w14:paraId="0EC3892C" w14:textId="77777777" w:rsidR="001772E0" w:rsidRPr="001D25FF" w:rsidRDefault="001772E0" w:rsidP="008757B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8757B6" w:rsidRPr="001D25FF" w14:paraId="69F2F6F3" w14:textId="77777777" w:rsidTr="00A70F0A">
        <w:tc>
          <w:tcPr>
            <w:tcW w:w="9776" w:type="dxa"/>
          </w:tcPr>
          <w:p w14:paraId="68261C14" w14:textId="77777777" w:rsidR="00B363D7" w:rsidRPr="004811C6" w:rsidRDefault="00B363D7" w:rsidP="00B363D7">
            <w:pPr>
              <w:spacing w:before="120" w:after="120"/>
              <w:rPr>
                <w:rFonts w:cs="Calibri"/>
                <w:b/>
                <w:bCs/>
                <w:sz w:val="18"/>
                <w:szCs w:val="18"/>
              </w:rPr>
            </w:pPr>
            <w:r w:rsidRPr="004811C6">
              <w:rPr>
                <w:rFonts w:cs="Calibri"/>
                <w:b/>
                <w:bCs/>
                <w:sz w:val="18"/>
                <w:szCs w:val="18"/>
              </w:rPr>
              <w:t xml:space="preserve">Fonti documentali (non più di </w:t>
            </w:r>
            <w:proofErr w:type="gramStart"/>
            <w:r w:rsidRPr="004811C6">
              <w:rPr>
                <w:rFonts w:cs="Calibri"/>
                <w:b/>
                <w:bCs/>
                <w:sz w:val="18"/>
                <w:szCs w:val="18"/>
              </w:rPr>
              <w:t>8</w:t>
            </w:r>
            <w:proofErr w:type="gramEnd"/>
            <w:r w:rsidRPr="004811C6">
              <w:rPr>
                <w:rFonts w:cs="Calibri"/>
                <w:b/>
                <w:bCs/>
                <w:sz w:val="18"/>
                <w:szCs w:val="18"/>
              </w:rPr>
              <w:t xml:space="preserve"> documenti):</w:t>
            </w:r>
          </w:p>
          <w:p w14:paraId="19101DE9" w14:textId="77777777" w:rsidR="00B363D7" w:rsidRPr="004811C6" w:rsidRDefault="00B363D7" w:rsidP="00B363D7">
            <w:pPr>
              <w:spacing w:before="120" w:after="120"/>
              <w:rPr>
                <w:rFonts w:cs="Calibri"/>
                <w:b/>
                <w:bCs/>
                <w:sz w:val="18"/>
                <w:szCs w:val="18"/>
              </w:rPr>
            </w:pPr>
            <w:r w:rsidRPr="004811C6">
              <w:rPr>
                <w:rFonts w:cs="Calibri"/>
                <w:b/>
                <w:bCs/>
                <w:sz w:val="18"/>
                <w:szCs w:val="18"/>
              </w:rPr>
              <w:t>Documenti chiave:</w:t>
            </w:r>
          </w:p>
          <w:p w14:paraId="1A5823AD" w14:textId="24A5A8BF" w:rsidR="00B363D7" w:rsidRPr="00EA328C" w:rsidRDefault="00B363D7" w:rsidP="00B363D7">
            <w:pPr>
              <w:numPr>
                <w:ilvl w:val="0"/>
                <w:numId w:val="41"/>
              </w:numPr>
              <w:spacing w:before="120" w:after="120"/>
              <w:rPr>
                <w:rFonts w:cs="Calibri"/>
                <w:bCs/>
                <w:sz w:val="18"/>
                <w:szCs w:val="18"/>
              </w:rPr>
            </w:pPr>
            <w:r w:rsidRPr="00EA328C">
              <w:rPr>
                <w:rFonts w:cs="Calibri"/>
                <w:bCs/>
                <w:sz w:val="18"/>
                <w:szCs w:val="18"/>
              </w:rPr>
              <w:t>Titolo:</w:t>
            </w:r>
            <w:r w:rsidR="0078671A" w:rsidRPr="00EA328C">
              <w:rPr>
                <w:rFonts w:cs="Calibri"/>
                <w:bCs/>
                <w:sz w:val="18"/>
                <w:szCs w:val="18"/>
              </w:rPr>
              <w:t xml:space="preserve"> Potenziale formativo 2022</w:t>
            </w:r>
            <w:r w:rsidR="00EA328C" w:rsidRPr="00EA328C">
              <w:rPr>
                <w:rFonts w:cs="Calibri"/>
                <w:bCs/>
                <w:sz w:val="18"/>
                <w:szCs w:val="18"/>
              </w:rPr>
              <w:t xml:space="preserve"> – 23 - 24</w:t>
            </w:r>
          </w:p>
          <w:p w14:paraId="425D67E2" w14:textId="77777777" w:rsidR="00B363D7" w:rsidRPr="00EA328C" w:rsidRDefault="00B363D7" w:rsidP="00B363D7">
            <w:pPr>
              <w:spacing w:before="120" w:after="120"/>
              <w:ind w:left="720"/>
              <w:rPr>
                <w:rFonts w:cs="Calibri"/>
                <w:bCs/>
                <w:sz w:val="18"/>
                <w:szCs w:val="18"/>
              </w:rPr>
            </w:pPr>
            <w:r w:rsidRPr="00EA328C">
              <w:rPr>
                <w:rFonts w:cs="Calibri"/>
                <w:bCs/>
                <w:sz w:val="18"/>
                <w:szCs w:val="18"/>
              </w:rPr>
              <w:t>Breve Descrizione:</w:t>
            </w:r>
          </w:p>
          <w:p w14:paraId="1467203F" w14:textId="77777777" w:rsidR="00B363D7" w:rsidRPr="00EA328C" w:rsidRDefault="00B363D7" w:rsidP="00B363D7">
            <w:pPr>
              <w:spacing w:before="120" w:after="120"/>
              <w:ind w:left="720"/>
              <w:rPr>
                <w:rFonts w:cs="Calibri"/>
                <w:bCs/>
                <w:sz w:val="18"/>
                <w:szCs w:val="18"/>
              </w:rPr>
            </w:pPr>
            <w:r w:rsidRPr="00EA328C">
              <w:rPr>
                <w:rFonts w:cs="Calibri"/>
                <w:bCs/>
                <w:sz w:val="18"/>
                <w:szCs w:val="18"/>
              </w:rPr>
              <w:t>Riferimento (capitolo/paragrafo, etc.):</w:t>
            </w:r>
          </w:p>
          <w:p w14:paraId="7A56C149" w14:textId="77777777" w:rsidR="008757B6" w:rsidRDefault="00B363D7" w:rsidP="002A0B64">
            <w:pPr>
              <w:rPr>
                <w:rFonts w:asciiTheme="minorHAnsi" w:hAnsiTheme="minorHAnsi" w:cstheme="minorHAnsi"/>
                <w:sz w:val="18"/>
                <w:szCs w:val="18"/>
              </w:rPr>
            </w:pPr>
            <w:r w:rsidRPr="00EA328C">
              <w:rPr>
                <w:rFonts w:cs="Calibri"/>
                <w:bCs/>
                <w:sz w:val="18"/>
                <w:szCs w:val="18"/>
              </w:rPr>
              <w:t>Upload / Link del documento:</w:t>
            </w:r>
            <w:r w:rsidR="0078671A" w:rsidRPr="00EA328C">
              <w:t xml:space="preserve"> </w:t>
            </w:r>
            <w:hyperlink r:id="rId22" w:history="1">
              <w:r w:rsidR="00EA328C" w:rsidRPr="00EA328C">
                <w:rPr>
                  <w:rStyle w:val="Collegamentoipertestuale"/>
                  <w:rFonts w:asciiTheme="minorHAnsi" w:hAnsiTheme="minorHAnsi" w:cstheme="minorHAnsi"/>
                  <w:sz w:val="18"/>
                  <w:szCs w:val="18"/>
                </w:rPr>
                <w:t>https://corsidilaurea.uniroma1.it/it/corso/2022/29864/aq</w:t>
              </w:r>
            </w:hyperlink>
            <w:r w:rsidR="00EA328C" w:rsidRPr="00EA328C">
              <w:rPr>
                <w:rFonts w:asciiTheme="minorHAnsi" w:hAnsiTheme="minorHAnsi" w:cstheme="minorHAnsi"/>
                <w:sz w:val="18"/>
                <w:szCs w:val="18"/>
              </w:rPr>
              <w:t xml:space="preserve"> </w:t>
            </w:r>
          </w:p>
          <w:p w14:paraId="1B573579" w14:textId="77777777" w:rsidR="001772E0" w:rsidRDefault="001772E0" w:rsidP="002A0B64">
            <w:pPr>
              <w:rPr>
                <w:rFonts w:asciiTheme="minorHAnsi" w:hAnsiTheme="minorHAnsi" w:cstheme="minorHAnsi"/>
                <w:sz w:val="18"/>
                <w:szCs w:val="18"/>
              </w:rPr>
            </w:pPr>
          </w:p>
          <w:p w14:paraId="0BD17327" w14:textId="77777777" w:rsidR="001772E0" w:rsidRPr="004811C6" w:rsidRDefault="001772E0" w:rsidP="001772E0">
            <w:pPr>
              <w:spacing w:before="120" w:after="120"/>
              <w:rPr>
                <w:rFonts w:cs="Calibri"/>
                <w:b/>
                <w:sz w:val="18"/>
                <w:szCs w:val="18"/>
              </w:rPr>
            </w:pPr>
            <w:r w:rsidRPr="004811C6">
              <w:rPr>
                <w:rFonts w:cs="Calibri"/>
                <w:b/>
                <w:sz w:val="18"/>
                <w:szCs w:val="18"/>
              </w:rPr>
              <w:t>Documenti a supporto:</w:t>
            </w:r>
          </w:p>
          <w:p w14:paraId="7D3B4527" w14:textId="6A717BFF" w:rsidR="001772E0" w:rsidRPr="004811C6" w:rsidRDefault="001772E0" w:rsidP="001772E0">
            <w:pPr>
              <w:numPr>
                <w:ilvl w:val="0"/>
                <w:numId w:val="3"/>
              </w:numPr>
              <w:spacing w:before="120" w:after="120"/>
              <w:rPr>
                <w:rFonts w:cs="Calibri"/>
                <w:bCs/>
                <w:sz w:val="18"/>
                <w:szCs w:val="18"/>
              </w:rPr>
            </w:pPr>
            <w:r w:rsidRPr="004811C6">
              <w:rPr>
                <w:rFonts w:cs="Calibri"/>
                <w:bCs/>
                <w:sz w:val="18"/>
                <w:szCs w:val="18"/>
              </w:rPr>
              <w:t>Titolo:</w:t>
            </w:r>
            <w:r w:rsidR="00463345">
              <w:rPr>
                <w:rFonts w:cs="Calibri"/>
                <w:bCs/>
                <w:sz w:val="18"/>
                <w:szCs w:val="18"/>
              </w:rPr>
              <w:t xml:space="preserve"> nulla</w:t>
            </w:r>
          </w:p>
          <w:p w14:paraId="65D8ECE4" w14:textId="77777777" w:rsidR="001772E0" w:rsidRPr="004811C6" w:rsidRDefault="001772E0" w:rsidP="001772E0">
            <w:pPr>
              <w:spacing w:before="120" w:after="120"/>
              <w:ind w:left="720"/>
              <w:rPr>
                <w:rFonts w:cs="Calibri"/>
                <w:bCs/>
                <w:sz w:val="18"/>
                <w:szCs w:val="18"/>
              </w:rPr>
            </w:pPr>
            <w:r w:rsidRPr="004811C6">
              <w:rPr>
                <w:rFonts w:cs="Calibri"/>
                <w:bCs/>
                <w:sz w:val="18"/>
                <w:szCs w:val="18"/>
              </w:rPr>
              <w:t>Breve Descrizione:</w:t>
            </w:r>
          </w:p>
          <w:p w14:paraId="4E04CD41" w14:textId="77777777" w:rsidR="001772E0" w:rsidRPr="004811C6" w:rsidRDefault="001772E0" w:rsidP="001772E0">
            <w:pPr>
              <w:spacing w:before="120" w:after="120"/>
              <w:ind w:left="720"/>
              <w:rPr>
                <w:rFonts w:cs="Calibri"/>
                <w:bCs/>
                <w:sz w:val="18"/>
                <w:szCs w:val="18"/>
              </w:rPr>
            </w:pPr>
            <w:r w:rsidRPr="004811C6">
              <w:rPr>
                <w:rFonts w:cs="Calibri"/>
                <w:bCs/>
                <w:sz w:val="18"/>
                <w:szCs w:val="18"/>
              </w:rPr>
              <w:t>Riferimento (capitolo/paragrafo, etc.):</w:t>
            </w:r>
          </w:p>
          <w:p w14:paraId="5F58BA61" w14:textId="29431C11" w:rsidR="001772E0" w:rsidRPr="002A0B64" w:rsidRDefault="001772E0" w:rsidP="001772E0">
            <w:pPr>
              <w:rPr>
                <w:rFonts w:asciiTheme="minorHAnsi" w:hAnsiTheme="minorHAnsi" w:cstheme="minorHAnsi"/>
                <w:sz w:val="18"/>
                <w:szCs w:val="18"/>
              </w:rPr>
            </w:pPr>
            <w:r w:rsidRPr="004811C6">
              <w:rPr>
                <w:rFonts w:cs="Calibri"/>
                <w:sz w:val="18"/>
                <w:szCs w:val="18"/>
              </w:rPr>
              <w:t>Upload / Link del documento:</w:t>
            </w:r>
          </w:p>
        </w:tc>
      </w:tr>
    </w:tbl>
    <w:p w14:paraId="28F8AEB5" w14:textId="1982301B" w:rsidR="001548D0" w:rsidRDefault="001548D0" w:rsidP="008757B6">
      <w:pPr>
        <w:spacing w:line="259" w:lineRule="auto"/>
        <w:jc w:val="both"/>
        <w:rPr>
          <w:rFonts w:ascii="Calibri Light" w:eastAsia="Calibri" w:hAnsi="Calibri Light" w:cs="Calibri Light"/>
          <w:b/>
          <w:sz w:val="20"/>
          <w:szCs w:val="20"/>
          <w:lang w:eastAsia="en-US"/>
        </w:rPr>
      </w:pPr>
    </w:p>
    <w:p w14:paraId="327C4CE2" w14:textId="36E1D456" w:rsidR="001548D0" w:rsidRDefault="001548D0">
      <w:pPr>
        <w:rPr>
          <w:rFonts w:ascii="Calibri Light" w:eastAsia="Calibri" w:hAnsi="Calibri Light" w:cs="Calibri Light"/>
          <w:b/>
          <w:sz w:val="20"/>
          <w:szCs w:val="20"/>
          <w:lang w:eastAsia="en-US"/>
        </w:rPr>
      </w:pPr>
    </w:p>
    <w:p w14:paraId="1638BB9D" w14:textId="77777777" w:rsidR="008757B6" w:rsidRPr="001D25FF" w:rsidRDefault="008757B6" w:rsidP="008757B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8757B6" w:rsidRPr="001D25FF" w14:paraId="13CF7D32" w14:textId="77777777" w:rsidTr="00A70F0A">
        <w:trPr>
          <w:trHeight w:val="170"/>
        </w:trPr>
        <w:tc>
          <w:tcPr>
            <w:tcW w:w="9762" w:type="dxa"/>
            <w:shd w:val="clear" w:color="auto" w:fill="auto"/>
          </w:tcPr>
          <w:p w14:paraId="7BD156F7" w14:textId="5401D3D2" w:rsidR="00913F39" w:rsidRDefault="00913F39" w:rsidP="00913F39">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435BF1">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D.CDS.3.2</w:t>
            </w:r>
            <w:r w:rsidRPr="001D25FF">
              <w:rPr>
                <w:rFonts w:ascii="Calibri Light" w:hAnsi="Calibri Light" w:cs="Calibri Light"/>
                <w:b/>
                <w:i/>
                <w:color w:val="000000"/>
                <w:sz w:val="20"/>
                <w:szCs w:val="20"/>
              </w:rPr>
              <w:t xml:space="preserve"> </w:t>
            </w:r>
          </w:p>
          <w:p w14:paraId="5AB9DE10" w14:textId="77777777" w:rsidR="007D72FA" w:rsidRPr="00C76816" w:rsidRDefault="0078671A" w:rsidP="00241FB4">
            <w:pPr>
              <w:widowControl w:val="0"/>
              <w:spacing w:before="120" w:line="192" w:lineRule="auto"/>
              <w:jc w:val="both"/>
              <w:rPr>
                <w:rFonts w:ascii="Calibri Light" w:hAnsi="Calibri Light" w:cs="Calibri Light"/>
                <w:bCs/>
                <w:sz w:val="20"/>
                <w:szCs w:val="20"/>
              </w:rPr>
            </w:pPr>
            <w:r w:rsidRPr="00C76816">
              <w:rPr>
                <w:rFonts w:ascii="Calibri Light" w:hAnsi="Calibri Light" w:cs="Calibri Light"/>
                <w:bCs/>
                <w:sz w:val="20"/>
                <w:szCs w:val="20"/>
              </w:rPr>
              <w:t>Il corso di laurea</w:t>
            </w:r>
            <w:r w:rsidR="007D72FA" w:rsidRPr="00C76816">
              <w:rPr>
                <w:rFonts w:ascii="Calibri Light" w:hAnsi="Calibri Light" w:cs="Calibri Light"/>
                <w:bCs/>
                <w:sz w:val="20"/>
                <w:szCs w:val="20"/>
              </w:rPr>
              <w:t>, al pari di altri corsi afferenti al polo didattico pontino</w:t>
            </w:r>
            <w:r w:rsidRPr="00C76816">
              <w:rPr>
                <w:rFonts w:ascii="Calibri Light" w:hAnsi="Calibri Light" w:cs="Calibri Light"/>
                <w:bCs/>
                <w:sz w:val="20"/>
                <w:szCs w:val="20"/>
              </w:rPr>
              <w:t xml:space="preserve"> si avvale della collaborazione di personale amministrativo funzionalmente assegnato al dipartimento di Scienze e Biotecnologie Medico Chirurgiche. L’attività di collaborazione viene presta</w:t>
            </w:r>
            <w:r w:rsidR="007D72FA" w:rsidRPr="00C76816">
              <w:rPr>
                <w:rFonts w:ascii="Calibri Light" w:hAnsi="Calibri Light" w:cs="Calibri Light"/>
                <w:bCs/>
                <w:sz w:val="20"/>
                <w:szCs w:val="20"/>
              </w:rPr>
              <w:t xml:space="preserve">ta in maniera continuativa. Il </w:t>
            </w:r>
            <w:proofErr w:type="spellStart"/>
            <w:r w:rsidR="007D72FA" w:rsidRPr="00C76816">
              <w:rPr>
                <w:rFonts w:ascii="Calibri Light" w:hAnsi="Calibri Light" w:cs="Calibri Light"/>
                <w:bCs/>
                <w:sz w:val="20"/>
                <w:szCs w:val="20"/>
              </w:rPr>
              <w:t>CdS</w:t>
            </w:r>
            <w:proofErr w:type="spellEnd"/>
            <w:r w:rsidRPr="00C76816">
              <w:rPr>
                <w:rFonts w:ascii="Calibri Light" w:hAnsi="Calibri Light" w:cs="Calibri Light"/>
                <w:bCs/>
                <w:sz w:val="20"/>
                <w:szCs w:val="20"/>
              </w:rPr>
              <w:t xml:space="preserve"> può avvalersi della biblioteca “Costa” gestita dal CERSITES, dello skill lab del dipartimento di Scienze e Biotecnologie Medico Chirurgiche e delle attrezzature e mo</w:t>
            </w:r>
            <w:r w:rsidR="000D5101" w:rsidRPr="00C76816">
              <w:rPr>
                <w:rFonts w:ascii="Calibri Light" w:hAnsi="Calibri Light" w:cs="Calibri Light"/>
                <w:bCs/>
                <w:sz w:val="20"/>
                <w:szCs w:val="20"/>
              </w:rPr>
              <w:t>delli anatomici assegnati al corso medesimo.</w:t>
            </w:r>
            <w:r w:rsidR="007D72FA" w:rsidRPr="00C76816">
              <w:rPr>
                <w:rFonts w:ascii="Calibri Light" w:hAnsi="Calibri Light" w:cs="Calibri Light"/>
                <w:bCs/>
                <w:sz w:val="20"/>
                <w:szCs w:val="20"/>
              </w:rPr>
              <w:t xml:space="preserve"> In particolare, lo skill lab è di recentissima ristrutturazione, e, come già detto, rappresenta </w:t>
            </w:r>
            <w:r w:rsidR="007D72FA" w:rsidRPr="00C76816">
              <w:rPr>
                <w:rFonts w:ascii="Calibri Light" w:hAnsi="Calibri Light" w:cs="Calibri Light"/>
                <w:bCs/>
                <w:sz w:val="20"/>
                <w:szCs w:val="20"/>
              </w:rPr>
              <w:lastRenderedPageBreak/>
              <w:t xml:space="preserve">un punto cardine di questo </w:t>
            </w:r>
            <w:proofErr w:type="spellStart"/>
            <w:r w:rsidR="007D72FA" w:rsidRPr="00C76816">
              <w:rPr>
                <w:rFonts w:ascii="Calibri Light" w:hAnsi="Calibri Light" w:cs="Calibri Light"/>
                <w:bCs/>
                <w:sz w:val="20"/>
                <w:szCs w:val="20"/>
              </w:rPr>
              <w:t>CdS</w:t>
            </w:r>
            <w:proofErr w:type="spellEnd"/>
            <w:r w:rsidR="007D72FA" w:rsidRPr="00C76816">
              <w:rPr>
                <w:rFonts w:ascii="Calibri Light" w:hAnsi="Calibri Light" w:cs="Calibri Light"/>
                <w:bCs/>
                <w:sz w:val="20"/>
                <w:szCs w:val="20"/>
              </w:rPr>
              <w:t>, consentendo di sviluppare in sicurezza abilità pratiche necessarie per il percorso formativo degli studenti</w:t>
            </w:r>
          </w:p>
          <w:p w14:paraId="2254D067" w14:textId="141AAC75" w:rsidR="00763AD5" w:rsidRPr="00C76816" w:rsidRDefault="000D5101" w:rsidP="00763AD5">
            <w:pPr>
              <w:rPr>
                <w:bCs/>
              </w:rPr>
            </w:pPr>
            <w:r w:rsidRPr="00C76816">
              <w:rPr>
                <w:rFonts w:ascii="Calibri Light" w:hAnsi="Calibri Light" w:cs="Calibri Light"/>
                <w:bCs/>
                <w:sz w:val="20"/>
                <w:szCs w:val="20"/>
              </w:rPr>
              <w:t xml:space="preserve"> </w:t>
            </w:r>
            <w:r w:rsidR="00763AD5" w:rsidRPr="00C76816">
              <w:rPr>
                <w:rFonts w:ascii="Calibri Light" w:hAnsi="Calibri Light" w:cs="Calibri Light"/>
                <w:bCs/>
                <w:sz w:val="20"/>
                <w:szCs w:val="20"/>
              </w:rPr>
              <w:t>Il personale amministrativo</w:t>
            </w:r>
            <w:r w:rsidRPr="00C76816">
              <w:rPr>
                <w:rFonts w:ascii="Calibri Light" w:hAnsi="Calibri Light" w:cs="Calibri Light"/>
                <w:bCs/>
                <w:sz w:val="20"/>
                <w:szCs w:val="20"/>
              </w:rPr>
              <w:t xml:space="preserve"> è sempre disponibile per garantire il successo organizzativo del corso di laurea, es. pubblicazioni, aggiornamento siti ecc. Se organizzati, partecipata alle attività formative. Non mancano iniziative autonome nella formazione. Il documento del potenziale formativo indica le strutture cliniche di cui il corso di laurea si avvale</w:t>
            </w:r>
            <w:r w:rsidR="00F8113C" w:rsidRPr="00C76816">
              <w:rPr>
                <w:rFonts w:ascii="Calibri Light" w:hAnsi="Calibri Light" w:cs="Calibri Light"/>
                <w:bCs/>
                <w:sz w:val="20"/>
                <w:szCs w:val="20"/>
              </w:rPr>
              <w:t xml:space="preserve">, può essere reperito mediante il link </w:t>
            </w:r>
            <w:hyperlink r:id="rId23" w:history="1">
              <w:r w:rsidR="00763AD5" w:rsidRPr="00C76816">
                <w:rPr>
                  <w:rStyle w:val="Collegamentoipertestuale"/>
                  <w:bCs/>
                </w:rPr>
                <w:t>https://corsidilaurea.uniroma1.it/it/corso/2022/29864/aq</w:t>
              </w:r>
            </w:hyperlink>
            <w:r w:rsidR="00763AD5" w:rsidRPr="00C76816">
              <w:rPr>
                <w:bCs/>
              </w:rPr>
              <w:t xml:space="preserve"> </w:t>
            </w:r>
          </w:p>
          <w:p w14:paraId="5D3061D8" w14:textId="77777777" w:rsidR="00F6672C" w:rsidRPr="00C76816" w:rsidRDefault="00763AD5" w:rsidP="00763AD5">
            <w:pPr>
              <w:widowControl w:val="0"/>
              <w:spacing w:before="120" w:line="192" w:lineRule="auto"/>
              <w:jc w:val="both"/>
              <w:rPr>
                <w:rFonts w:ascii="Calibri Light" w:hAnsi="Calibri Light" w:cs="Calibri Light"/>
                <w:bCs/>
                <w:iCs/>
                <w:sz w:val="20"/>
                <w:szCs w:val="20"/>
              </w:rPr>
            </w:pPr>
            <w:r w:rsidRPr="00C76816">
              <w:rPr>
                <w:rFonts w:ascii="Calibri Light" w:hAnsi="Calibri Light" w:cs="Calibri Light"/>
                <w:bCs/>
                <w:iCs/>
                <w:sz w:val="20"/>
                <w:szCs w:val="20"/>
              </w:rPr>
              <w:t xml:space="preserve">Il direttore didattico si rende parte attiva per il benessere degli studenti nell’ambito delle </w:t>
            </w:r>
            <w:r w:rsidR="004B450E" w:rsidRPr="00C76816">
              <w:rPr>
                <w:rFonts w:ascii="Calibri Light" w:hAnsi="Calibri Light" w:cs="Calibri Light"/>
                <w:bCs/>
                <w:iCs/>
                <w:sz w:val="20"/>
                <w:szCs w:val="20"/>
              </w:rPr>
              <w:t>aziende sanitarie convenzionate.</w:t>
            </w:r>
          </w:p>
          <w:p w14:paraId="7696D753" w14:textId="0B830FCB" w:rsidR="004B450E" w:rsidRPr="00763AD5" w:rsidRDefault="004B450E" w:rsidP="00763AD5">
            <w:pPr>
              <w:widowControl w:val="0"/>
              <w:spacing w:before="120" w:line="192" w:lineRule="auto"/>
              <w:jc w:val="both"/>
              <w:rPr>
                <w:rFonts w:ascii="Calibri Light" w:hAnsi="Calibri Light" w:cs="Calibri Light"/>
                <w:b/>
                <w:bCs/>
                <w:iCs/>
                <w:sz w:val="20"/>
                <w:szCs w:val="20"/>
              </w:rPr>
            </w:pPr>
            <w:r w:rsidRPr="00C76816">
              <w:rPr>
                <w:rFonts w:ascii="Calibri Light" w:hAnsi="Calibri Light" w:cs="Calibri Light"/>
                <w:bCs/>
                <w:iCs/>
                <w:sz w:val="20"/>
                <w:szCs w:val="20"/>
              </w:rPr>
              <w:t xml:space="preserve">Per il miglioramento dell’erogazione dell’attività didattica vengono utilizzate le aule ubicate presso il </w:t>
            </w:r>
            <w:proofErr w:type="spellStart"/>
            <w:r w:rsidRPr="00C76816">
              <w:rPr>
                <w:rFonts w:ascii="Calibri Light" w:hAnsi="Calibri Light" w:cs="Calibri Light"/>
                <w:bCs/>
                <w:iCs/>
                <w:sz w:val="20"/>
                <w:szCs w:val="20"/>
              </w:rPr>
              <w:t>Cersites</w:t>
            </w:r>
            <w:proofErr w:type="spellEnd"/>
            <w:r w:rsidRPr="00C76816">
              <w:rPr>
                <w:rFonts w:ascii="Calibri Light" w:hAnsi="Calibri Light" w:cs="Calibri Light"/>
                <w:bCs/>
                <w:iCs/>
                <w:sz w:val="20"/>
                <w:szCs w:val="20"/>
              </w:rPr>
              <w:t xml:space="preserve">. </w:t>
            </w:r>
            <w:r w:rsidR="00463345" w:rsidRPr="00C76816">
              <w:rPr>
                <w:rFonts w:ascii="Calibri Light" w:hAnsi="Calibri Light" w:cs="Calibri Light"/>
                <w:bCs/>
                <w:iCs/>
                <w:sz w:val="20"/>
                <w:szCs w:val="20"/>
              </w:rPr>
              <w:t>Inoltre, la biblioteca Costa offre agli studenti la possibilità di prenotare aule per lo studio di gruppo oltreché individuale.</w:t>
            </w:r>
            <w:r w:rsidR="00463345">
              <w:rPr>
                <w:rFonts w:ascii="Calibri Light" w:hAnsi="Calibri Light" w:cs="Calibri Light"/>
                <w:b/>
                <w:bCs/>
                <w:iCs/>
                <w:sz w:val="20"/>
                <w:szCs w:val="20"/>
              </w:rPr>
              <w:t xml:space="preserve"> </w:t>
            </w:r>
          </w:p>
        </w:tc>
      </w:tr>
      <w:tr w:rsidR="00D333D7" w:rsidRPr="001D25FF" w14:paraId="475C8684" w14:textId="77777777" w:rsidTr="00E71A7F">
        <w:trPr>
          <w:trHeight w:val="170"/>
        </w:trPr>
        <w:tc>
          <w:tcPr>
            <w:tcW w:w="9762" w:type="dxa"/>
            <w:shd w:val="clear" w:color="auto" w:fill="auto"/>
            <w:vAlign w:val="center"/>
          </w:tcPr>
          <w:p w14:paraId="0F11B148" w14:textId="34AF3C70" w:rsidR="00F62614"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51A9A851" w14:textId="79F402C4" w:rsidR="00763AD5" w:rsidRPr="001D25FF" w:rsidRDefault="00AC5979"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 xml:space="preserve">  </w:t>
            </w:r>
          </w:p>
          <w:p w14:paraId="189A7718" w14:textId="325485AB" w:rsidR="000D5101" w:rsidRPr="00C76816" w:rsidRDefault="00763AD5" w:rsidP="00D333D7">
            <w:pPr>
              <w:spacing w:line="216" w:lineRule="auto"/>
              <w:jc w:val="both"/>
              <w:rPr>
                <w:rFonts w:ascii="Calibri Light" w:hAnsi="Calibri Light" w:cs="Calibri Light"/>
                <w:iCs/>
                <w:color w:val="FF0000"/>
                <w:sz w:val="18"/>
                <w:szCs w:val="18"/>
              </w:rPr>
            </w:pPr>
            <w:r w:rsidRPr="00C76816">
              <w:rPr>
                <w:rFonts w:ascii="Calibri Light" w:hAnsi="Calibri Light" w:cs="Calibri Light"/>
                <w:iCs/>
                <w:color w:val="000000"/>
                <w:sz w:val="18"/>
                <w:szCs w:val="18"/>
              </w:rPr>
              <w:t xml:space="preserve">Strutturare il personale anche per il supporto al direttore didattico </w:t>
            </w:r>
          </w:p>
          <w:p w14:paraId="0B75F59F" w14:textId="26428B5D" w:rsidR="00F62614" w:rsidRPr="001D25FF" w:rsidRDefault="00F62614" w:rsidP="00D333D7">
            <w:pPr>
              <w:spacing w:line="216" w:lineRule="auto"/>
              <w:jc w:val="both"/>
              <w:rPr>
                <w:rFonts w:ascii="Calibri Light" w:hAnsi="Calibri Light" w:cs="Calibri Light"/>
                <w:i/>
                <w:color w:val="000000"/>
                <w:sz w:val="18"/>
                <w:szCs w:val="18"/>
              </w:rPr>
            </w:pPr>
          </w:p>
        </w:tc>
      </w:tr>
    </w:tbl>
    <w:p w14:paraId="385D874F" w14:textId="619D78A1" w:rsidR="00F6672C" w:rsidRDefault="00F6672C" w:rsidP="00F6672C">
      <w:pPr>
        <w:spacing w:line="259" w:lineRule="auto"/>
        <w:jc w:val="both"/>
        <w:rPr>
          <w:rFonts w:ascii="Calibri Light" w:eastAsia="Calibri" w:hAnsi="Calibri Light" w:cs="Calibri Light"/>
          <w:b/>
          <w:sz w:val="20"/>
          <w:szCs w:val="20"/>
          <w:lang w:eastAsia="en-US"/>
        </w:rPr>
      </w:pPr>
    </w:p>
    <w:p w14:paraId="01A8BD73" w14:textId="0FCDCB2E" w:rsidR="00215DDD" w:rsidRPr="001D25FF" w:rsidRDefault="0091618C" w:rsidP="18E85740">
      <w:pPr>
        <w:spacing w:before="360" w:after="120"/>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w:t>
      </w:r>
      <w:r w:rsidR="00A36FB2" w:rsidRPr="18E85740">
        <w:rPr>
          <w:rFonts w:ascii="Calibri Light" w:eastAsiaTheme="minorEastAsia" w:hAnsi="Calibri Light" w:cs="Calibri Light"/>
          <w:b/>
          <w:bCs/>
          <w:color w:val="000000" w:themeColor="text1"/>
          <w:sz w:val="20"/>
          <w:szCs w:val="20"/>
        </w:rPr>
        <w:t>3</w:t>
      </w:r>
      <w:r w:rsidR="000E6C27" w:rsidRPr="18E85740">
        <w:rPr>
          <w:rFonts w:ascii="Calibri Light" w:eastAsiaTheme="minorEastAsia" w:hAnsi="Calibri Light" w:cs="Calibri Light"/>
          <w:b/>
          <w:bCs/>
          <w:color w:val="000000" w:themeColor="text1"/>
          <w:sz w:val="20"/>
          <w:szCs w:val="20"/>
        </w:rPr>
        <w:t>.c</w:t>
      </w:r>
      <w:r>
        <w:tab/>
      </w:r>
      <w:r w:rsidR="00215DDD" w:rsidRPr="18E85740">
        <w:rPr>
          <w:rFonts w:ascii="Calibri Light" w:eastAsiaTheme="minorEastAsia" w:hAnsi="Calibri Light" w:cs="Calibri Light"/>
          <w:b/>
          <w:bCs/>
          <w:color w:val="000000" w:themeColor="text1"/>
          <w:sz w:val="20"/>
          <w:szCs w:val="20"/>
        </w:rPr>
        <w:t xml:space="preserve">OBIETTIVI E AZIONI DI MIGLIORAMENTO </w:t>
      </w:r>
    </w:p>
    <w:p w14:paraId="5009B831" w14:textId="77777777" w:rsidR="006E0184" w:rsidRPr="001D25FF" w:rsidRDefault="006E0184" w:rsidP="006E0184">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6E0184" w:rsidRPr="001D25FF" w14:paraId="58D9DEC7" w14:textId="77777777" w:rsidTr="002F0039">
        <w:trPr>
          <w:trHeight w:val="427"/>
        </w:trPr>
        <w:tc>
          <w:tcPr>
            <w:tcW w:w="2402" w:type="dxa"/>
            <w:tcBorders>
              <w:top w:val="single" w:sz="12" w:space="0" w:color="0000FF"/>
              <w:bottom w:val="single" w:sz="12" w:space="0" w:color="0000FF"/>
            </w:tcBorders>
            <w:vAlign w:val="center"/>
          </w:tcPr>
          <w:p w14:paraId="1FEC2238" w14:textId="4A265C33"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Obiettivo n.</w:t>
            </w:r>
            <w:r w:rsidR="003D4287">
              <w:rPr>
                <w:rFonts w:ascii="Calibri Light" w:eastAsiaTheme="minorHAnsi" w:hAnsi="Calibri Light" w:cs="Calibri Light"/>
                <w:b/>
                <w:color w:val="000000"/>
                <w:sz w:val="18"/>
                <w:szCs w:val="18"/>
              </w:rPr>
              <w:t xml:space="preserve"> 1</w:t>
            </w:r>
          </w:p>
        </w:tc>
        <w:tc>
          <w:tcPr>
            <w:tcW w:w="7200" w:type="dxa"/>
            <w:tcBorders>
              <w:top w:val="single" w:sz="12" w:space="0" w:color="0000FF"/>
              <w:bottom w:val="single" w:sz="12" w:space="0" w:color="0000FF"/>
            </w:tcBorders>
            <w:vAlign w:val="center"/>
          </w:tcPr>
          <w:p w14:paraId="40E97FD5" w14:textId="547E2EAF" w:rsidR="006E0184" w:rsidRPr="004B450E" w:rsidRDefault="00AC5979" w:rsidP="003D4287">
            <w:pPr>
              <w:spacing w:line="216" w:lineRule="auto"/>
              <w:rPr>
                <w:rFonts w:ascii="Calibri Light" w:eastAsiaTheme="minorHAnsi" w:hAnsi="Calibri Light" w:cs="Calibri Light"/>
                <w:b/>
                <w:sz w:val="18"/>
                <w:szCs w:val="18"/>
              </w:rPr>
            </w:pPr>
            <w:r w:rsidRPr="004B450E">
              <w:rPr>
                <w:rFonts w:ascii="Calibri Light" w:eastAsiaTheme="minorHAnsi" w:hAnsi="Calibri Light" w:cs="Calibri Light"/>
                <w:b/>
                <w:sz w:val="18"/>
                <w:szCs w:val="18"/>
              </w:rPr>
              <w:t xml:space="preserve">Strutturazione del personale </w:t>
            </w:r>
          </w:p>
        </w:tc>
      </w:tr>
      <w:tr w:rsidR="006E0184" w:rsidRPr="001D25FF" w14:paraId="36730B25" w14:textId="77777777" w:rsidTr="002F0039">
        <w:tc>
          <w:tcPr>
            <w:tcW w:w="2402" w:type="dxa"/>
            <w:vAlign w:val="center"/>
          </w:tcPr>
          <w:p w14:paraId="39444E50" w14:textId="4F46555F"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Problema da risolvere</w:t>
            </w:r>
            <w:r w:rsidRPr="001D25FF">
              <w:rPr>
                <w:rFonts w:ascii="Calibri Light" w:eastAsiaTheme="minorHAnsi" w:hAnsi="Calibri Light" w:cs="Calibri Light"/>
                <w:b/>
                <w:color w:val="000000"/>
                <w:sz w:val="18"/>
                <w:szCs w:val="18"/>
              </w:rPr>
              <w:br/>
              <w:t xml:space="preserve">Area </w:t>
            </w:r>
            <w:r w:rsidR="00827BB6">
              <w:rPr>
                <w:rFonts w:ascii="Calibri Light" w:eastAsiaTheme="minorHAnsi" w:hAnsi="Calibri Light" w:cs="Calibri Light"/>
                <w:b/>
                <w:color w:val="000000"/>
                <w:sz w:val="18"/>
                <w:szCs w:val="18"/>
              </w:rPr>
              <w:t>di miglioramento</w:t>
            </w:r>
          </w:p>
        </w:tc>
        <w:tc>
          <w:tcPr>
            <w:tcW w:w="7200" w:type="dxa"/>
            <w:vAlign w:val="center"/>
          </w:tcPr>
          <w:p w14:paraId="0C7D1A9F" w14:textId="42AFB644" w:rsidR="006E0184" w:rsidRPr="00C76816" w:rsidRDefault="00AC5979" w:rsidP="003D4287">
            <w:pPr>
              <w:spacing w:line="216" w:lineRule="auto"/>
              <w:rPr>
                <w:rFonts w:ascii="Calibri Light" w:hAnsi="Calibri Light" w:cs="Calibri Light"/>
                <w:bCs/>
                <w:sz w:val="18"/>
                <w:szCs w:val="18"/>
              </w:rPr>
            </w:pPr>
            <w:r w:rsidRPr="00C76816">
              <w:rPr>
                <w:rFonts w:ascii="Calibri Light" w:hAnsi="Calibri Light" w:cs="Calibri Light"/>
                <w:bCs/>
                <w:sz w:val="18"/>
                <w:szCs w:val="18"/>
              </w:rPr>
              <w:t>Migliorare l’organizzazione del personale</w:t>
            </w:r>
          </w:p>
        </w:tc>
      </w:tr>
      <w:tr w:rsidR="006E0184" w:rsidRPr="001D25FF" w14:paraId="16A9A241" w14:textId="77777777" w:rsidTr="002F0039">
        <w:tc>
          <w:tcPr>
            <w:tcW w:w="2402" w:type="dxa"/>
            <w:vAlign w:val="center"/>
          </w:tcPr>
          <w:p w14:paraId="767F6BEC" w14:textId="77777777"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da intraprendere</w:t>
            </w:r>
          </w:p>
        </w:tc>
        <w:tc>
          <w:tcPr>
            <w:tcW w:w="7200" w:type="dxa"/>
            <w:vAlign w:val="center"/>
          </w:tcPr>
          <w:p w14:paraId="115C22A4" w14:textId="76133134" w:rsidR="006E0184" w:rsidRPr="00C76816" w:rsidRDefault="00AC5979" w:rsidP="002F0039">
            <w:pPr>
              <w:spacing w:line="216" w:lineRule="auto"/>
              <w:rPr>
                <w:rFonts w:ascii="Calibri Light" w:eastAsiaTheme="minorHAnsi" w:hAnsi="Calibri Light" w:cs="Calibri Light"/>
                <w:bCs/>
                <w:sz w:val="18"/>
                <w:szCs w:val="18"/>
              </w:rPr>
            </w:pPr>
            <w:r w:rsidRPr="00C76816">
              <w:rPr>
                <w:rFonts w:ascii="Calibri Light" w:eastAsiaTheme="minorHAnsi" w:hAnsi="Calibri Light" w:cs="Calibri Light"/>
                <w:bCs/>
                <w:sz w:val="18"/>
                <w:szCs w:val="18"/>
              </w:rPr>
              <w:t>Rivedere l’organigramma</w:t>
            </w:r>
          </w:p>
        </w:tc>
      </w:tr>
      <w:tr w:rsidR="006E0184" w:rsidRPr="001D25FF" w14:paraId="689F541E" w14:textId="77777777" w:rsidTr="002F0039">
        <w:tc>
          <w:tcPr>
            <w:tcW w:w="2402" w:type="dxa"/>
            <w:vAlign w:val="center"/>
          </w:tcPr>
          <w:p w14:paraId="04C265B1" w14:textId="39CAEEE3"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Indicator</w:t>
            </w:r>
            <w:r w:rsidR="00AB66B7">
              <w:rPr>
                <w:rFonts w:ascii="Calibri Light" w:eastAsiaTheme="minorHAnsi" w:hAnsi="Calibri Light" w:cs="Calibri Light"/>
                <w:b/>
                <w:color w:val="000000"/>
                <w:sz w:val="18"/>
                <w:szCs w:val="18"/>
              </w:rPr>
              <w:t>e</w:t>
            </w:r>
            <w:r w:rsidRPr="001D25FF">
              <w:rPr>
                <w:rFonts w:ascii="Calibri Light" w:eastAsiaTheme="minorHAnsi" w:hAnsi="Calibri Light" w:cs="Calibri Light"/>
                <w:b/>
                <w:color w:val="000000"/>
                <w:sz w:val="18"/>
                <w:szCs w:val="18"/>
              </w:rPr>
              <w:t xml:space="preserve"> di riferimento</w:t>
            </w:r>
          </w:p>
        </w:tc>
        <w:tc>
          <w:tcPr>
            <w:tcW w:w="7200" w:type="dxa"/>
            <w:vAlign w:val="center"/>
          </w:tcPr>
          <w:p w14:paraId="30C3F51E" w14:textId="79D72247" w:rsidR="006E0184" w:rsidRPr="00C76816" w:rsidRDefault="00AC5979" w:rsidP="002F0039">
            <w:pPr>
              <w:spacing w:line="216" w:lineRule="auto"/>
              <w:jc w:val="both"/>
              <w:rPr>
                <w:rFonts w:ascii="Calibri Light" w:eastAsiaTheme="minorHAnsi" w:hAnsi="Calibri Light" w:cs="Calibri Light"/>
                <w:bCs/>
                <w:sz w:val="18"/>
                <w:szCs w:val="18"/>
              </w:rPr>
            </w:pPr>
            <w:proofErr w:type="spellStart"/>
            <w:r w:rsidRPr="00C76816">
              <w:rPr>
                <w:rFonts w:ascii="Calibri Light" w:eastAsiaTheme="minorHAnsi" w:hAnsi="Calibri Light" w:cs="Calibri Light"/>
                <w:bCs/>
                <w:sz w:val="18"/>
                <w:szCs w:val="18"/>
              </w:rPr>
              <w:t>iCoob</w:t>
            </w:r>
            <w:proofErr w:type="spellEnd"/>
          </w:p>
        </w:tc>
      </w:tr>
      <w:tr w:rsidR="006E0184" w:rsidRPr="001D25FF" w14:paraId="3AD12516" w14:textId="77777777" w:rsidTr="002F0039">
        <w:tc>
          <w:tcPr>
            <w:tcW w:w="2402" w:type="dxa"/>
            <w:vAlign w:val="center"/>
          </w:tcPr>
          <w:p w14:paraId="436AE308" w14:textId="77777777"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Responsabilità</w:t>
            </w:r>
          </w:p>
        </w:tc>
        <w:tc>
          <w:tcPr>
            <w:tcW w:w="7200" w:type="dxa"/>
            <w:vAlign w:val="center"/>
          </w:tcPr>
          <w:p w14:paraId="76948577" w14:textId="6628622E" w:rsidR="006E0184" w:rsidRPr="00C76816" w:rsidRDefault="00AC5979" w:rsidP="002F0039">
            <w:pPr>
              <w:spacing w:line="216" w:lineRule="auto"/>
              <w:jc w:val="both"/>
              <w:rPr>
                <w:rFonts w:ascii="Calibri Light" w:eastAsiaTheme="minorHAnsi" w:hAnsi="Calibri Light" w:cs="Calibri Light"/>
                <w:bCs/>
                <w:sz w:val="18"/>
                <w:szCs w:val="18"/>
              </w:rPr>
            </w:pPr>
            <w:r w:rsidRPr="00C76816">
              <w:rPr>
                <w:rFonts w:ascii="Calibri Light" w:eastAsiaTheme="minorHAnsi" w:hAnsi="Calibri Light" w:cs="Calibri Light"/>
                <w:bCs/>
                <w:sz w:val="18"/>
                <w:szCs w:val="18"/>
              </w:rPr>
              <w:t>Facoltà</w:t>
            </w:r>
          </w:p>
        </w:tc>
      </w:tr>
      <w:tr w:rsidR="006E0184" w:rsidRPr="001D25FF" w14:paraId="76AF7A02" w14:textId="77777777" w:rsidTr="002F0039">
        <w:tc>
          <w:tcPr>
            <w:tcW w:w="2402" w:type="dxa"/>
            <w:vAlign w:val="center"/>
          </w:tcPr>
          <w:p w14:paraId="04888467" w14:textId="77777777"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Risorse necessarie</w:t>
            </w:r>
          </w:p>
        </w:tc>
        <w:tc>
          <w:tcPr>
            <w:tcW w:w="7200" w:type="dxa"/>
            <w:vAlign w:val="center"/>
          </w:tcPr>
          <w:p w14:paraId="044C1ADE" w14:textId="3255CCF8" w:rsidR="006E0184" w:rsidRPr="00C76816" w:rsidRDefault="00AC5979" w:rsidP="002F0039">
            <w:pPr>
              <w:spacing w:line="216" w:lineRule="auto"/>
              <w:jc w:val="both"/>
              <w:rPr>
                <w:rFonts w:ascii="Calibri Light" w:eastAsiaTheme="minorHAnsi" w:hAnsi="Calibri Light" w:cs="Calibri Light"/>
                <w:bCs/>
                <w:sz w:val="18"/>
                <w:szCs w:val="18"/>
              </w:rPr>
            </w:pPr>
            <w:r w:rsidRPr="00C76816">
              <w:rPr>
                <w:rFonts w:ascii="Calibri Light" w:eastAsiaTheme="minorHAnsi" w:hAnsi="Calibri Light" w:cs="Calibri Light"/>
                <w:bCs/>
                <w:sz w:val="18"/>
                <w:szCs w:val="18"/>
              </w:rPr>
              <w:t xml:space="preserve">Nessuna </w:t>
            </w:r>
          </w:p>
        </w:tc>
      </w:tr>
      <w:tr w:rsidR="006E0184" w:rsidRPr="001D25FF" w14:paraId="661B78F3" w14:textId="77777777" w:rsidTr="002F0039">
        <w:tc>
          <w:tcPr>
            <w:tcW w:w="2402" w:type="dxa"/>
            <w:vAlign w:val="center"/>
          </w:tcPr>
          <w:p w14:paraId="44E883E1" w14:textId="77777777" w:rsidR="006E0184" w:rsidRPr="001D25FF" w:rsidRDefault="006E0184"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Tempi di esecuzione</w:t>
            </w:r>
            <w:r w:rsidRPr="001D25FF">
              <w:rPr>
                <w:rFonts w:ascii="Calibri Light" w:eastAsiaTheme="minorHAnsi" w:hAnsi="Calibri Light" w:cs="Calibri Light"/>
                <w:b/>
                <w:color w:val="000000"/>
                <w:sz w:val="18"/>
                <w:szCs w:val="18"/>
              </w:rPr>
              <w:br/>
              <w:t>e scadenze</w:t>
            </w:r>
          </w:p>
        </w:tc>
        <w:tc>
          <w:tcPr>
            <w:tcW w:w="7200" w:type="dxa"/>
            <w:vAlign w:val="center"/>
          </w:tcPr>
          <w:p w14:paraId="271830F9" w14:textId="3B65FD4B" w:rsidR="006E0184" w:rsidRPr="00C76816" w:rsidRDefault="00AC5979" w:rsidP="002F0039">
            <w:pPr>
              <w:spacing w:line="216" w:lineRule="auto"/>
              <w:jc w:val="both"/>
              <w:rPr>
                <w:rFonts w:ascii="Calibri Light" w:eastAsiaTheme="minorHAnsi" w:hAnsi="Calibri Light" w:cs="Calibri Light"/>
                <w:bCs/>
                <w:sz w:val="18"/>
                <w:szCs w:val="18"/>
              </w:rPr>
            </w:pPr>
            <w:r w:rsidRPr="00C76816">
              <w:rPr>
                <w:rFonts w:ascii="Calibri Light" w:eastAsiaTheme="minorHAnsi" w:hAnsi="Calibri Light" w:cs="Calibri Light"/>
                <w:bCs/>
                <w:sz w:val="18"/>
                <w:szCs w:val="18"/>
              </w:rPr>
              <w:t>Non quantificabili</w:t>
            </w:r>
          </w:p>
        </w:tc>
      </w:tr>
    </w:tbl>
    <w:p w14:paraId="471ABF49" w14:textId="77777777" w:rsidR="0036292C" w:rsidRPr="001D25FF" w:rsidRDefault="0036292C">
      <w:pPr>
        <w:rPr>
          <w:rFonts w:ascii="Calibri Light" w:eastAsia="Calibri" w:hAnsi="Calibri Light" w:cs="Calibri Light"/>
          <w:b/>
          <w:sz w:val="20"/>
          <w:szCs w:val="20"/>
          <w:lang w:eastAsia="en-US"/>
        </w:rPr>
      </w:pPr>
      <w:r w:rsidRPr="001D25FF">
        <w:rPr>
          <w:rFonts w:ascii="Calibri Light" w:eastAsia="Calibri" w:hAnsi="Calibri Light" w:cs="Calibri Light"/>
          <w:b/>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12"/>
      </w:tblGrid>
      <w:tr w:rsidR="00A36FB2" w:rsidRPr="001D25FF" w14:paraId="10CBFC6E" w14:textId="77777777" w:rsidTr="00A36FB2">
        <w:tc>
          <w:tcPr>
            <w:tcW w:w="9622" w:type="dxa"/>
            <w:shd w:val="clear" w:color="auto" w:fill="F2F2F2" w:themeFill="background1" w:themeFillShade="F2"/>
          </w:tcPr>
          <w:p w14:paraId="68293B11" w14:textId="753601AD" w:rsidR="00A36FB2" w:rsidRPr="00127D9D" w:rsidRDefault="00210E1C" w:rsidP="008E634A">
            <w:pPr>
              <w:pStyle w:val="Titolo1"/>
              <w:spacing w:before="0"/>
              <w:rPr>
                <w:rFonts w:eastAsia="Calibri"/>
                <w:bCs/>
              </w:rPr>
            </w:pPr>
            <w:bookmarkStart w:id="10" w:name="_Toc127863409"/>
            <w:r w:rsidRPr="00127D9D">
              <w:rPr>
                <w:rFonts w:ascii="Calibri Light" w:eastAsia="Calibri" w:hAnsi="Calibri Light" w:cs="Calibri Light"/>
                <w:bCs/>
                <w:smallCaps/>
                <w:sz w:val="28"/>
                <w:szCs w:val="28"/>
              </w:rPr>
              <w:lastRenderedPageBreak/>
              <w:t xml:space="preserve">D.CDS.4 </w:t>
            </w:r>
            <w:r w:rsidR="00543264" w:rsidRPr="00127D9D">
              <w:rPr>
                <w:rFonts w:ascii="Calibri Light" w:eastAsia="Calibri" w:hAnsi="Calibri Light" w:cs="Calibri Light"/>
                <w:bCs/>
                <w:smallCaps/>
                <w:sz w:val="28"/>
                <w:szCs w:val="28"/>
              </w:rPr>
              <w:t xml:space="preserve">  </w:t>
            </w:r>
            <w:r w:rsidRPr="00127D9D">
              <w:rPr>
                <w:rFonts w:ascii="Calibri Light" w:eastAsia="Calibri" w:hAnsi="Calibri Light" w:cs="Calibri Light"/>
                <w:bCs/>
                <w:smallCaps/>
                <w:sz w:val="28"/>
                <w:szCs w:val="28"/>
              </w:rPr>
              <w:t xml:space="preserve">Riesame e miglioramento del </w:t>
            </w:r>
            <w:proofErr w:type="spellStart"/>
            <w:r w:rsidRPr="00127D9D">
              <w:rPr>
                <w:rFonts w:ascii="Calibri Light" w:eastAsia="Calibri" w:hAnsi="Calibri Light" w:cs="Calibri Light"/>
                <w:bCs/>
                <w:smallCaps/>
                <w:sz w:val="28"/>
                <w:szCs w:val="28"/>
              </w:rPr>
              <w:t>CdS</w:t>
            </w:r>
            <w:bookmarkEnd w:id="10"/>
            <w:proofErr w:type="spellEnd"/>
          </w:p>
        </w:tc>
      </w:tr>
    </w:tbl>
    <w:p w14:paraId="7C9FC819" w14:textId="77777777" w:rsidR="00A36FB2" w:rsidRPr="001D25FF" w:rsidRDefault="00A36FB2" w:rsidP="00CA4AD2">
      <w:pPr>
        <w:spacing w:line="259" w:lineRule="auto"/>
        <w:rPr>
          <w:rFonts w:ascii="Calibri Light" w:eastAsia="Calibri" w:hAnsi="Calibri Light" w:cs="Calibri Light"/>
          <w:b/>
          <w:sz w:val="20"/>
          <w:szCs w:val="20"/>
          <w:lang w:eastAsia="en-US"/>
        </w:rPr>
      </w:pPr>
    </w:p>
    <w:tbl>
      <w:tblPr>
        <w:tblStyle w:val="Grigliatabella"/>
        <w:tblW w:w="0" w:type="auto"/>
        <w:tblLook w:val="04A0" w:firstRow="1" w:lastRow="0" w:firstColumn="1" w:lastColumn="0" w:noHBand="0" w:noVBand="1"/>
      </w:tblPr>
      <w:tblGrid>
        <w:gridCol w:w="9622"/>
      </w:tblGrid>
      <w:tr w:rsidR="001772E0" w:rsidRPr="001D25FF" w14:paraId="6BD8714D" w14:textId="77777777" w:rsidTr="00315DFE">
        <w:tc>
          <w:tcPr>
            <w:tcW w:w="9622" w:type="dxa"/>
            <w:tcBorders>
              <w:bottom w:val="nil"/>
            </w:tcBorders>
            <w:shd w:val="clear" w:color="auto" w:fill="F2F2F2" w:themeFill="background1" w:themeFillShade="F2"/>
          </w:tcPr>
          <w:p w14:paraId="1A0A97A3" w14:textId="77777777" w:rsidR="001772E0" w:rsidRDefault="001772E0" w:rsidP="00315DFE">
            <w:pPr>
              <w:spacing w:line="259" w:lineRule="auto"/>
              <w:ind w:left="176" w:right="164"/>
              <w:jc w:val="both"/>
              <w:rPr>
                <w:rFonts w:ascii="Calibri Light" w:eastAsia="Calibri" w:hAnsi="Calibri Light" w:cs="Calibri Light"/>
                <w:sz w:val="20"/>
                <w:szCs w:val="20"/>
                <w:lang w:eastAsia="en-US"/>
              </w:rPr>
            </w:pPr>
            <w:r w:rsidRPr="001D25FF">
              <w:rPr>
                <w:rFonts w:ascii="Calibri Light" w:eastAsia="Calibri" w:hAnsi="Calibri Light" w:cs="Calibri Light"/>
                <w:sz w:val="20"/>
                <w:szCs w:val="20"/>
                <w:lang w:eastAsia="en-US"/>
              </w:rPr>
              <w:t xml:space="preserve">Il monitoraggio e la revisione del Corso di Studio </w:t>
            </w:r>
            <w:r>
              <w:rPr>
                <w:rFonts w:ascii="Calibri Light" w:eastAsia="Calibri" w:hAnsi="Calibri Light" w:cs="Calibri Light"/>
                <w:sz w:val="20"/>
                <w:szCs w:val="20"/>
                <w:lang w:eastAsia="en-US"/>
              </w:rPr>
              <w:t>sono sviluppati nel Sotto-ambito D.CDS.4</w:t>
            </w:r>
            <w:r w:rsidRPr="001D25FF">
              <w:rPr>
                <w:rFonts w:ascii="Calibri Light" w:eastAsia="Calibri" w:hAnsi="Calibri Light" w:cs="Calibri Light"/>
                <w:sz w:val="20"/>
                <w:szCs w:val="20"/>
                <w:lang w:eastAsia="en-US"/>
              </w:rPr>
              <w:t xml:space="preserve"> il cui Obiettivo è: </w:t>
            </w:r>
            <w:r w:rsidRPr="001D25FF">
              <w:rPr>
                <w:rFonts w:ascii="Calibri Light" w:eastAsia="Calibri" w:hAnsi="Calibri Light" w:cs="Calibri Light"/>
                <w:b/>
                <w:sz w:val="20"/>
                <w:szCs w:val="20"/>
                <w:lang w:eastAsia="en-US"/>
              </w:rPr>
              <w:t>“</w:t>
            </w:r>
            <w:r w:rsidRPr="001D25FF">
              <w:rPr>
                <w:rFonts w:ascii="Calibri Light" w:eastAsia="Calibri" w:hAnsi="Calibri Light" w:cs="Calibri Light"/>
                <w:b/>
                <w:bCs/>
                <w:sz w:val="20"/>
                <w:szCs w:val="20"/>
                <w:lang w:eastAsia="en-US"/>
              </w:rPr>
              <w:t xml:space="preserve">Accertare la capacità del </w:t>
            </w:r>
            <w:proofErr w:type="spellStart"/>
            <w:r w:rsidRPr="001D25FF">
              <w:rPr>
                <w:rFonts w:ascii="Calibri Light" w:eastAsia="Calibri" w:hAnsi="Calibri Light" w:cs="Calibri Light"/>
                <w:b/>
                <w:bCs/>
                <w:sz w:val="20"/>
                <w:szCs w:val="20"/>
                <w:lang w:eastAsia="en-US"/>
              </w:rPr>
              <w:t>CdS</w:t>
            </w:r>
            <w:proofErr w:type="spellEnd"/>
            <w:r w:rsidRPr="001D25FF">
              <w:rPr>
                <w:rFonts w:ascii="Calibri Light" w:eastAsia="Calibri" w:hAnsi="Calibri Light" w:cs="Calibri Light"/>
                <w:b/>
                <w:bCs/>
                <w:sz w:val="20"/>
                <w:szCs w:val="20"/>
                <w:lang w:eastAsia="en-US"/>
              </w:rPr>
              <w:t xml:space="preserve"> di riconoscere gli aspetti critici e i margini di miglioramento della propria organizzazione didattica e di definire interventi conseguenti”</w:t>
            </w:r>
            <w:r w:rsidRPr="001D25FF">
              <w:rPr>
                <w:rFonts w:ascii="Calibri Light" w:eastAsia="Calibri" w:hAnsi="Calibri Light" w:cs="Calibri Light"/>
                <w:bCs/>
                <w:sz w:val="20"/>
                <w:szCs w:val="20"/>
                <w:lang w:eastAsia="en-US"/>
              </w:rPr>
              <w:t>.</w:t>
            </w:r>
            <w:r w:rsidRPr="001D25FF">
              <w:rPr>
                <w:rFonts w:ascii="Calibri Light" w:eastAsia="Calibri" w:hAnsi="Calibri Light" w:cs="Calibri Light"/>
                <w:sz w:val="20"/>
                <w:szCs w:val="20"/>
                <w:lang w:eastAsia="en-US"/>
              </w:rPr>
              <w:t xml:space="preserve"> </w:t>
            </w:r>
          </w:p>
          <w:p w14:paraId="23681ACA" w14:textId="77777777" w:rsidR="001772E0" w:rsidRPr="001D25FF" w:rsidRDefault="001772E0" w:rsidP="00315DFE">
            <w:pPr>
              <w:spacing w:after="160" w:line="259" w:lineRule="auto"/>
              <w:ind w:left="177" w:right="164"/>
              <w:jc w:val="both"/>
              <w:rPr>
                <w:rFonts w:ascii="Calibri Light" w:eastAsia="Calibri" w:hAnsi="Calibri Light" w:cs="Calibri Light"/>
                <w:sz w:val="20"/>
                <w:szCs w:val="20"/>
                <w:lang w:eastAsia="en-US"/>
              </w:rPr>
            </w:pPr>
            <w:r>
              <w:rPr>
                <w:rFonts w:ascii="Calibri Light" w:eastAsia="Calibri" w:hAnsi="Calibri Light" w:cs="Calibri Light"/>
                <w:sz w:val="20"/>
                <w:szCs w:val="20"/>
                <w:lang w:eastAsia="en-US"/>
              </w:rPr>
              <w:t>Si</w:t>
            </w:r>
            <w:r w:rsidRPr="001D25FF">
              <w:rPr>
                <w:rFonts w:ascii="Calibri Light" w:eastAsia="Calibri" w:hAnsi="Calibri Light" w:cs="Calibri Light"/>
                <w:sz w:val="20"/>
                <w:szCs w:val="20"/>
                <w:lang w:eastAsia="en-US"/>
              </w:rPr>
              <w:t xml:space="preserve"> articola nei seguenti </w:t>
            </w:r>
            <w:proofErr w:type="gramStart"/>
            <w:r>
              <w:rPr>
                <w:rFonts w:ascii="Calibri Light" w:eastAsia="Calibri" w:hAnsi="Calibri Light" w:cs="Calibri Light"/>
                <w:sz w:val="20"/>
                <w:szCs w:val="20"/>
                <w:lang w:eastAsia="en-US"/>
              </w:rPr>
              <w:t>2</w:t>
            </w:r>
            <w:proofErr w:type="gramEnd"/>
            <w:r w:rsidRPr="001D25FF">
              <w:rPr>
                <w:rFonts w:ascii="Calibri Light" w:eastAsia="Calibri" w:hAnsi="Calibri Light" w:cs="Calibri Light"/>
                <w:sz w:val="20"/>
                <w:szCs w:val="20"/>
                <w:lang w:eastAsia="en-US"/>
              </w:rPr>
              <w:t xml:space="preserve"> Punti di Attenzione con i relativi Aspetti da Considerare.</w:t>
            </w:r>
          </w:p>
        </w:tc>
      </w:tr>
      <w:tr w:rsidR="001772E0" w:rsidRPr="001D25FF" w14:paraId="4DDBF50C" w14:textId="77777777" w:rsidTr="00315DFE">
        <w:trPr>
          <w:trHeight w:val="6517"/>
        </w:trPr>
        <w:tc>
          <w:tcPr>
            <w:tcW w:w="9622" w:type="dxa"/>
            <w:tcBorders>
              <w:top w:val="nil"/>
            </w:tcBorders>
            <w:shd w:val="clear" w:color="auto" w:fill="F2F2F2" w:themeFill="background1" w:themeFillShade="F2"/>
          </w:tcPr>
          <w:tbl>
            <w:tblPr>
              <w:tblStyle w:val="Grigliatabella"/>
              <w:tblW w:w="89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2"/>
              <w:gridCol w:w="234"/>
              <w:gridCol w:w="1999"/>
              <w:gridCol w:w="5686"/>
            </w:tblGrid>
            <w:tr w:rsidR="001772E0" w:rsidRPr="001D25FF" w14:paraId="03DA2357" w14:textId="77777777" w:rsidTr="00315DFE">
              <w:tc>
                <w:tcPr>
                  <w:tcW w:w="3295" w:type="dxa"/>
                  <w:gridSpan w:val="3"/>
                  <w:tcBorders>
                    <w:top w:val="single" w:sz="4" w:space="0" w:color="auto"/>
                    <w:bottom w:val="single" w:sz="4" w:space="0" w:color="auto"/>
                  </w:tcBorders>
                  <w:shd w:val="clear" w:color="auto" w:fill="FDE9D9" w:themeFill="accent6" w:themeFillTint="33"/>
                  <w:vAlign w:val="center"/>
                </w:tcPr>
                <w:p w14:paraId="697F8078" w14:textId="77777777" w:rsidR="001772E0" w:rsidRPr="001D25FF" w:rsidRDefault="001772E0" w:rsidP="00315DFE">
                  <w:pPr>
                    <w:spacing w:before="120" w:after="120"/>
                    <w:rPr>
                      <w:rFonts w:ascii="Calibri Light" w:hAnsi="Calibri Light" w:cs="Calibri Light"/>
                      <w:b/>
                      <w:sz w:val="18"/>
                      <w:szCs w:val="18"/>
                    </w:rPr>
                  </w:pPr>
                  <w:r w:rsidRPr="001D25FF">
                    <w:rPr>
                      <w:rFonts w:ascii="Calibri Light" w:hAnsi="Calibri Light" w:cs="Calibri Light"/>
                      <w:b/>
                      <w:sz w:val="18"/>
                      <w:szCs w:val="18"/>
                    </w:rPr>
                    <w:t>Punti di attenzione</w:t>
                  </w:r>
                </w:p>
              </w:tc>
              <w:tc>
                <w:tcPr>
                  <w:tcW w:w="5686" w:type="dxa"/>
                  <w:tcBorders>
                    <w:top w:val="single" w:sz="4" w:space="0" w:color="auto"/>
                    <w:bottom w:val="single" w:sz="4" w:space="0" w:color="auto"/>
                  </w:tcBorders>
                  <w:shd w:val="clear" w:color="auto" w:fill="FDE9D9" w:themeFill="accent6" w:themeFillTint="33"/>
                  <w:vAlign w:val="center"/>
                </w:tcPr>
                <w:p w14:paraId="5B707234" w14:textId="77777777" w:rsidR="001772E0" w:rsidRPr="001D25FF" w:rsidRDefault="001772E0" w:rsidP="00315DFE">
                  <w:pPr>
                    <w:spacing w:before="120" w:after="120"/>
                    <w:rPr>
                      <w:rFonts w:ascii="Calibri Light" w:hAnsi="Calibri Light" w:cs="Calibri Light"/>
                      <w:b/>
                      <w:sz w:val="18"/>
                      <w:szCs w:val="18"/>
                    </w:rPr>
                  </w:pPr>
                  <w:r w:rsidRPr="001D25FF">
                    <w:rPr>
                      <w:rFonts w:ascii="Calibri Light" w:hAnsi="Calibri Light" w:cs="Calibri Light"/>
                      <w:b/>
                      <w:sz w:val="18"/>
                      <w:szCs w:val="18"/>
                    </w:rPr>
                    <w:t>Aspetti da considerare</w:t>
                  </w:r>
                </w:p>
              </w:tc>
            </w:tr>
            <w:tr w:rsidR="001772E0" w:rsidRPr="001D25FF" w14:paraId="7057133F" w14:textId="77777777" w:rsidTr="00315DFE">
              <w:tc>
                <w:tcPr>
                  <w:tcW w:w="1062" w:type="dxa"/>
                  <w:tcBorders>
                    <w:top w:val="single" w:sz="4" w:space="0" w:color="auto"/>
                    <w:bottom w:val="single" w:sz="4" w:space="0" w:color="auto"/>
                  </w:tcBorders>
                  <w:shd w:val="clear" w:color="auto" w:fill="EAF1DD" w:themeFill="accent3" w:themeFillTint="33"/>
                </w:tcPr>
                <w:p w14:paraId="628A6A0A" w14:textId="77777777" w:rsidR="001772E0" w:rsidRPr="001D25FF" w:rsidRDefault="001772E0" w:rsidP="00315DFE">
                  <w:pPr>
                    <w:spacing w:before="120" w:after="120"/>
                    <w:rPr>
                      <w:rFonts w:ascii="Calibri Light" w:hAnsi="Calibri Light" w:cs="Calibri Light"/>
                      <w:b/>
                      <w:sz w:val="18"/>
                      <w:szCs w:val="18"/>
                    </w:rPr>
                  </w:pPr>
                  <w:r w:rsidRPr="00561331">
                    <w:rPr>
                      <w:rFonts w:ascii="Calibri Light" w:hAnsi="Calibri Light" w:cs="Calibri Light"/>
                      <w:color w:val="5A5A5A" w:themeColor="text1" w:themeTint="A5"/>
                      <w:spacing w:val="15"/>
                      <w:sz w:val="18"/>
                      <w:szCs w:val="18"/>
                    </w:rPr>
                    <w:t>D.CDS.4.1</w:t>
                  </w:r>
                </w:p>
              </w:tc>
              <w:tc>
                <w:tcPr>
                  <w:tcW w:w="234" w:type="dxa"/>
                  <w:tcBorders>
                    <w:top w:val="single" w:sz="4" w:space="0" w:color="auto"/>
                    <w:bottom w:val="single" w:sz="4" w:space="0" w:color="auto"/>
                  </w:tcBorders>
                  <w:shd w:val="clear" w:color="auto" w:fill="EAF1DD" w:themeFill="accent3" w:themeFillTint="33"/>
                </w:tcPr>
                <w:p w14:paraId="7312ECA1" w14:textId="77777777" w:rsidR="001772E0" w:rsidRPr="001D25FF" w:rsidRDefault="001772E0" w:rsidP="00315DFE">
                  <w:pPr>
                    <w:spacing w:before="120" w:after="120"/>
                    <w:rPr>
                      <w:rFonts w:ascii="Calibri Light" w:hAnsi="Calibri Light" w:cs="Calibri Light"/>
                      <w:sz w:val="18"/>
                      <w:szCs w:val="18"/>
                    </w:rPr>
                  </w:pPr>
                </w:p>
              </w:tc>
              <w:tc>
                <w:tcPr>
                  <w:tcW w:w="1999" w:type="dxa"/>
                  <w:tcBorders>
                    <w:top w:val="single" w:sz="4" w:space="0" w:color="auto"/>
                    <w:bottom w:val="single" w:sz="4" w:space="0" w:color="auto"/>
                  </w:tcBorders>
                  <w:shd w:val="clear" w:color="auto" w:fill="EAF1DD" w:themeFill="accent3" w:themeFillTint="33"/>
                </w:tcPr>
                <w:p w14:paraId="380CC504" w14:textId="77777777" w:rsidR="001772E0" w:rsidRPr="00561331" w:rsidRDefault="001772E0" w:rsidP="00315DFE">
                  <w:pPr>
                    <w:pStyle w:val="Sottotitolo"/>
                    <w:rPr>
                      <w:rFonts w:ascii="Calibri Light" w:hAnsi="Calibri Light" w:cs="Calibri Light"/>
                      <w:sz w:val="18"/>
                      <w:szCs w:val="18"/>
                    </w:rPr>
                  </w:pPr>
                  <w:r w:rsidRPr="00561331">
                    <w:rPr>
                      <w:rFonts w:ascii="Calibri Light" w:hAnsi="Calibri Light" w:cs="Calibri Light"/>
                      <w:sz w:val="18"/>
                      <w:szCs w:val="18"/>
                    </w:rPr>
                    <w:t xml:space="preserve">Contributo dei docenti, degli studenti e delle parti interessate al riesame e miglioramento del </w:t>
                  </w:r>
                  <w:proofErr w:type="spellStart"/>
                  <w:r w:rsidRPr="00561331">
                    <w:rPr>
                      <w:rFonts w:ascii="Calibri Light" w:hAnsi="Calibri Light" w:cs="Calibri Light"/>
                      <w:sz w:val="18"/>
                      <w:szCs w:val="18"/>
                    </w:rPr>
                    <w:t>CdS</w:t>
                  </w:r>
                  <w:proofErr w:type="spellEnd"/>
                  <w:r w:rsidRPr="00561331">
                    <w:rPr>
                      <w:rFonts w:ascii="Calibri Light" w:hAnsi="Calibri Light" w:cs="Calibri Light"/>
                      <w:sz w:val="18"/>
                      <w:szCs w:val="18"/>
                    </w:rPr>
                    <w:t xml:space="preserve"> </w:t>
                  </w:r>
                </w:p>
                <w:p w14:paraId="5CEEECEA" w14:textId="77777777" w:rsidR="001772E0" w:rsidRPr="001D25FF" w:rsidRDefault="001772E0" w:rsidP="00315DFE">
                  <w:pPr>
                    <w:spacing w:before="120" w:after="120"/>
                    <w:rPr>
                      <w:rFonts w:ascii="Calibri Light" w:hAnsi="Calibri Light" w:cs="Calibri Light"/>
                      <w:color w:val="000000" w:themeColor="text1"/>
                      <w:sz w:val="18"/>
                      <w:szCs w:val="18"/>
                    </w:rPr>
                  </w:pPr>
                </w:p>
              </w:tc>
              <w:tc>
                <w:tcPr>
                  <w:tcW w:w="5686" w:type="dxa"/>
                  <w:tcBorders>
                    <w:top w:val="single" w:sz="4" w:space="0" w:color="auto"/>
                    <w:bottom w:val="single" w:sz="4" w:space="0" w:color="auto"/>
                  </w:tcBorders>
                  <w:shd w:val="clear" w:color="auto" w:fill="EAF1DD" w:themeFill="accent3" w:themeFillTint="33"/>
                </w:tcPr>
                <w:p w14:paraId="5503AB44" w14:textId="77777777" w:rsidR="001772E0" w:rsidRPr="003B0DFD" w:rsidRDefault="001772E0" w:rsidP="00315DFE">
                  <w:pPr>
                    <w:pStyle w:val="Default"/>
                    <w:spacing w:after="60"/>
                    <w:jc w:val="both"/>
                    <w:rPr>
                      <w:rFonts w:ascii="Calibri Light" w:hAnsi="Calibri Light" w:cs="Calibri Light"/>
                      <w:color w:val="000000" w:themeColor="text1"/>
                      <w:sz w:val="18"/>
                      <w:szCs w:val="18"/>
                    </w:rPr>
                  </w:pPr>
                  <w:r w:rsidRPr="003B0DFD">
                    <w:rPr>
                      <w:rFonts w:ascii="Calibri Light" w:hAnsi="Calibri Light" w:cs="Calibri Light"/>
                      <w:color w:val="000000" w:themeColor="text1"/>
                      <w:sz w:val="18"/>
                      <w:szCs w:val="18"/>
                    </w:rPr>
                    <w:t xml:space="preserve">D.CDS.4.1.1 Il </w:t>
                  </w:r>
                  <w:proofErr w:type="spellStart"/>
                  <w:r w:rsidRPr="003B0DFD">
                    <w:rPr>
                      <w:rFonts w:ascii="Calibri Light" w:hAnsi="Calibri Light" w:cs="Calibri Light"/>
                      <w:color w:val="000000" w:themeColor="text1"/>
                      <w:sz w:val="18"/>
                      <w:szCs w:val="18"/>
                    </w:rPr>
                    <w:t>CdS</w:t>
                  </w:r>
                  <w:proofErr w:type="spellEnd"/>
                  <w:r w:rsidRPr="003B0DFD">
                    <w:rPr>
                      <w:rFonts w:ascii="Calibri Light" w:hAnsi="Calibri Light" w:cs="Calibri Light"/>
                      <w:color w:val="000000" w:themeColor="text1"/>
                      <w:sz w:val="18"/>
                      <w:szCs w:val="18"/>
                    </w:rPr>
                    <w:t xml:space="preserve"> analizza e tiene in considerazione in maniera sistematica gli esiti delle interazioni in itinere con le parti interessate anche in funzione dell’aggiornamento periodico dei profili formativi.</w:t>
                  </w:r>
                </w:p>
                <w:p w14:paraId="08CE3CE1" w14:textId="77777777" w:rsidR="001772E0" w:rsidRPr="003B0DFD" w:rsidRDefault="001772E0" w:rsidP="00315DFE">
                  <w:pPr>
                    <w:pStyle w:val="Default"/>
                    <w:spacing w:after="60"/>
                    <w:jc w:val="both"/>
                    <w:rPr>
                      <w:rFonts w:ascii="Calibri Light" w:hAnsi="Calibri Light" w:cs="Calibri Light"/>
                      <w:color w:val="000000" w:themeColor="text1"/>
                      <w:sz w:val="18"/>
                      <w:szCs w:val="18"/>
                    </w:rPr>
                  </w:pPr>
                  <w:r w:rsidRPr="003B0DFD">
                    <w:rPr>
                      <w:rFonts w:ascii="Calibri Light" w:hAnsi="Calibri Light" w:cs="Calibri Light"/>
                      <w:color w:val="000000" w:themeColor="text1"/>
                      <w:sz w:val="18"/>
                      <w:szCs w:val="18"/>
                    </w:rPr>
                    <w:t>D.CDS.4.1.2 Docenti, studenti e personale tecnico-amministrativo possono rendere note agevolmente le proprie osservazioni e proposte di miglioramento.</w:t>
                  </w:r>
                </w:p>
                <w:p w14:paraId="6B0229CD" w14:textId="77777777" w:rsidR="001772E0" w:rsidRPr="003B0DFD" w:rsidRDefault="001772E0" w:rsidP="00315DFE">
                  <w:pPr>
                    <w:pStyle w:val="Default"/>
                    <w:spacing w:after="60"/>
                    <w:jc w:val="both"/>
                    <w:rPr>
                      <w:rFonts w:ascii="Calibri Light" w:hAnsi="Calibri Light" w:cs="Calibri Light"/>
                      <w:color w:val="000000" w:themeColor="text1"/>
                      <w:sz w:val="18"/>
                      <w:szCs w:val="18"/>
                    </w:rPr>
                  </w:pPr>
                  <w:r w:rsidRPr="003B0DFD">
                    <w:rPr>
                      <w:rFonts w:ascii="Calibri Light" w:hAnsi="Calibri Light" w:cs="Calibri Light"/>
                      <w:color w:val="000000" w:themeColor="text1"/>
                      <w:sz w:val="18"/>
                      <w:szCs w:val="18"/>
                    </w:rPr>
                    <w:t xml:space="preserve">D.CDS.4.1.3 Il </w:t>
                  </w:r>
                  <w:proofErr w:type="spellStart"/>
                  <w:r w:rsidRPr="003B0DFD">
                    <w:rPr>
                      <w:rFonts w:ascii="Calibri Light" w:hAnsi="Calibri Light" w:cs="Calibri Light"/>
                      <w:color w:val="000000" w:themeColor="text1"/>
                      <w:sz w:val="18"/>
                      <w:szCs w:val="18"/>
                    </w:rPr>
                    <w:t>CdS</w:t>
                  </w:r>
                  <w:proofErr w:type="spellEnd"/>
                  <w:r w:rsidRPr="003B0DFD">
                    <w:rPr>
                      <w:rFonts w:ascii="Calibri Light" w:hAnsi="Calibri Light" w:cs="Calibri Light"/>
                      <w:color w:val="000000" w:themeColor="text1"/>
                      <w:sz w:val="18"/>
                      <w:szCs w:val="18"/>
                    </w:rPr>
                    <w:t xml:space="preserve"> analizza e tiene in considerazione in maniera sistematica gli esiti della rilevazione delle opinioni di studenti, laureandi e laureati e accorda credito e visibilità alle considerazioni complessive della CPDS e di altri organi di AQ. </w:t>
                  </w:r>
                </w:p>
                <w:p w14:paraId="4D0A81CD" w14:textId="77777777" w:rsidR="001772E0" w:rsidRPr="003B0DFD" w:rsidRDefault="001772E0" w:rsidP="00315DFE">
                  <w:pPr>
                    <w:pStyle w:val="Default"/>
                    <w:spacing w:after="60"/>
                    <w:jc w:val="both"/>
                    <w:rPr>
                      <w:rFonts w:ascii="Calibri Light" w:hAnsi="Calibri Light" w:cs="Calibri Light"/>
                      <w:color w:val="000000" w:themeColor="text1"/>
                      <w:sz w:val="18"/>
                      <w:szCs w:val="18"/>
                    </w:rPr>
                  </w:pPr>
                  <w:r w:rsidRPr="003B0DFD">
                    <w:rPr>
                      <w:rFonts w:ascii="Calibri Light" w:hAnsi="Calibri Light" w:cs="Calibri Light"/>
                      <w:color w:val="000000" w:themeColor="text1"/>
                      <w:sz w:val="18"/>
                      <w:szCs w:val="18"/>
                    </w:rPr>
                    <w:t xml:space="preserve">D.CDS.4.1.4 Il </w:t>
                  </w:r>
                  <w:proofErr w:type="spellStart"/>
                  <w:r w:rsidRPr="003B0DFD">
                    <w:rPr>
                      <w:rFonts w:ascii="Calibri Light" w:hAnsi="Calibri Light" w:cs="Calibri Light"/>
                      <w:color w:val="000000" w:themeColor="text1"/>
                      <w:sz w:val="18"/>
                      <w:szCs w:val="18"/>
                    </w:rPr>
                    <w:t>CdS</w:t>
                  </w:r>
                  <w:proofErr w:type="spellEnd"/>
                  <w:r w:rsidRPr="003B0DFD">
                    <w:rPr>
                      <w:rFonts w:ascii="Calibri Light" w:hAnsi="Calibri Light" w:cs="Calibri Light"/>
                      <w:color w:val="000000" w:themeColor="text1"/>
                      <w:sz w:val="18"/>
                      <w:szCs w:val="18"/>
                    </w:rPr>
                    <w:t xml:space="preserve"> dispone di procedure per gestire gli eventuali reclami degli studenti e assicura che queste siano loro facilmente accessibili.</w:t>
                  </w:r>
                </w:p>
                <w:p w14:paraId="272277B5" w14:textId="77777777" w:rsidR="001772E0" w:rsidRPr="001D25FF" w:rsidRDefault="001772E0" w:rsidP="00315DFE">
                  <w:pPr>
                    <w:pStyle w:val="Default"/>
                    <w:spacing w:after="60"/>
                    <w:jc w:val="both"/>
                    <w:rPr>
                      <w:rFonts w:ascii="Calibri Light" w:hAnsi="Calibri Light" w:cs="Calibri Light"/>
                      <w:color w:val="000000" w:themeColor="text1"/>
                      <w:sz w:val="18"/>
                      <w:szCs w:val="18"/>
                    </w:rPr>
                  </w:pPr>
                  <w:r w:rsidRPr="003B0DFD">
                    <w:rPr>
                      <w:rFonts w:ascii="Calibri Light" w:hAnsi="Calibri Light" w:cs="Calibri Light"/>
                      <w:color w:val="000000" w:themeColor="text1"/>
                      <w:sz w:val="18"/>
                      <w:szCs w:val="18"/>
                    </w:rPr>
                    <w:t xml:space="preserve">D.CDS.4.1.5 Il </w:t>
                  </w:r>
                  <w:proofErr w:type="spellStart"/>
                  <w:r w:rsidRPr="003B0DFD">
                    <w:rPr>
                      <w:rFonts w:ascii="Calibri Light" w:hAnsi="Calibri Light" w:cs="Calibri Light"/>
                      <w:color w:val="000000" w:themeColor="text1"/>
                      <w:sz w:val="18"/>
                      <w:szCs w:val="18"/>
                    </w:rPr>
                    <w:t>CdS</w:t>
                  </w:r>
                  <w:proofErr w:type="spellEnd"/>
                  <w:r w:rsidRPr="003B0DFD">
                    <w:rPr>
                      <w:rFonts w:ascii="Calibri Light" w:hAnsi="Calibri Light" w:cs="Calibri Light"/>
                      <w:color w:val="000000" w:themeColor="text1"/>
                      <w:sz w:val="18"/>
                      <w:szCs w:val="18"/>
                    </w:rPr>
                    <w:t xml:space="preserve"> analizza sistematicamente i problemi rilevati, le loro cause e definisce azioni di miglioramento ove necessario.</w:t>
                  </w:r>
                </w:p>
              </w:tc>
            </w:tr>
            <w:tr w:rsidR="001772E0" w:rsidRPr="001D25FF" w14:paraId="192C5751" w14:textId="77777777" w:rsidTr="00315DFE">
              <w:tc>
                <w:tcPr>
                  <w:tcW w:w="1062" w:type="dxa"/>
                  <w:tcBorders>
                    <w:top w:val="single" w:sz="4" w:space="0" w:color="auto"/>
                    <w:bottom w:val="single" w:sz="4" w:space="0" w:color="auto"/>
                  </w:tcBorders>
                  <w:shd w:val="clear" w:color="auto" w:fill="EAF1DD" w:themeFill="accent3" w:themeFillTint="33"/>
                </w:tcPr>
                <w:p w14:paraId="578A5671" w14:textId="77777777" w:rsidR="001772E0" w:rsidRPr="001D25FF" w:rsidRDefault="001772E0" w:rsidP="00315DFE">
                  <w:pPr>
                    <w:spacing w:before="120" w:after="120"/>
                    <w:rPr>
                      <w:rFonts w:ascii="Calibri Light" w:hAnsi="Calibri Light" w:cs="Calibri Light"/>
                      <w:b/>
                      <w:sz w:val="18"/>
                      <w:szCs w:val="18"/>
                    </w:rPr>
                  </w:pPr>
                  <w:r w:rsidRPr="00561331">
                    <w:rPr>
                      <w:rFonts w:ascii="Calibri Light" w:hAnsi="Calibri Light" w:cs="Calibri Light"/>
                      <w:color w:val="5A5A5A" w:themeColor="text1" w:themeTint="A5"/>
                      <w:spacing w:val="15"/>
                      <w:sz w:val="18"/>
                      <w:szCs w:val="18"/>
                    </w:rPr>
                    <w:t>D.CDS.4.2</w:t>
                  </w:r>
                </w:p>
              </w:tc>
              <w:tc>
                <w:tcPr>
                  <w:tcW w:w="234" w:type="dxa"/>
                  <w:tcBorders>
                    <w:top w:val="single" w:sz="4" w:space="0" w:color="auto"/>
                    <w:bottom w:val="single" w:sz="4" w:space="0" w:color="auto"/>
                  </w:tcBorders>
                  <w:shd w:val="clear" w:color="auto" w:fill="EAF1DD" w:themeFill="accent3" w:themeFillTint="33"/>
                </w:tcPr>
                <w:p w14:paraId="7122FEF2" w14:textId="77777777" w:rsidR="001772E0" w:rsidRPr="001D25FF" w:rsidRDefault="001772E0" w:rsidP="00315DFE">
                  <w:pPr>
                    <w:spacing w:before="120"/>
                    <w:rPr>
                      <w:rFonts w:ascii="Calibri Light" w:hAnsi="Calibri Light" w:cs="Calibri Light"/>
                      <w:sz w:val="18"/>
                      <w:szCs w:val="18"/>
                    </w:rPr>
                  </w:pPr>
                </w:p>
              </w:tc>
              <w:tc>
                <w:tcPr>
                  <w:tcW w:w="1999" w:type="dxa"/>
                  <w:tcBorders>
                    <w:top w:val="single" w:sz="4" w:space="0" w:color="auto"/>
                    <w:bottom w:val="single" w:sz="4" w:space="0" w:color="auto"/>
                  </w:tcBorders>
                  <w:shd w:val="clear" w:color="auto" w:fill="EAF1DD" w:themeFill="accent3" w:themeFillTint="33"/>
                </w:tcPr>
                <w:p w14:paraId="669B7835" w14:textId="77777777" w:rsidR="001772E0" w:rsidRPr="00E72603" w:rsidRDefault="001772E0" w:rsidP="00315DFE">
                  <w:pPr>
                    <w:spacing w:before="120" w:after="120"/>
                    <w:rPr>
                      <w:rFonts w:ascii="Calibri Light" w:eastAsiaTheme="minorEastAsia" w:hAnsi="Calibri Light" w:cs="Calibri Light"/>
                      <w:color w:val="5A5A5A" w:themeColor="text1" w:themeTint="A5"/>
                      <w:spacing w:val="15"/>
                      <w:sz w:val="18"/>
                      <w:szCs w:val="18"/>
                      <w:lang w:eastAsia="en-US"/>
                    </w:rPr>
                  </w:pPr>
                  <w:r w:rsidRPr="00E72603">
                    <w:rPr>
                      <w:rFonts w:ascii="Calibri Light" w:eastAsiaTheme="minorEastAsia" w:hAnsi="Calibri Light" w:cs="Calibri Light"/>
                      <w:color w:val="5A5A5A" w:themeColor="text1" w:themeTint="A5"/>
                      <w:spacing w:val="15"/>
                      <w:sz w:val="18"/>
                      <w:szCs w:val="18"/>
                      <w:lang w:eastAsia="en-US"/>
                    </w:rPr>
                    <w:t xml:space="preserve">Revisione della progettazione e delle metodologie didattiche del </w:t>
                  </w:r>
                  <w:proofErr w:type="spellStart"/>
                  <w:r w:rsidRPr="00E72603">
                    <w:rPr>
                      <w:rFonts w:ascii="Calibri Light" w:eastAsiaTheme="minorEastAsia" w:hAnsi="Calibri Light" w:cs="Calibri Light"/>
                      <w:color w:val="5A5A5A" w:themeColor="text1" w:themeTint="A5"/>
                      <w:spacing w:val="15"/>
                      <w:sz w:val="18"/>
                      <w:szCs w:val="18"/>
                      <w:lang w:eastAsia="en-US"/>
                    </w:rPr>
                    <w:t>CdS</w:t>
                  </w:r>
                  <w:proofErr w:type="spellEnd"/>
                </w:p>
              </w:tc>
              <w:tc>
                <w:tcPr>
                  <w:tcW w:w="5686" w:type="dxa"/>
                  <w:tcBorders>
                    <w:top w:val="single" w:sz="4" w:space="0" w:color="auto"/>
                    <w:bottom w:val="single" w:sz="4" w:space="0" w:color="auto"/>
                  </w:tcBorders>
                  <w:shd w:val="clear" w:color="auto" w:fill="EAF1DD" w:themeFill="accent3" w:themeFillTint="33"/>
                </w:tcPr>
                <w:p w14:paraId="755F717A" w14:textId="77777777" w:rsidR="001772E0" w:rsidRPr="00DD3C1D" w:rsidRDefault="001772E0" w:rsidP="00315DFE">
                  <w:pPr>
                    <w:pStyle w:val="Default"/>
                    <w:spacing w:after="60"/>
                    <w:jc w:val="both"/>
                    <w:rPr>
                      <w:rFonts w:ascii="Calibri Light" w:hAnsi="Calibri Light" w:cs="Calibri Light"/>
                      <w:color w:val="000000" w:themeColor="text1"/>
                      <w:sz w:val="18"/>
                      <w:szCs w:val="18"/>
                    </w:rPr>
                  </w:pPr>
                  <w:r w:rsidRPr="00DD3C1D">
                    <w:rPr>
                      <w:rFonts w:ascii="Calibri Light" w:hAnsi="Calibri Light" w:cs="Calibri Light"/>
                      <w:color w:val="000000" w:themeColor="text1"/>
                      <w:sz w:val="18"/>
                      <w:szCs w:val="18"/>
                    </w:rPr>
                    <w:t xml:space="preserve">D.CDS.4.2.1 Il </w:t>
                  </w:r>
                  <w:proofErr w:type="spellStart"/>
                  <w:r w:rsidRPr="00DD3C1D">
                    <w:rPr>
                      <w:rFonts w:ascii="Calibri Light" w:hAnsi="Calibri Light" w:cs="Calibri Light"/>
                      <w:color w:val="000000" w:themeColor="text1"/>
                      <w:sz w:val="18"/>
                      <w:szCs w:val="18"/>
                    </w:rPr>
                    <w:t>CdS</w:t>
                  </w:r>
                  <w:proofErr w:type="spellEnd"/>
                  <w:r w:rsidRPr="00DD3C1D">
                    <w:rPr>
                      <w:rFonts w:ascii="Calibri Light" w:hAnsi="Calibri Light" w:cs="Calibri Light"/>
                      <w:color w:val="000000" w:themeColor="text1"/>
                      <w:sz w:val="18"/>
                      <w:szCs w:val="18"/>
                    </w:rPr>
                    <w:t xml:space="preserve">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p>
                <w:p w14:paraId="6991488F" w14:textId="77777777" w:rsidR="001772E0" w:rsidRPr="00DD3C1D" w:rsidRDefault="001772E0" w:rsidP="00315DFE">
                  <w:pPr>
                    <w:pStyle w:val="Default"/>
                    <w:spacing w:after="60"/>
                    <w:jc w:val="both"/>
                    <w:rPr>
                      <w:rFonts w:ascii="Calibri Light" w:hAnsi="Calibri Light" w:cs="Calibri Light"/>
                      <w:color w:val="000000" w:themeColor="text1"/>
                      <w:sz w:val="18"/>
                      <w:szCs w:val="18"/>
                    </w:rPr>
                  </w:pPr>
                  <w:r w:rsidRPr="00DD3C1D">
                    <w:rPr>
                      <w:rFonts w:ascii="Calibri Light" w:hAnsi="Calibri Light" w:cs="Calibri Light"/>
                      <w:color w:val="000000" w:themeColor="text1"/>
                      <w:sz w:val="18"/>
                      <w:szCs w:val="18"/>
                    </w:rPr>
                    <w:t xml:space="preserve">D.CDS.4.2.2 Il </w:t>
                  </w:r>
                  <w:proofErr w:type="spellStart"/>
                  <w:r w:rsidRPr="00DD3C1D">
                    <w:rPr>
                      <w:rFonts w:ascii="Calibri Light" w:hAnsi="Calibri Light" w:cs="Calibri Light"/>
                      <w:color w:val="000000" w:themeColor="text1"/>
                      <w:sz w:val="18"/>
                      <w:szCs w:val="18"/>
                    </w:rPr>
                    <w:t>CdS</w:t>
                  </w:r>
                  <w:proofErr w:type="spellEnd"/>
                  <w:r w:rsidRPr="00DD3C1D">
                    <w:rPr>
                      <w:rFonts w:ascii="Calibri Light" w:hAnsi="Calibri Light" w:cs="Calibri Light"/>
                      <w:color w:val="000000" w:themeColor="text1"/>
                      <w:sz w:val="18"/>
                      <w:szCs w:val="18"/>
                    </w:rPr>
                    <w:t xml:space="preserve"> garantisce che l'offerta formativa sia costantemente aggiornata tenendo in considerazione i progressi della scienza e dell’innovazione didattica, anche in relazione ai cicli di studio successivi compreso il Corso di Dottorato di Ricerca e le Scuole di Specializzazione.</w:t>
                  </w:r>
                </w:p>
                <w:p w14:paraId="05997DE1" w14:textId="77777777" w:rsidR="001772E0" w:rsidRPr="00DD3C1D" w:rsidRDefault="001772E0" w:rsidP="00315DFE">
                  <w:pPr>
                    <w:pStyle w:val="Default"/>
                    <w:spacing w:after="60"/>
                    <w:jc w:val="both"/>
                    <w:rPr>
                      <w:rFonts w:ascii="Calibri Light" w:hAnsi="Calibri Light" w:cs="Calibri Light"/>
                      <w:color w:val="000000" w:themeColor="text1"/>
                      <w:sz w:val="18"/>
                      <w:szCs w:val="18"/>
                    </w:rPr>
                  </w:pPr>
                  <w:r w:rsidRPr="00DD3C1D">
                    <w:rPr>
                      <w:rFonts w:ascii="Calibri Light" w:hAnsi="Calibri Light" w:cs="Calibri Light"/>
                      <w:color w:val="000000" w:themeColor="text1"/>
                      <w:sz w:val="18"/>
                      <w:szCs w:val="18"/>
                    </w:rPr>
                    <w:t xml:space="preserve">D.CDS.4.2.3 Il </w:t>
                  </w:r>
                  <w:proofErr w:type="spellStart"/>
                  <w:r w:rsidRPr="00DD3C1D">
                    <w:rPr>
                      <w:rFonts w:ascii="Calibri Light" w:hAnsi="Calibri Light" w:cs="Calibri Light"/>
                      <w:color w:val="000000" w:themeColor="text1"/>
                      <w:sz w:val="18"/>
                      <w:szCs w:val="18"/>
                    </w:rPr>
                    <w:t>CdS</w:t>
                  </w:r>
                  <w:proofErr w:type="spellEnd"/>
                  <w:r w:rsidRPr="00DD3C1D">
                    <w:rPr>
                      <w:rFonts w:ascii="Calibri Light" w:hAnsi="Calibri Light" w:cs="Calibri Light"/>
                      <w:color w:val="000000" w:themeColor="text1"/>
                      <w:sz w:val="18"/>
                      <w:szCs w:val="18"/>
                    </w:rPr>
                    <w:t xml:space="preserve"> analizza e monitora sistematicamente i percorsi di studio, anche in relazione a quelli della medesima classe su base nazionale, macroregionale o regionale.</w:t>
                  </w:r>
                </w:p>
                <w:p w14:paraId="6C7ED1BD" w14:textId="77777777" w:rsidR="001772E0" w:rsidRPr="00DD3C1D" w:rsidRDefault="001772E0" w:rsidP="00315DFE">
                  <w:pPr>
                    <w:pStyle w:val="Default"/>
                    <w:spacing w:after="60"/>
                    <w:jc w:val="both"/>
                    <w:rPr>
                      <w:rFonts w:ascii="Calibri Light" w:hAnsi="Calibri Light" w:cs="Calibri Light"/>
                      <w:color w:val="000000" w:themeColor="text1"/>
                      <w:sz w:val="18"/>
                      <w:szCs w:val="18"/>
                    </w:rPr>
                  </w:pPr>
                  <w:r w:rsidRPr="00DD3C1D">
                    <w:rPr>
                      <w:rFonts w:ascii="Calibri Light" w:hAnsi="Calibri Light" w:cs="Calibri Light"/>
                      <w:color w:val="000000" w:themeColor="text1"/>
                      <w:sz w:val="18"/>
                      <w:szCs w:val="18"/>
                    </w:rPr>
                    <w:t xml:space="preserve">D.CDS.4.2.4 Il </w:t>
                  </w:r>
                  <w:proofErr w:type="spellStart"/>
                  <w:r w:rsidRPr="00DD3C1D">
                    <w:rPr>
                      <w:rFonts w:ascii="Calibri Light" w:hAnsi="Calibri Light" w:cs="Calibri Light"/>
                      <w:color w:val="000000" w:themeColor="text1"/>
                      <w:sz w:val="18"/>
                      <w:szCs w:val="18"/>
                    </w:rPr>
                    <w:t>CdS</w:t>
                  </w:r>
                  <w:proofErr w:type="spellEnd"/>
                  <w:r w:rsidRPr="00DD3C1D">
                    <w:rPr>
                      <w:rFonts w:ascii="Calibri Light" w:hAnsi="Calibri Light" w:cs="Calibri Light"/>
                      <w:color w:val="000000" w:themeColor="text1"/>
                      <w:sz w:val="18"/>
                      <w:szCs w:val="18"/>
                    </w:rPr>
                    <w:t xml:space="preserve"> analizza sistematicamente i risultati delle verifiche di apprendimento e della prova finale per migliorare la gestione delle carriere degli studenti.</w:t>
                  </w:r>
                </w:p>
                <w:p w14:paraId="584137EB" w14:textId="77777777" w:rsidR="001772E0" w:rsidRPr="00DD3C1D" w:rsidRDefault="001772E0" w:rsidP="00315DFE">
                  <w:pPr>
                    <w:pStyle w:val="Default"/>
                    <w:spacing w:after="60"/>
                    <w:jc w:val="both"/>
                    <w:rPr>
                      <w:rFonts w:ascii="Calibri Light" w:hAnsi="Calibri Light" w:cs="Calibri Light"/>
                      <w:color w:val="000000" w:themeColor="text1"/>
                      <w:sz w:val="18"/>
                      <w:szCs w:val="18"/>
                    </w:rPr>
                  </w:pPr>
                  <w:r w:rsidRPr="00DD3C1D">
                    <w:rPr>
                      <w:rFonts w:ascii="Calibri Light" w:hAnsi="Calibri Light" w:cs="Calibri Light"/>
                      <w:color w:val="000000" w:themeColor="text1"/>
                      <w:sz w:val="18"/>
                      <w:szCs w:val="18"/>
                    </w:rPr>
                    <w:t xml:space="preserve">D.CDS.4.2.5 Il </w:t>
                  </w:r>
                  <w:proofErr w:type="spellStart"/>
                  <w:r w:rsidRPr="00DD3C1D">
                    <w:rPr>
                      <w:rFonts w:ascii="Calibri Light" w:hAnsi="Calibri Light" w:cs="Calibri Light"/>
                      <w:color w:val="000000" w:themeColor="text1"/>
                      <w:sz w:val="18"/>
                      <w:szCs w:val="18"/>
                    </w:rPr>
                    <w:t>CdS</w:t>
                  </w:r>
                  <w:proofErr w:type="spellEnd"/>
                  <w:r w:rsidRPr="00DD3C1D">
                    <w:rPr>
                      <w:rFonts w:ascii="Calibri Light" w:hAnsi="Calibri Light" w:cs="Calibri Light"/>
                      <w:color w:val="000000" w:themeColor="text1"/>
                      <w:sz w:val="18"/>
                      <w:szCs w:val="18"/>
                    </w:rPr>
                    <w:t xml:space="preserve"> analizza e monitora sistematicamente gli esiti occupazionali (a breve, medio e lungo termine) dei laureati del </w:t>
                  </w:r>
                  <w:proofErr w:type="spellStart"/>
                  <w:r w:rsidRPr="00DD3C1D">
                    <w:rPr>
                      <w:rFonts w:ascii="Calibri Light" w:hAnsi="Calibri Light" w:cs="Calibri Light"/>
                      <w:color w:val="000000" w:themeColor="text1"/>
                      <w:sz w:val="18"/>
                      <w:szCs w:val="18"/>
                    </w:rPr>
                    <w:t>CdS</w:t>
                  </w:r>
                  <w:proofErr w:type="spellEnd"/>
                  <w:r w:rsidRPr="00DD3C1D">
                    <w:rPr>
                      <w:rFonts w:ascii="Calibri Light" w:hAnsi="Calibri Light" w:cs="Calibri Light"/>
                      <w:color w:val="000000" w:themeColor="text1"/>
                      <w:sz w:val="18"/>
                      <w:szCs w:val="18"/>
                    </w:rPr>
                    <w:t>, anche in relazione a quelli della medesima classe su base nazionale, macroregionale o regionale.</w:t>
                  </w:r>
                </w:p>
                <w:p w14:paraId="590B20BD" w14:textId="77777777" w:rsidR="001772E0" w:rsidRDefault="001772E0" w:rsidP="00315DFE">
                  <w:pPr>
                    <w:pStyle w:val="Default"/>
                    <w:spacing w:after="60"/>
                    <w:jc w:val="both"/>
                    <w:rPr>
                      <w:rFonts w:ascii="Calibri Light" w:hAnsi="Calibri Light" w:cs="Calibri Light"/>
                      <w:color w:val="000000" w:themeColor="text1"/>
                      <w:sz w:val="18"/>
                      <w:szCs w:val="18"/>
                    </w:rPr>
                  </w:pPr>
                  <w:r w:rsidRPr="00DD3C1D">
                    <w:rPr>
                      <w:rFonts w:ascii="Calibri Light" w:hAnsi="Calibri Light" w:cs="Calibri Light"/>
                      <w:color w:val="000000" w:themeColor="text1"/>
                      <w:sz w:val="18"/>
                      <w:szCs w:val="18"/>
                    </w:rPr>
                    <w:t xml:space="preserve">D.CDS.4.2.6 Il </w:t>
                  </w:r>
                  <w:proofErr w:type="spellStart"/>
                  <w:r w:rsidRPr="00DD3C1D">
                    <w:rPr>
                      <w:rFonts w:ascii="Calibri Light" w:hAnsi="Calibri Light" w:cs="Calibri Light"/>
                      <w:color w:val="000000" w:themeColor="text1"/>
                      <w:sz w:val="18"/>
                      <w:szCs w:val="18"/>
                    </w:rPr>
                    <w:t>CdS</w:t>
                  </w:r>
                  <w:proofErr w:type="spellEnd"/>
                  <w:r w:rsidRPr="00DD3C1D">
                    <w:rPr>
                      <w:rFonts w:ascii="Calibri Light" w:hAnsi="Calibri Light" w:cs="Calibri Light"/>
                      <w:color w:val="000000" w:themeColor="text1"/>
                      <w:sz w:val="18"/>
                      <w:szCs w:val="18"/>
                    </w:rPr>
                    <w:t xml:space="preserve"> definisce e attua azioni di miglioramento sulla base delle analisi sviluppate e delle proposte provenienti dai diversi attori del sistema AQ, ne monitora l’attuazione e ne valuta l’efficacia.</w:t>
                  </w:r>
                </w:p>
                <w:p w14:paraId="1AF3E1DB" w14:textId="77777777" w:rsidR="001772E0" w:rsidRPr="001D25FF" w:rsidRDefault="001772E0" w:rsidP="00315DFE">
                  <w:pPr>
                    <w:pStyle w:val="Default"/>
                    <w:spacing w:after="60"/>
                    <w:jc w:val="both"/>
                    <w:rPr>
                      <w:rFonts w:ascii="Calibri Light" w:hAnsi="Calibri Light" w:cs="Calibri Light"/>
                      <w:color w:val="000000" w:themeColor="text1"/>
                      <w:sz w:val="18"/>
                      <w:szCs w:val="18"/>
                    </w:rPr>
                  </w:pPr>
                  <w:r w:rsidRPr="0020515E">
                    <w:rPr>
                      <w:rFonts w:ascii="Calibri Light" w:hAnsi="Calibri Light" w:cs="Calibri Light"/>
                      <w:color w:val="000000" w:themeColor="text1"/>
                      <w:sz w:val="18"/>
                      <w:szCs w:val="18"/>
                    </w:rPr>
                    <w:t>[Tutti i punti di attenzione di questo punto di attenzione servono anche da riscontro per la valutazione del requisito di sede D.2].</w:t>
                  </w:r>
                </w:p>
              </w:tc>
            </w:tr>
            <w:tr w:rsidR="001772E0" w:rsidRPr="001D25FF" w14:paraId="2863ECC5" w14:textId="77777777" w:rsidTr="00315DFE">
              <w:tc>
                <w:tcPr>
                  <w:tcW w:w="1062" w:type="dxa"/>
                  <w:tcBorders>
                    <w:top w:val="single" w:sz="4" w:space="0" w:color="auto"/>
                  </w:tcBorders>
                </w:tcPr>
                <w:p w14:paraId="551E8036" w14:textId="77777777" w:rsidR="001772E0" w:rsidRPr="001D25FF" w:rsidRDefault="001772E0" w:rsidP="00315DFE">
                  <w:pPr>
                    <w:rPr>
                      <w:rFonts w:ascii="Calibri Light" w:hAnsi="Calibri Light" w:cs="Calibri Light"/>
                      <w:sz w:val="18"/>
                      <w:szCs w:val="18"/>
                    </w:rPr>
                  </w:pPr>
                </w:p>
              </w:tc>
              <w:tc>
                <w:tcPr>
                  <w:tcW w:w="234" w:type="dxa"/>
                  <w:tcBorders>
                    <w:top w:val="single" w:sz="4" w:space="0" w:color="auto"/>
                  </w:tcBorders>
                </w:tcPr>
                <w:p w14:paraId="0E2983E4" w14:textId="77777777" w:rsidR="001772E0" w:rsidRPr="001D25FF" w:rsidRDefault="001772E0" w:rsidP="00315DFE">
                  <w:pPr>
                    <w:rPr>
                      <w:rFonts w:ascii="Calibri Light" w:hAnsi="Calibri Light" w:cs="Calibri Light"/>
                      <w:sz w:val="18"/>
                      <w:szCs w:val="18"/>
                    </w:rPr>
                  </w:pPr>
                </w:p>
              </w:tc>
              <w:tc>
                <w:tcPr>
                  <w:tcW w:w="1999" w:type="dxa"/>
                  <w:tcBorders>
                    <w:top w:val="single" w:sz="4" w:space="0" w:color="auto"/>
                  </w:tcBorders>
                </w:tcPr>
                <w:p w14:paraId="69B5875C" w14:textId="77777777" w:rsidR="001772E0" w:rsidRPr="001D25FF" w:rsidRDefault="001772E0" w:rsidP="00315DFE">
                  <w:pPr>
                    <w:rPr>
                      <w:rFonts w:ascii="Calibri Light" w:hAnsi="Calibri Light" w:cs="Calibri Light"/>
                      <w:sz w:val="18"/>
                      <w:szCs w:val="18"/>
                    </w:rPr>
                  </w:pPr>
                </w:p>
              </w:tc>
              <w:tc>
                <w:tcPr>
                  <w:tcW w:w="5686" w:type="dxa"/>
                  <w:tcBorders>
                    <w:top w:val="single" w:sz="4" w:space="0" w:color="auto"/>
                  </w:tcBorders>
                </w:tcPr>
                <w:p w14:paraId="7416C3D6" w14:textId="77777777" w:rsidR="001772E0" w:rsidRPr="001D25FF" w:rsidRDefault="001772E0" w:rsidP="00315DFE">
                  <w:pPr>
                    <w:pStyle w:val="Default"/>
                    <w:jc w:val="both"/>
                    <w:rPr>
                      <w:rFonts w:ascii="Calibri Light" w:hAnsi="Calibri Light" w:cs="Calibri Light"/>
                      <w:color w:val="000000" w:themeColor="text1"/>
                      <w:sz w:val="18"/>
                      <w:szCs w:val="18"/>
                    </w:rPr>
                  </w:pPr>
                </w:p>
              </w:tc>
            </w:tr>
          </w:tbl>
          <w:p w14:paraId="1C7EF725" w14:textId="77777777" w:rsidR="001772E0" w:rsidRPr="001D25FF" w:rsidRDefault="001772E0" w:rsidP="00315DFE">
            <w:pPr>
              <w:spacing w:after="160" w:line="259" w:lineRule="auto"/>
              <w:rPr>
                <w:rFonts w:ascii="Calibri Light" w:eastAsia="Calibri" w:hAnsi="Calibri Light" w:cs="Calibri Light"/>
                <w:sz w:val="20"/>
                <w:szCs w:val="20"/>
                <w:lang w:eastAsia="en-US"/>
              </w:rPr>
            </w:pPr>
          </w:p>
        </w:tc>
      </w:tr>
    </w:tbl>
    <w:p w14:paraId="2FF30B70" w14:textId="77777777" w:rsidR="001772E0" w:rsidRDefault="001772E0" w:rsidP="00097F48">
      <w:pPr>
        <w:tabs>
          <w:tab w:val="left" w:pos="1134"/>
        </w:tabs>
        <w:spacing w:before="360" w:after="120"/>
        <w:rPr>
          <w:rFonts w:ascii="Calibri Light" w:eastAsiaTheme="minorEastAsia" w:hAnsi="Calibri Light" w:cs="Calibri Light"/>
          <w:b/>
          <w:bCs/>
          <w:color w:val="000000" w:themeColor="text1"/>
          <w:sz w:val="20"/>
          <w:szCs w:val="20"/>
        </w:rPr>
      </w:pPr>
    </w:p>
    <w:p w14:paraId="27CA9F57" w14:textId="77777777" w:rsidR="001772E0" w:rsidRDefault="001772E0" w:rsidP="00097F48">
      <w:pPr>
        <w:tabs>
          <w:tab w:val="left" w:pos="1134"/>
        </w:tabs>
        <w:spacing w:before="360" w:after="120"/>
        <w:rPr>
          <w:rFonts w:ascii="Calibri Light" w:eastAsiaTheme="minorEastAsia" w:hAnsi="Calibri Light" w:cs="Calibri Light"/>
          <w:b/>
          <w:bCs/>
          <w:color w:val="000000" w:themeColor="text1"/>
          <w:sz w:val="20"/>
          <w:szCs w:val="20"/>
        </w:rPr>
      </w:pPr>
    </w:p>
    <w:p w14:paraId="4A345473" w14:textId="42D2E6F5" w:rsidR="00A70F0A" w:rsidRPr="001D25FF" w:rsidRDefault="0091618C" w:rsidP="00097F48">
      <w:pPr>
        <w:tabs>
          <w:tab w:val="left" w:pos="1134"/>
        </w:tabs>
        <w:spacing w:before="360" w:after="120"/>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lastRenderedPageBreak/>
        <w:t>D.CDS.</w:t>
      </w:r>
      <w:proofErr w:type="gramStart"/>
      <w:r w:rsidRPr="18E85740">
        <w:rPr>
          <w:rFonts w:ascii="Calibri Light" w:eastAsiaTheme="minorEastAsia" w:hAnsi="Calibri Light" w:cs="Calibri Light"/>
          <w:b/>
          <w:bCs/>
          <w:color w:val="000000" w:themeColor="text1"/>
          <w:sz w:val="20"/>
          <w:szCs w:val="20"/>
        </w:rPr>
        <w:t>4</w:t>
      </w:r>
      <w:r w:rsidR="094E7515" w:rsidRPr="18E85740">
        <w:rPr>
          <w:rFonts w:ascii="Calibri Light" w:eastAsiaTheme="minorEastAsia" w:hAnsi="Calibri Light" w:cs="Calibri Light"/>
          <w:b/>
          <w:bCs/>
          <w:color w:val="000000" w:themeColor="text1"/>
          <w:sz w:val="20"/>
          <w:szCs w:val="20"/>
        </w:rPr>
        <w:t>.</w:t>
      </w:r>
      <w:r w:rsidR="00A70F0A" w:rsidRPr="18E85740">
        <w:rPr>
          <w:rFonts w:ascii="Calibri Light" w:eastAsiaTheme="minorEastAsia" w:hAnsi="Calibri Light" w:cs="Calibri Light"/>
          <w:b/>
          <w:bCs/>
          <w:color w:val="000000" w:themeColor="text1"/>
          <w:sz w:val="20"/>
          <w:szCs w:val="20"/>
        </w:rPr>
        <w:t>a</w:t>
      </w:r>
      <w:proofErr w:type="gramEnd"/>
      <w:r w:rsidR="00527C01">
        <w:tab/>
      </w:r>
      <w:r w:rsidR="005D74E4" w:rsidRPr="18E85740">
        <w:rPr>
          <w:rFonts w:ascii="Calibri Light" w:eastAsiaTheme="minorEastAsia" w:hAnsi="Calibri Light" w:cs="Calibri Light"/>
          <w:b/>
          <w:bCs/>
          <w:color w:val="000000" w:themeColor="text1"/>
          <w:sz w:val="20"/>
          <w:szCs w:val="20"/>
        </w:rPr>
        <w:t>SINTESI DEI PRINCIPALI MUTAMENTI RILEVATI DALL'ULTIMO RIESAME (</w:t>
      </w:r>
      <w:r w:rsidR="00D81782">
        <w:rPr>
          <w:rFonts w:ascii="Calibri Light" w:eastAsiaTheme="minorEastAsia" w:hAnsi="Calibri Light" w:cs="Calibri Light"/>
          <w:b/>
          <w:bCs/>
          <w:color w:val="000000" w:themeColor="text1"/>
          <w:sz w:val="20"/>
          <w:szCs w:val="20"/>
        </w:rPr>
        <w:t>con riferimento al Sotto</w:t>
      </w:r>
      <w:r w:rsidR="002E48F6">
        <w:rPr>
          <w:rFonts w:ascii="Calibri Light" w:eastAsiaTheme="minorEastAsia" w:hAnsi="Calibri Light" w:cs="Calibri Light"/>
          <w:b/>
          <w:bCs/>
          <w:color w:val="000000" w:themeColor="text1"/>
          <w:sz w:val="20"/>
          <w:szCs w:val="20"/>
        </w:rPr>
        <w:t>-a</w:t>
      </w:r>
      <w:r w:rsidR="00D81782">
        <w:rPr>
          <w:rFonts w:ascii="Calibri Light" w:eastAsiaTheme="minorEastAsia" w:hAnsi="Calibri Light" w:cs="Calibri Light"/>
          <w:b/>
          <w:bCs/>
          <w:color w:val="000000" w:themeColor="text1"/>
          <w:sz w:val="20"/>
          <w:szCs w:val="20"/>
        </w:rPr>
        <w:t>mbito</w:t>
      </w:r>
      <w:r w:rsidR="005D74E4" w:rsidRPr="18E85740">
        <w:rPr>
          <w:rFonts w:ascii="Calibri Light" w:eastAsiaTheme="minorEastAsia" w:hAnsi="Calibri Light" w:cs="Calibri Light"/>
          <w:b/>
          <w:bCs/>
          <w:color w:val="000000" w:themeColor="text1"/>
          <w:sz w:val="20"/>
          <w:szCs w:val="20"/>
        </w:rPr>
        <w:t>)</w:t>
      </w:r>
    </w:p>
    <w:p w14:paraId="60B000DC" w14:textId="77777777" w:rsidR="00F159B0" w:rsidRPr="001D25FF" w:rsidRDefault="00F159B0" w:rsidP="00F159B0">
      <w:pPr>
        <w:rPr>
          <w:rFonts w:ascii="Calibri Light" w:eastAsiaTheme="minorHAnsi" w:hAnsi="Calibri Light" w:cs="Calibri Light"/>
          <w:b/>
          <w:i/>
          <w:color w:val="000000"/>
          <w:sz w:val="20"/>
          <w:szCs w:val="20"/>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F159B0" w:rsidRPr="001D25FF" w14:paraId="7B0AC420" w14:textId="77777777" w:rsidTr="002F0039">
        <w:trPr>
          <w:trHeight w:val="170"/>
        </w:trPr>
        <w:tc>
          <w:tcPr>
            <w:tcW w:w="9762" w:type="dxa"/>
            <w:shd w:val="clear" w:color="auto" w:fill="auto"/>
          </w:tcPr>
          <w:p w14:paraId="266EA4B0" w14:textId="77777777" w:rsidR="00F159B0" w:rsidRPr="00C76816" w:rsidRDefault="00F159B0" w:rsidP="002F0039">
            <w:pPr>
              <w:widowControl w:val="0"/>
              <w:spacing w:line="192" w:lineRule="auto"/>
              <w:rPr>
                <w:rFonts w:ascii="Calibri Light" w:hAnsi="Calibri Light" w:cs="Calibri Light"/>
                <w:bCs/>
                <w:i/>
                <w:color w:val="000000"/>
                <w:sz w:val="20"/>
                <w:szCs w:val="20"/>
              </w:rPr>
            </w:pPr>
          </w:p>
          <w:p w14:paraId="2B6BDFB5" w14:textId="37FB8800" w:rsidR="000C1E0E" w:rsidRPr="00C76816" w:rsidRDefault="000C1E0E" w:rsidP="002F003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 xml:space="preserve">Il </w:t>
            </w:r>
            <w:proofErr w:type="spellStart"/>
            <w:r w:rsidRPr="00C76816">
              <w:rPr>
                <w:rFonts w:ascii="Calibri Light" w:hAnsi="Calibri Light" w:cs="Calibri Light"/>
                <w:bCs/>
                <w:sz w:val="20"/>
                <w:szCs w:val="20"/>
              </w:rPr>
              <w:t>CdS</w:t>
            </w:r>
            <w:proofErr w:type="spellEnd"/>
            <w:r w:rsidRPr="00C76816">
              <w:rPr>
                <w:rFonts w:ascii="Calibri Light" w:hAnsi="Calibri Light" w:cs="Calibri Light"/>
                <w:bCs/>
                <w:sz w:val="20"/>
                <w:szCs w:val="20"/>
              </w:rPr>
              <w:t xml:space="preserve"> Infermieristica Q fa parte di un insieme di Corsi di Studio in area medico/sanitaria, afferenti al polo didattico pontino, che sovente vedono gli stessi Docenti impegnati in più fronti in diversi corsi. </w:t>
            </w:r>
          </w:p>
          <w:p w14:paraId="61C1A99F" w14:textId="0682DD25" w:rsidR="000C1E0E" w:rsidRPr="00C76816" w:rsidRDefault="000C1E0E" w:rsidP="002F003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Questo da un lato aumenta il carico didattico del docente, ma consente, dall’altro lato, una maggiore conoscenza e “contaminazione” tra i diversi docenti, consent</w:t>
            </w:r>
            <w:r w:rsidR="00FF2AB2" w:rsidRPr="00C76816">
              <w:rPr>
                <w:rFonts w:ascii="Calibri Light" w:hAnsi="Calibri Light" w:cs="Calibri Light"/>
                <w:bCs/>
                <w:sz w:val="20"/>
                <w:szCs w:val="20"/>
              </w:rPr>
              <w:t>endo una minore dispersione cult</w:t>
            </w:r>
            <w:r w:rsidRPr="00C76816">
              <w:rPr>
                <w:rFonts w:ascii="Calibri Light" w:hAnsi="Calibri Light" w:cs="Calibri Light"/>
                <w:bCs/>
                <w:sz w:val="20"/>
                <w:szCs w:val="20"/>
              </w:rPr>
              <w:t>urale ed una più immediata interfaccia tra i vari corsi integrati nonché tra i vari Corsi di Studio.</w:t>
            </w:r>
          </w:p>
          <w:p w14:paraId="2BFC9D8E" w14:textId="7E516A74" w:rsidR="000C1E0E" w:rsidRPr="00C76816" w:rsidRDefault="000C1E0E" w:rsidP="002F003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Lo skill lab multidisciplinare ne è solo un esempio, e consente oggi anche un più ricco interscambio di nozioni e skills tra i vari studenti.</w:t>
            </w:r>
          </w:p>
          <w:p w14:paraId="146DD223" w14:textId="0778A05D" w:rsidR="000C1E0E" w:rsidRPr="00C76816" w:rsidRDefault="000C1E0E" w:rsidP="002F003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Non mancano inoltre incontri ed attività di coordinamento organizzate per incrementare, quantitativamente e qualitativamente, l’offerta didattica e formativa</w:t>
            </w:r>
            <w:r w:rsidR="00D34583" w:rsidRPr="00C76816">
              <w:rPr>
                <w:rFonts w:ascii="Calibri Light" w:hAnsi="Calibri Light" w:cs="Calibri Light"/>
                <w:bCs/>
                <w:sz w:val="20"/>
                <w:szCs w:val="20"/>
              </w:rPr>
              <w:t>.</w:t>
            </w:r>
          </w:p>
          <w:p w14:paraId="0B9B6663" w14:textId="3D17AD54" w:rsidR="00F159B0" w:rsidRPr="00C76816" w:rsidRDefault="00D34583" w:rsidP="002F003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 xml:space="preserve">Nuove convenzioni con le strutture assistenziali sono state stipulate per consentire una migliore e più funzionale organizzazione del tirocinio </w:t>
            </w:r>
          </w:p>
          <w:p w14:paraId="63B39292" w14:textId="77777777" w:rsidR="00F159B0" w:rsidRPr="001D25FF" w:rsidRDefault="00F159B0" w:rsidP="002F0039">
            <w:pPr>
              <w:widowControl w:val="0"/>
              <w:spacing w:line="192" w:lineRule="auto"/>
              <w:rPr>
                <w:rFonts w:ascii="Calibri Light" w:hAnsi="Calibri Light" w:cs="Calibri Light"/>
                <w:i/>
                <w:color w:val="000000"/>
                <w:sz w:val="20"/>
                <w:szCs w:val="20"/>
              </w:rPr>
            </w:pPr>
          </w:p>
        </w:tc>
      </w:tr>
    </w:tbl>
    <w:p w14:paraId="6712FEB4" w14:textId="77777777" w:rsidR="00F159B0" w:rsidRPr="001D25FF" w:rsidRDefault="00F159B0" w:rsidP="00F159B0">
      <w:pPr>
        <w:rPr>
          <w:rFonts w:ascii="Calibri Light" w:eastAsiaTheme="minorHAnsi" w:hAnsi="Calibri Light" w:cs="Calibri Light"/>
          <w:b/>
          <w:color w:val="000000"/>
          <w:sz w:val="20"/>
          <w:szCs w:val="20"/>
        </w:rPr>
      </w:pPr>
    </w:p>
    <w:p w14:paraId="5EC21BA0" w14:textId="77777777" w:rsidR="00F159B0" w:rsidRPr="001D25FF" w:rsidRDefault="00F159B0" w:rsidP="00F159B0">
      <w:pPr>
        <w:rPr>
          <w:rFonts w:ascii="Calibri Light" w:eastAsiaTheme="minorHAnsi" w:hAnsi="Calibri Light" w:cs="Calibri Light"/>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F159B0" w:rsidRPr="001D25FF" w14:paraId="4CD8D83E" w14:textId="77777777" w:rsidTr="002F0039">
        <w:trPr>
          <w:trHeight w:val="427"/>
        </w:trPr>
        <w:tc>
          <w:tcPr>
            <w:tcW w:w="2402" w:type="dxa"/>
            <w:tcBorders>
              <w:top w:val="single" w:sz="12" w:space="0" w:color="0000FF"/>
              <w:bottom w:val="single" w:sz="12" w:space="0" w:color="0000FF"/>
            </w:tcBorders>
            <w:vAlign w:val="center"/>
          </w:tcPr>
          <w:p w14:paraId="57AAB9F7" w14:textId="324828CA" w:rsidR="00F159B0" w:rsidRPr="001D25FF" w:rsidRDefault="00F159B0"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Azione Correttiva n.</w:t>
            </w:r>
            <w:r w:rsidR="00837AC7">
              <w:rPr>
                <w:rFonts w:ascii="Calibri Light" w:eastAsiaTheme="minorHAnsi" w:hAnsi="Calibri Light" w:cs="Calibri Light"/>
                <w:b/>
                <w:color w:val="000000"/>
                <w:sz w:val="18"/>
                <w:szCs w:val="18"/>
              </w:rPr>
              <w:t xml:space="preserve"> 1</w:t>
            </w:r>
          </w:p>
        </w:tc>
        <w:tc>
          <w:tcPr>
            <w:tcW w:w="7200" w:type="dxa"/>
            <w:tcBorders>
              <w:top w:val="single" w:sz="12" w:space="0" w:color="0000FF"/>
              <w:bottom w:val="single" w:sz="12" w:space="0" w:color="0000FF"/>
            </w:tcBorders>
            <w:vAlign w:val="center"/>
          </w:tcPr>
          <w:p w14:paraId="4BAD27B3" w14:textId="07EBD25A" w:rsidR="00F159B0" w:rsidRPr="004B450E" w:rsidRDefault="00837AC7" w:rsidP="002F0039">
            <w:pPr>
              <w:spacing w:line="216" w:lineRule="auto"/>
              <w:rPr>
                <w:rFonts w:ascii="Calibri Light" w:eastAsiaTheme="minorHAnsi" w:hAnsi="Calibri Light" w:cs="Calibri Light"/>
                <w:b/>
                <w:color w:val="FF0000"/>
                <w:sz w:val="18"/>
                <w:szCs w:val="18"/>
              </w:rPr>
            </w:pPr>
            <w:r w:rsidRPr="004B450E">
              <w:rPr>
                <w:rFonts w:ascii="Calibri Light" w:hAnsi="Calibri Light" w:cs="Calibri Light"/>
                <w:b/>
                <w:sz w:val="18"/>
                <w:szCs w:val="18"/>
              </w:rPr>
              <w:t>Analisi delle OPIS negli organi collegiali</w:t>
            </w:r>
          </w:p>
        </w:tc>
      </w:tr>
      <w:tr w:rsidR="00F159B0" w:rsidRPr="001D25FF" w14:paraId="238673F4" w14:textId="77777777" w:rsidTr="002F0039">
        <w:tc>
          <w:tcPr>
            <w:tcW w:w="2402" w:type="dxa"/>
            <w:vAlign w:val="center"/>
          </w:tcPr>
          <w:p w14:paraId="35EC90AD" w14:textId="77777777" w:rsidR="00F159B0" w:rsidRPr="001D25FF" w:rsidRDefault="00F159B0"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intraprese</w:t>
            </w:r>
          </w:p>
        </w:tc>
        <w:tc>
          <w:tcPr>
            <w:tcW w:w="7200" w:type="dxa"/>
            <w:vAlign w:val="center"/>
          </w:tcPr>
          <w:p w14:paraId="4F7701A2" w14:textId="67A70937" w:rsidR="00F159B0" w:rsidRPr="00C76816" w:rsidRDefault="00837AC7" w:rsidP="00837AC7">
            <w:pPr>
              <w:spacing w:line="216" w:lineRule="auto"/>
              <w:rPr>
                <w:rFonts w:ascii="Calibri Light" w:eastAsiaTheme="minorHAnsi" w:hAnsi="Calibri Light" w:cs="Calibri Light"/>
                <w:bCs/>
                <w:sz w:val="18"/>
                <w:szCs w:val="18"/>
              </w:rPr>
            </w:pPr>
            <w:r w:rsidRPr="00C76816">
              <w:rPr>
                <w:rFonts w:ascii="Calibri Light" w:hAnsi="Calibri Light" w:cs="Calibri Light"/>
                <w:bCs/>
                <w:sz w:val="18"/>
                <w:szCs w:val="18"/>
              </w:rPr>
              <w:t xml:space="preserve">Presentazione dei dati nel corso del consiglio </w:t>
            </w:r>
          </w:p>
        </w:tc>
      </w:tr>
      <w:tr w:rsidR="00F159B0" w:rsidRPr="001D25FF" w14:paraId="52223DC6" w14:textId="77777777" w:rsidTr="002F0039">
        <w:tc>
          <w:tcPr>
            <w:tcW w:w="2402" w:type="dxa"/>
            <w:vAlign w:val="center"/>
          </w:tcPr>
          <w:p w14:paraId="781B11C8" w14:textId="77777777" w:rsidR="00F159B0" w:rsidRPr="001D25FF" w:rsidRDefault="00F159B0" w:rsidP="002F0039">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Stato di avanzamento</w:t>
            </w:r>
            <w:r w:rsidRPr="001D25FF">
              <w:rPr>
                <w:rFonts w:ascii="Calibri Light" w:eastAsiaTheme="minorHAnsi" w:hAnsi="Calibri Light" w:cs="Calibri Light"/>
                <w:b/>
                <w:color w:val="000000"/>
                <w:sz w:val="18"/>
                <w:szCs w:val="18"/>
              </w:rPr>
              <w:br/>
              <w:t>dell’Azione Correttiva</w:t>
            </w:r>
          </w:p>
        </w:tc>
        <w:tc>
          <w:tcPr>
            <w:tcW w:w="7200" w:type="dxa"/>
            <w:vAlign w:val="center"/>
          </w:tcPr>
          <w:p w14:paraId="4186240F" w14:textId="01248FDB" w:rsidR="00F159B0" w:rsidRPr="00C76816" w:rsidRDefault="00837AC7" w:rsidP="002F0039">
            <w:pPr>
              <w:spacing w:line="216" w:lineRule="auto"/>
              <w:jc w:val="both"/>
              <w:rPr>
                <w:rFonts w:ascii="Calibri Light" w:eastAsiaTheme="minorHAnsi" w:hAnsi="Calibri Light" w:cs="Calibri Light"/>
                <w:bCs/>
                <w:sz w:val="18"/>
                <w:szCs w:val="18"/>
              </w:rPr>
            </w:pPr>
            <w:r w:rsidRPr="00C76816">
              <w:rPr>
                <w:rFonts w:ascii="Calibri Light" w:eastAsiaTheme="minorHAnsi" w:hAnsi="Calibri Light" w:cs="Calibri Light"/>
                <w:bCs/>
                <w:sz w:val="18"/>
                <w:szCs w:val="18"/>
              </w:rPr>
              <w:t xml:space="preserve">L’attività di analisi in sede consiliare, intrapresa in forma timida, merita di essere trattata sistematicamente con incarico ad un docente di elaborare e presentare i dati. </w:t>
            </w:r>
          </w:p>
        </w:tc>
      </w:tr>
    </w:tbl>
    <w:p w14:paraId="545BF951" w14:textId="4291C683" w:rsidR="004E04DC" w:rsidRDefault="004E04DC" w:rsidP="004E04DC">
      <w:pPr>
        <w:spacing w:before="120"/>
        <w:rPr>
          <w:rFonts w:ascii="Calibri Light" w:eastAsiaTheme="minorHAnsi" w:hAnsi="Calibri Light" w:cs="Calibri Light"/>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837AC7" w:rsidRPr="001D25FF" w14:paraId="2F8CBAAD" w14:textId="77777777" w:rsidTr="00CC1AA0">
        <w:trPr>
          <w:trHeight w:val="427"/>
        </w:trPr>
        <w:tc>
          <w:tcPr>
            <w:tcW w:w="2402" w:type="dxa"/>
            <w:tcBorders>
              <w:top w:val="single" w:sz="12" w:space="0" w:color="0000FF"/>
              <w:bottom w:val="single" w:sz="12" w:space="0" w:color="0000FF"/>
            </w:tcBorders>
            <w:vAlign w:val="center"/>
          </w:tcPr>
          <w:p w14:paraId="7EEE9595" w14:textId="2FAAE8F3" w:rsidR="00837AC7" w:rsidRPr="001D25FF" w:rsidRDefault="00837AC7" w:rsidP="00CC1AA0">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Azione Correttiva n.</w:t>
            </w:r>
            <w:r>
              <w:rPr>
                <w:rFonts w:ascii="Calibri Light" w:eastAsiaTheme="minorHAnsi" w:hAnsi="Calibri Light" w:cs="Calibri Light"/>
                <w:b/>
                <w:color w:val="000000"/>
                <w:sz w:val="18"/>
                <w:szCs w:val="18"/>
              </w:rPr>
              <w:t xml:space="preserve"> 2</w:t>
            </w:r>
          </w:p>
        </w:tc>
        <w:tc>
          <w:tcPr>
            <w:tcW w:w="7200" w:type="dxa"/>
            <w:tcBorders>
              <w:top w:val="single" w:sz="12" w:space="0" w:color="0000FF"/>
              <w:bottom w:val="single" w:sz="12" w:space="0" w:color="0000FF"/>
            </w:tcBorders>
            <w:vAlign w:val="center"/>
          </w:tcPr>
          <w:p w14:paraId="21ED8179" w14:textId="79BCA710" w:rsidR="00837AC7" w:rsidRPr="004B450E" w:rsidRDefault="00837AC7" w:rsidP="00837AC7">
            <w:pPr>
              <w:spacing w:line="216" w:lineRule="auto"/>
              <w:rPr>
                <w:rFonts w:ascii="Calibri Light" w:eastAsiaTheme="minorHAnsi" w:hAnsi="Calibri Light" w:cs="Calibri Light"/>
                <w:b/>
                <w:sz w:val="18"/>
                <w:szCs w:val="18"/>
              </w:rPr>
            </w:pPr>
            <w:r w:rsidRPr="004B450E">
              <w:rPr>
                <w:rFonts w:ascii="Calibri Light" w:hAnsi="Calibri Light" w:cs="Calibri Light"/>
                <w:b/>
                <w:sz w:val="18"/>
                <w:szCs w:val="18"/>
              </w:rPr>
              <w:t>Analisi delle azioni correttive previste nella SMA</w:t>
            </w:r>
          </w:p>
        </w:tc>
      </w:tr>
      <w:tr w:rsidR="00837AC7" w:rsidRPr="001D25FF" w14:paraId="5F9AE612" w14:textId="77777777" w:rsidTr="00CC1AA0">
        <w:tc>
          <w:tcPr>
            <w:tcW w:w="2402" w:type="dxa"/>
            <w:vAlign w:val="center"/>
          </w:tcPr>
          <w:p w14:paraId="44E24FC5" w14:textId="77777777" w:rsidR="00837AC7" w:rsidRPr="001D25FF" w:rsidRDefault="00837AC7" w:rsidP="00CC1AA0">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intraprese</w:t>
            </w:r>
          </w:p>
        </w:tc>
        <w:tc>
          <w:tcPr>
            <w:tcW w:w="7200" w:type="dxa"/>
            <w:vAlign w:val="center"/>
          </w:tcPr>
          <w:p w14:paraId="391B1900" w14:textId="74094EF0" w:rsidR="00837AC7" w:rsidRPr="00C76816" w:rsidRDefault="00837AC7" w:rsidP="00837AC7">
            <w:pPr>
              <w:spacing w:line="216" w:lineRule="auto"/>
              <w:rPr>
                <w:rFonts w:ascii="Calibri Light" w:eastAsiaTheme="minorHAnsi" w:hAnsi="Calibri Light" w:cs="Calibri Light"/>
                <w:bCs/>
                <w:sz w:val="18"/>
                <w:szCs w:val="18"/>
              </w:rPr>
            </w:pPr>
            <w:r w:rsidRPr="00C76816">
              <w:rPr>
                <w:rFonts w:ascii="Calibri Light" w:hAnsi="Calibri Light" w:cs="Calibri Light"/>
                <w:bCs/>
                <w:sz w:val="18"/>
                <w:szCs w:val="18"/>
              </w:rPr>
              <w:t xml:space="preserve">Presentazione dei risultati al corso del consiglio </w:t>
            </w:r>
          </w:p>
        </w:tc>
      </w:tr>
      <w:tr w:rsidR="00837AC7" w:rsidRPr="001D25FF" w14:paraId="2C203614" w14:textId="77777777" w:rsidTr="00CC1AA0">
        <w:tc>
          <w:tcPr>
            <w:tcW w:w="2402" w:type="dxa"/>
            <w:vAlign w:val="center"/>
          </w:tcPr>
          <w:p w14:paraId="54792EE8" w14:textId="77777777" w:rsidR="00837AC7" w:rsidRPr="001D25FF" w:rsidRDefault="00837AC7" w:rsidP="00CC1AA0">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Stato di avanzamento</w:t>
            </w:r>
            <w:r w:rsidRPr="001D25FF">
              <w:rPr>
                <w:rFonts w:ascii="Calibri Light" w:eastAsiaTheme="minorHAnsi" w:hAnsi="Calibri Light" w:cs="Calibri Light"/>
                <w:b/>
                <w:color w:val="000000"/>
                <w:sz w:val="18"/>
                <w:szCs w:val="18"/>
              </w:rPr>
              <w:br/>
              <w:t>dell’Azione Correttiva</w:t>
            </w:r>
          </w:p>
        </w:tc>
        <w:tc>
          <w:tcPr>
            <w:tcW w:w="7200" w:type="dxa"/>
            <w:vAlign w:val="center"/>
          </w:tcPr>
          <w:p w14:paraId="4809697A" w14:textId="080AB33D" w:rsidR="00837AC7" w:rsidRPr="00C76816" w:rsidRDefault="00837AC7" w:rsidP="00CC1AA0">
            <w:pPr>
              <w:spacing w:line="216" w:lineRule="auto"/>
              <w:jc w:val="both"/>
              <w:rPr>
                <w:rFonts w:ascii="Calibri Light" w:eastAsiaTheme="minorHAnsi" w:hAnsi="Calibri Light" w:cs="Calibri Light"/>
                <w:bCs/>
                <w:sz w:val="18"/>
                <w:szCs w:val="18"/>
              </w:rPr>
            </w:pPr>
            <w:r w:rsidRPr="00C76816">
              <w:rPr>
                <w:rFonts w:ascii="Calibri Light" w:eastAsiaTheme="minorHAnsi" w:hAnsi="Calibri Light" w:cs="Calibri Light"/>
                <w:bCs/>
                <w:sz w:val="18"/>
                <w:szCs w:val="18"/>
              </w:rPr>
              <w:t xml:space="preserve">Ad ogni consiglio di cds sarà posto all’ordine del giorno un punto relativo </w:t>
            </w:r>
            <w:r w:rsidR="00D2441E" w:rsidRPr="00C76816">
              <w:rPr>
                <w:rFonts w:ascii="Calibri Light" w:eastAsiaTheme="minorHAnsi" w:hAnsi="Calibri Light" w:cs="Calibri Light"/>
                <w:bCs/>
                <w:sz w:val="18"/>
                <w:szCs w:val="18"/>
              </w:rPr>
              <w:t>alla situazione</w:t>
            </w:r>
            <w:r w:rsidRPr="00C76816">
              <w:rPr>
                <w:rFonts w:ascii="Calibri Light" w:eastAsiaTheme="minorHAnsi" w:hAnsi="Calibri Light" w:cs="Calibri Light"/>
                <w:bCs/>
                <w:sz w:val="18"/>
                <w:szCs w:val="18"/>
              </w:rPr>
              <w:t xml:space="preserve"> delle azioni correttive</w:t>
            </w:r>
          </w:p>
        </w:tc>
      </w:tr>
    </w:tbl>
    <w:p w14:paraId="6D796AED" w14:textId="7C019EFE" w:rsidR="00837AC7" w:rsidRDefault="00837AC7" w:rsidP="004E04DC">
      <w:pPr>
        <w:spacing w:before="120"/>
        <w:rPr>
          <w:rFonts w:ascii="Calibri Light" w:eastAsiaTheme="minorHAnsi" w:hAnsi="Calibri Light" w:cs="Calibri Light"/>
          <w:b/>
          <w:color w:val="000000"/>
          <w:sz w:val="20"/>
          <w:szCs w:val="20"/>
        </w:rPr>
      </w:pPr>
    </w:p>
    <w:p w14:paraId="653D5DD3" w14:textId="77777777" w:rsidR="00837AC7" w:rsidRDefault="00837AC7" w:rsidP="004E04DC">
      <w:pPr>
        <w:spacing w:before="120"/>
        <w:rPr>
          <w:rFonts w:ascii="Calibri Light" w:eastAsiaTheme="minorHAnsi" w:hAnsi="Calibri Light" w:cs="Calibri Light"/>
          <w:b/>
          <w:color w:val="000000"/>
          <w:sz w:val="20"/>
          <w:szCs w:val="20"/>
        </w:rPr>
      </w:pPr>
    </w:p>
    <w:p w14:paraId="67F655CB" w14:textId="77777777" w:rsidR="00324995" w:rsidRDefault="00324995">
      <w:pPr>
        <w:rPr>
          <w:rFonts w:ascii="Calibri Light" w:eastAsiaTheme="minorEastAsia" w:hAnsi="Calibri Light" w:cs="Calibri Light"/>
          <w:b/>
          <w:bCs/>
          <w:color w:val="000000" w:themeColor="text1"/>
          <w:sz w:val="20"/>
          <w:szCs w:val="20"/>
        </w:rPr>
      </w:pPr>
      <w:r>
        <w:rPr>
          <w:rFonts w:ascii="Calibri Light" w:eastAsiaTheme="minorEastAsia" w:hAnsi="Calibri Light" w:cs="Calibri Light"/>
          <w:b/>
          <w:bCs/>
          <w:color w:val="000000" w:themeColor="text1"/>
          <w:sz w:val="20"/>
          <w:szCs w:val="20"/>
        </w:rPr>
        <w:br w:type="page"/>
      </w:r>
    </w:p>
    <w:p w14:paraId="4BFD3819" w14:textId="7EC85F20" w:rsidR="004E04DC" w:rsidRPr="001D25FF" w:rsidRDefault="0090189F" w:rsidP="00097F48">
      <w:pPr>
        <w:tabs>
          <w:tab w:val="left" w:pos="1134"/>
        </w:tabs>
        <w:spacing w:before="60"/>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lastRenderedPageBreak/>
        <w:t>D.CDS.4</w:t>
      </w:r>
      <w:r w:rsidR="003428B6" w:rsidRPr="18E85740">
        <w:rPr>
          <w:rFonts w:ascii="Calibri Light" w:eastAsiaTheme="minorEastAsia" w:hAnsi="Calibri Light" w:cs="Calibri Light"/>
          <w:b/>
          <w:bCs/>
          <w:color w:val="000000" w:themeColor="text1"/>
          <w:sz w:val="20"/>
          <w:szCs w:val="20"/>
        </w:rPr>
        <w:t>-b</w:t>
      </w:r>
      <w:r w:rsidR="415AF2C8" w:rsidRPr="18E85740">
        <w:rPr>
          <w:rFonts w:ascii="Calibri Light" w:eastAsiaTheme="minorEastAsia" w:hAnsi="Calibri Light" w:cs="Calibri Light"/>
          <w:b/>
          <w:bCs/>
          <w:color w:val="000000" w:themeColor="text1"/>
          <w:sz w:val="20"/>
          <w:szCs w:val="20"/>
        </w:rPr>
        <w:t>.</w:t>
      </w:r>
      <w:r w:rsidR="001533DC">
        <w:rPr>
          <w:rFonts w:ascii="Calibri Light" w:eastAsiaTheme="minorEastAsia" w:hAnsi="Calibri Light" w:cs="Calibri Light"/>
          <w:b/>
          <w:bCs/>
          <w:color w:val="000000" w:themeColor="text1"/>
          <w:sz w:val="20"/>
          <w:szCs w:val="20"/>
        </w:rPr>
        <w:tab/>
      </w:r>
      <w:r w:rsidR="004E04DC" w:rsidRPr="18E85740">
        <w:rPr>
          <w:rFonts w:ascii="Calibri Light" w:eastAsiaTheme="minorEastAsia" w:hAnsi="Calibri Light" w:cs="Calibri Light"/>
          <w:b/>
          <w:bCs/>
          <w:color w:val="000000" w:themeColor="text1"/>
          <w:sz w:val="20"/>
          <w:szCs w:val="20"/>
        </w:rPr>
        <w:t>ANALISI DELLA SITUAZIONE SULLA BASE DEI DATI E DELLE INFORMAZIONI</w:t>
      </w:r>
    </w:p>
    <w:p w14:paraId="3867EE77" w14:textId="69829E27" w:rsidR="00324995" w:rsidRDefault="00324995" w:rsidP="00324995">
      <w:pPr>
        <w:rPr>
          <w:rFonts w:ascii="Calibri Light" w:eastAsiaTheme="minorHAnsi" w:hAnsi="Calibri Light" w:cs="Calibri Light"/>
          <w:b/>
          <w:color w:val="000000"/>
          <w:sz w:val="20"/>
          <w:szCs w:val="20"/>
        </w:rPr>
      </w:pP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3"/>
        <w:gridCol w:w="2297"/>
        <w:gridCol w:w="6189"/>
      </w:tblGrid>
      <w:tr w:rsidR="001772E0" w:rsidRPr="001D25FF" w14:paraId="55540593" w14:textId="77777777" w:rsidTr="00315DFE">
        <w:tc>
          <w:tcPr>
            <w:tcW w:w="947" w:type="dxa"/>
            <w:tcBorders>
              <w:top w:val="single" w:sz="4" w:space="0" w:color="auto"/>
              <w:bottom w:val="single" w:sz="4" w:space="0" w:color="auto"/>
            </w:tcBorders>
            <w:shd w:val="clear" w:color="auto" w:fill="EAF1DD" w:themeFill="accent3" w:themeFillTint="33"/>
          </w:tcPr>
          <w:p w14:paraId="28B686F7" w14:textId="77777777" w:rsidR="001772E0" w:rsidRPr="001D25FF" w:rsidRDefault="001772E0" w:rsidP="00315DFE">
            <w:pPr>
              <w:spacing w:before="120" w:after="120"/>
              <w:rPr>
                <w:rFonts w:ascii="Calibri Light" w:hAnsi="Calibri Light" w:cs="Calibri Light"/>
                <w:b/>
                <w:sz w:val="18"/>
                <w:szCs w:val="18"/>
              </w:rPr>
            </w:pPr>
            <w:r w:rsidRPr="00561331">
              <w:rPr>
                <w:rFonts w:ascii="Calibri Light" w:hAnsi="Calibri Light" w:cs="Calibri Light"/>
                <w:color w:val="5A5A5A" w:themeColor="text1" w:themeTint="A5"/>
                <w:spacing w:val="15"/>
                <w:sz w:val="18"/>
                <w:szCs w:val="18"/>
              </w:rPr>
              <w:t>D.CDS.4.1</w:t>
            </w:r>
          </w:p>
        </w:tc>
        <w:tc>
          <w:tcPr>
            <w:tcW w:w="234" w:type="dxa"/>
            <w:tcBorders>
              <w:top w:val="single" w:sz="4" w:space="0" w:color="auto"/>
              <w:bottom w:val="single" w:sz="4" w:space="0" w:color="auto"/>
            </w:tcBorders>
            <w:shd w:val="clear" w:color="auto" w:fill="EAF1DD" w:themeFill="accent3" w:themeFillTint="33"/>
          </w:tcPr>
          <w:p w14:paraId="7D6470D1" w14:textId="77777777" w:rsidR="001772E0" w:rsidRPr="001D25FF" w:rsidRDefault="001772E0" w:rsidP="00315DFE">
            <w:pPr>
              <w:spacing w:before="120" w:after="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1148FFE2" w14:textId="77777777" w:rsidR="001772E0" w:rsidRPr="00561331" w:rsidRDefault="001772E0" w:rsidP="00315DFE">
            <w:pPr>
              <w:pStyle w:val="Sottotitolo"/>
              <w:rPr>
                <w:rFonts w:ascii="Calibri Light" w:hAnsi="Calibri Light" w:cs="Calibri Light"/>
                <w:sz w:val="18"/>
                <w:szCs w:val="18"/>
              </w:rPr>
            </w:pPr>
            <w:r w:rsidRPr="00561331">
              <w:rPr>
                <w:rFonts w:ascii="Calibri Light" w:hAnsi="Calibri Light" w:cs="Calibri Light"/>
                <w:sz w:val="18"/>
                <w:szCs w:val="18"/>
              </w:rPr>
              <w:t xml:space="preserve">Contributo dei docenti, degli studenti e delle parti interessate al riesame e miglioramento del </w:t>
            </w:r>
            <w:proofErr w:type="spellStart"/>
            <w:r w:rsidRPr="00561331">
              <w:rPr>
                <w:rFonts w:ascii="Calibri Light" w:hAnsi="Calibri Light" w:cs="Calibri Light"/>
                <w:sz w:val="18"/>
                <w:szCs w:val="18"/>
              </w:rPr>
              <w:t>CdS</w:t>
            </w:r>
            <w:proofErr w:type="spellEnd"/>
            <w:r w:rsidRPr="00561331">
              <w:rPr>
                <w:rFonts w:ascii="Calibri Light" w:hAnsi="Calibri Light" w:cs="Calibri Light"/>
                <w:sz w:val="18"/>
                <w:szCs w:val="18"/>
              </w:rPr>
              <w:t xml:space="preserve"> </w:t>
            </w:r>
          </w:p>
          <w:p w14:paraId="388D419E" w14:textId="77777777" w:rsidR="001772E0" w:rsidRPr="001D25FF" w:rsidRDefault="001772E0" w:rsidP="00315DFE">
            <w:pPr>
              <w:spacing w:before="120" w:after="120"/>
              <w:rPr>
                <w:rFonts w:ascii="Calibri Light" w:hAnsi="Calibri Light" w:cs="Calibri Light"/>
                <w:color w:val="000000" w:themeColor="text1"/>
                <w:sz w:val="18"/>
                <w:szCs w:val="18"/>
              </w:rPr>
            </w:pPr>
          </w:p>
        </w:tc>
        <w:tc>
          <w:tcPr>
            <w:tcW w:w="6286" w:type="dxa"/>
            <w:tcBorders>
              <w:top w:val="single" w:sz="4" w:space="0" w:color="auto"/>
              <w:bottom w:val="single" w:sz="4" w:space="0" w:color="auto"/>
            </w:tcBorders>
            <w:shd w:val="clear" w:color="auto" w:fill="EAF1DD" w:themeFill="accent3" w:themeFillTint="33"/>
          </w:tcPr>
          <w:p w14:paraId="1E1B0CF0" w14:textId="77777777" w:rsidR="001772E0" w:rsidRPr="003878A4" w:rsidRDefault="001772E0" w:rsidP="00315DFE">
            <w:pPr>
              <w:pStyle w:val="Default"/>
              <w:spacing w:after="60"/>
              <w:jc w:val="both"/>
              <w:rPr>
                <w:rFonts w:ascii="Calibri Light" w:hAnsi="Calibri Light" w:cs="Calibri Light"/>
                <w:color w:val="000000" w:themeColor="text1"/>
                <w:sz w:val="18"/>
                <w:szCs w:val="18"/>
              </w:rPr>
            </w:pPr>
            <w:r w:rsidRPr="003878A4">
              <w:rPr>
                <w:rFonts w:ascii="Calibri Light" w:hAnsi="Calibri Light" w:cs="Calibri Light"/>
                <w:color w:val="000000" w:themeColor="text1"/>
                <w:sz w:val="18"/>
                <w:szCs w:val="18"/>
              </w:rPr>
              <w:t xml:space="preserve">D.CDS.4.1.1 Il </w:t>
            </w:r>
            <w:proofErr w:type="spellStart"/>
            <w:r w:rsidRPr="003878A4">
              <w:rPr>
                <w:rFonts w:ascii="Calibri Light" w:hAnsi="Calibri Light" w:cs="Calibri Light"/>
                <w:color w:val="000000" w:themeColor="text1"/>
                <w:sz w:val="18"/>
                <w:szCs w:val="18"/>
              </w:rPr>
              <w:t>CdS</w:t>
            </w:r>
            <w:proofErr w:type="spellEnd"/>
            <w:r w:rsidRPr="003878A4">
              <w:rPr>
                <w:rFonts w:ascii="Calibri Light" w:hAnsi="Calibri Light" w:cs="Calibri Light"/>
                <w:color w:val="000000" w:themeColor="text1"/>
                <w:sz w:val="18"/>
                <w:szCs w:val="18"/>
              </w:rPr>
              <w:t xml:space="preserve"> analizza e tiene in considerazione in maniera sistematica gli esiti delle interazioni in itinere con le parti interessate anche in funzione dell’aggiornamento periodico dei profili formativi.</w:t>
            </w:r>
          </w:p>
          <w:p w14:paraId="0ECC120E" w14:textId="77777777" w:rsidR="001772E0" w:rsidRPr="003878A4" w:rsidRDefault="001772E0" w:rsidP="00315DFE">
            <w:pPr>
              <w:pStyle w:val="Default"/>
              <w:spacing w:after="60"/>
              <w:jc w:val="both"/>
              <w:rPr>
                <w:rFonts w:ascii="Calibri Light" w:hAnsi="Calibri Light" w:cs="Calibri Light"/>
                <w:color w:val="000000" w:themeColor="text1"/>
                <w:sz w:val="18"/>
                <w:szCs w:val="18"/>
              </w:rPr>
            </w:pPr>
            <w:r w:rsidRPr="003878A4">
              <w:rPr>
                <w:rFonts w:ascii="Calibri Light" w:hAnsi="Calibri Light" w:cs="Calibri Light"/>
                <w:color w:val="000000" w:themeColor="text1"/>
                <w:sz w:val="18"/>
                <w:szCs w:val="18"/>
              </w:rPr>
              <w:t>D.CDS.4.1.2 Docenti, studenti e personale tecnico-amministrativo possono rendere note agevolmente le proprie osservazioni e proposte di miglioramento.</w:t>
            </w:r>
          </w:p>
          <w:p w14:paraId="45DD65C6" w14:textId="77777777" w:rsidR="001772E0" w:rsidRPr="003878A4" w:rsidRDefault="001772E0" w:rsidP="00315DFE">
            <w:pPr>
              <w:pStyle w:val="Default"/>
              <w:spacing w:after="60"/>
              <w:jc w:val="both"/>
              <w:rPr>
                <w:rFonts w:ascii="Calibri Light" w:hAnsi="Calibri Light" w:cs="Calibri Light"/>
                <w:color w:val="000000" w:themeColor="text1"/>
                <w:sz w:val="18"/>
                <w:szCs w:val="18"/>
              </w:rPr>
            </w:pPr>
            <w:r w:rsidRPr="003878A4">
              <w:rPr>
                <w:rFonts w:ascii="Calibri Light" w:hAnsi="Calibri Light" w:cs="Calibri Light"/>
                <w:color w:val="000000" w:themeColor="text1"/>
                <w:sz w:val="18"/>
                <w:szCs w:val="18"/>
              </w:rPr>
              <w:t xml:space="preserve">D.CDS.4.1.3 Il </w:t>
            </w:r>
            <w:proofErr w:type="spellStart"/>
            <w:r w:rsidRPr="003878A4">
              <w:rPr>
                <w:rFonts w:ascii="Calibri Light" w:hAnsi="Calibri Light" w:cs="Calibri Light"/>
                <w:color w:val="000000" w:themeColor="text1"/>
                <w:sz w:val="18"/>
                <w:szCs w:val="18"/>
              </w:rPr>
              <w:t>CdS</w:t>
            </w:r>
            <w:proofErr w:type="spellEnd"/>
            <w:r w:rsidRPr="003878A4">
              <w:rPr>
                <w:rFonts w:ascii="Calibri Light" w:hAnsi="Calibri Light" w:cs="Calibri Light"/>
                <w:color w:val="000000" w:themeColor="text1"/>
                <w:sz w:val="18"/>
                <w:szCs w:val="18"/>
              </w:rPr>
              <w:t xml:space="preserve"> analizza e tiene in considerazione in maniera sistematica gli esiti della rilevazione delle opinioni di studenti, laureandi e laureati e accorda credito e visibilità alle considerazioni complessive della CPDS e di altri organi di AQ. </w:t>
            </w:r>
          </w:p>
          <w:p w14:paraId="599629BB" w14:textId="77777777" w:rsidR="001772E0" w:rsidRPr="003878A4" w:rsidRDefault="001772E0" w:rsidP="00315DFE">
            <w:pPr>
              <w:pStyle w:val="Default"/>
              <w:spacing w:after="60"/>
              <w:jc w:val="both"/>
              <w:rPr>
                <w:rFonts w:ascii="Calibri Light" w:hAnsi="Calibri Light" w:cs="Calibri Light"/>
                <w:color w:val="000000" w:themeColor="text1"/>
                <w:sz w:val="18"/>
                <w:szCs w:val="18"/>
              </w:rPr>
            </w:pPr>
            <w:r w:rsidRPr="003878A4">
              <w:rPr>
                <w:rFonts w:ascii="Calibri Light" w:hAnsi="Calibri Light" w:cs="Calibri Light"/>
                <w:color w:val="000000" w:themeColor="text1"/>
                <w:sz w:val="18"/>
                <w:szCs w:val="18"/>
              </w:rPr>
              <w:t xml:space="preserve">D.CDS.4.1.4 Il </w:t>
            </w:r>
            <w:proofErr w:type="spellStart"/>
            <w:r w:rsidRPr="003878A4">
              <w:rPr>
                <w:rFonts w:ascii="Calibri Light" w:hAnsi="Calibri Light" w:cs="Calibri Light"/>
                <w:color w:val="000000" w:themeColor="text1"/>
                <w:sz w:val="18"/>
                <w:szCs w:val="18"/>
              </w:rPr>
              <w:t>CdS</w:t>
            </w:r>
            <w:proofErr w:type="spellEnd"/>
            <w:r w:rsidRPr="003878A4">
              <w:rPr>
                <w:rFonts w:ascii="Calibri Light" w:hAnsi="Calibri Light" w:cs="Calibri Light"/>
                <w:color w:val="000000" w:themeColor="text1"/>
                <w:sz w:val="18"/>
                <w:szCs w:val="18"/>
              </w:rPr>
              <w:t xml:space="preserve"> dispone di procedure per gestire gli eventuali reclami degli studenti e assicura che queste siano loro facilmente accessibili.</w:t>
            </w:r>
          </w:p>
          <w:p w14:paraId="70CBCBBD" w14:textId="77777777" w:rsidR="001772E0" w:rsidRPr="001D25FF" w:rsidRDefault="001772E0" w:rsidP="00315DFE">
            <w:pPr>
              <w:pStyle w:val="Default"/>
              <w:spacing w:after="60"/>
              <w:jc w:val="both"/>
              <w:rPr>
                <w:rFonts w:ascii="Calibri Light" w:hAnsi="Calibri Light" w:cs="Calibri Light"/>
                <w:color w:val="000000" w:themeColor="text1"/>
                <w:sz w:val="18"/>
                <w:szCs w:val="18"/>
              </w:rPr>
            </w:pPr>
            <w:r w:rsidRPr="003878A4">
              <w:rPr>
                <w:rFonts w:ascii="Calibri Light" w:hAnsi="Calibri Light" w:cs="Calibri Light"/>
                <w:color w:val="000000" w:themeColor="text1"/>
                <w:sz w:val="18"/>
                <w:szCs w:val="18"/>
              </w:rPr>
              <w:t xml:space="preserve">D.CDS.4.1.5 Il </w:t>
            </w:r>
            <w:proofErr w:type="spellStart"/>
            <w:r w:rsidRPr="003878A4">
              <w:rPr>
                <w:rFonts w:ascii="Calibri Light" w:hAnsi="Calibri Light" w:cs="Calibri Light"/>
                <w:color w:val="000000" w:themeColor="text1"/>
                <w:sz w:val="18"/>
                <w:szCs w:val="18"/>
              </w:rPr>
              <w:t>CdS</w:t>
            </w:r>
            <w:proofErr w:type="spellEnd"/>
            <w:r w:rsidRPr="003878A4">
              <w:rPr>
                <w:rFonts w:ascii="Calibri Light" w:hAnsi="Calibri Light" w:cs="Calibri Light"/>
                <w:color w:val="000000" w:themeColor="text1"/>
                <w:sz w:val="18"/>
                <w:szCs w:val="18"/>
              </w:rPr>
              <w:t xml:space="preserve"> analizza sistematicamente i problemi rilevati, le loro cause e definisce azioni di miglioramento ove necessario.</w:t>
            </w:r>
          </w:p>
        </w:tc>
      </w:tr>
    </w:tbl>
    <w:p w14:paraId="220DD804" w14:textId="77777777" w:rsidR="001772E0" w:rsidRDefault="001772E0" w:rsidP="00324995">
      <w:pPr>
        <w:rPr>
          <w:rFonts w:ascii="Calibri Light" w:eastAsiaTheme="minorHAnsi" w:hAnsi="Calibri Light" w:cs="Calibri Light"/>
          <w:b/>
          <w:color w:val="000000"/>
          <w:sz w:val="20"/>
          <w:szCs w:val="20"/>
        </w:rPr>
      </w:pPr>
    </w:p>
    <w:p w14:paraId="0655E81E" w14:textId="77777777" w:rsidR="001772E0" w:rsidRDefault="001772E0" w:rsidP="00324995">
      <w:pPr>
        <w:rPr>
          <w:rFonts w:ascii="Calibri Light" w:eastAsiaTheme="minorHAnsi" w:hAnsi="Calibri Light" w:cs="Calibri Light"/>
          <w:b/>
          <w:color w:val="000000"/>
          <w:sz w:val="20"/>
          <w:szCs w:val="20"/>
        </w:rPr>
      </w:pPr>
    </w:p>
    <w:p w14:paraId="0D01F690" w14:textId="37A3C12D" w:rsidR="003B5F2B" w:rsidRPr="000357BF" w:rsidRDefault="003428B6" w:rsidP="00324995">
      <w:pPr>
        <w:rPr>
          <w:rFonts w:ascii="Calibri Light" w:hAnsi="Calibri Light" w:cs="Calibri Light"/>
          <w:b/>
          <w:sz w:val="18"/>
          <w:szCs w:val="18"/>
        </w:rPr>
      </w:pPr>
      <w:r>
        <w:rPr>
          <w:rFonts w:ascii="Calibri Light" w:eastAsiaTheme="minorHAnsi" w:hAnsi="Calibri Light" w:cs="Calibri Light"/>
          <w:b/>
          <w:color w:val="000000"/>
          <w:sz w:val="20"/>
          <w:szCs w:val="20"/>
        </w:rPr>
        <w:t>D.CDS.4.1</w:t>
      </w:r>
      <w:r w:rsidR="00D10977" w:rsidRPr="000357BF">
        <w:rPr>
          <w:rFonts w:ascii="Calibri Light" w:eastAsiaTheme="minorHAnsi" w:hAnsi="Calibri Light" w:cs="Calibri Light"/>
          <w:b/>
          <w:color w:val="000000"/>
          <w:sz w:val="20"/>
          <w:szCs w:val="20"/>
        </w:rPr>
        <w:tab/>
      </w:r>
      <w:r w:rsidR="003B5F2B" w:rsidRPr="000357BF">
        <w:rPr>
          <w:rFonts w:ascii="Calibri Light" w:eastAsiaTheme="minorHAnsi" w:hAnsi="Calibri Light" w:cs="Calibri Light"/>
          <w:b/>
          <w:color w:val="000000"/>
          <w:sz w:val="20"/>
          <w:szCs w:val="20"/>
        </w:rPr>
        <w:t>Contributo dei docenti, degli studenti e delle parti interessate al riesame e miglioramento</w:t>
      </w:r>
      <w:r w:rsidR="003B5F2B" w:rsidRPr="000357BF">
        <w:rPr>
          <w:rFonts w:ascii="Calibri Light" w:hAnsi="Calibri Light" w:cs="Calibri Light"/>
          <w:b/>
          <w:sz w:val="18"/>
          <w:szCs w:val="18"/>
        </w:rPr>
        <w:t xml:space="preserve"> </w:t>
      </w:r>
      <w:r w:rsidR="003B5F2B" w:rsidRPr="000357BF">
        <w:rPr>
          <w:rFonts w:ascii="Calibri Light" w:eastAsiaTheme="minorHAnsi" w:hAnsi="Calibri Light" w:cs="Calibri Light"/>
          <w:b/>
          <w:sz w:val="20"/>
          <w:szCs w:val="20"/>
        </w:rPr>
        <w:t xml:space="preserve">del </w:t>
      </w:r>
      <w:proofErr w:type="spellStart"/>
      <w:r w:rsidR="003B5F2B" w:rsidRPr="000357BF">
        <w:rPr>
          <w:rFonts w:ascii="Calibri Light" w:eastAsiaTheme="minorHAnsi" w:hAnsi="Calibri Light" w:cs="Calibri Light"/>
          <w:b/>
          <w:sz w:val="20"/>
          <w:szCs w:val="20"/>
        </w:rPr>
        <w:t>CdS</w:t>
      </w:r>
      <w:proofErr w:type="spellEnd"/>
      <w:r w:rsidR="000357BF" w:rsidRPr="000357BF">
        <w:rPr>
          <w:rFonts w:ascii="Calibri Light" w:hAnsi="Calibri Light" w:cs="Calibri Light"/>
          <w:b/>
          <w:sz w:val="18"/>
          <w:szCs w:val="18"/>
        </w:rPr>
        <w:t xml:space="preserve"> </w:t>
      </w:r>
    </w:p>
    <w:p w14:paraId="5C2BE0B6" w14:textId="77777777" w:rsidR="005F2742" w:rsidRPr="001D25FF" w:rsidRDefault="005F2742" w:rsidP="005F2742">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5F2742" w:rsidRPr="001D25FF" w14:paraId="65A43F6F" w14:textId="77777777" w:rsidTr="002D057B">
        <w:tc>
          <w:tcPr>
            <w:tcW w:w="9776" w:type="dxa"/>
          </w:tcPr>
          <w:p w14:paraId="62902E86" w14:textId="77777777" w:rsidR="00B363D7" w:rsidRPr="001833FC" w:rsidRDefault="00B363D7" w:rsidP="00B363D7">
            <w:pPr>
              <w:spacing w:before="120" w:after="120"/>
              <w:rPr>
                <w:rFonts w:cs="Calibri"/>
                <w:b/>
                <w:bCs/>
                <w:sz w:val="18"/>
                <w:szCs w:val="18"/>
              </w:rPr>
            </w:pPr>
            <w:r w:rsidRPr="001833FC">
              <w:rPr>
                <w:rFonts w:cs="Calibri"/>
                <w:b/>
                <w:bCs/>
                <w:sz w:val="18"/>
                <w:szCs w:val="18"/>
              </w:rPr>
              <w:t xml:space="preserve">Fonti documentali (non più di </w:t>
            </w:r>
            <w:proofErr w:type="gramStart"/>
            <w:r w:rsidRPr="001833FC">
              <w:rPr>
                <w:rFonts w:cs="Calibri"/>
                <w:b/>
                <w:bCs/>
                <w:sz w:val="18"/>
                <w:szCs w:val="18"/>
              </w:rPr>
              <w:t>8</w:t>
            </w:r>
            <w:proofErr w:type="gramEnd"/>
            <w:r w:rsidRPr="001833FC">
              <w:rPr>
                <w:rFonts w:cs="Calibri"/>
                <w:b/>
                <w:bCs/>
                <w:sz w:val="18"/>
                <w:szCs w:val="18"/>
              </w:rPr>
              <w:t xml:space="preserve"> documenti):</w:t>
            </w:r>
          </w:p>
          <w:p w14:paraId="5055ACC3" w14:textId="77777777" w:rsidR="00B363D7" w:rsidRPr="001833FC" w:rsidRDefault="00B363D7" w:rsidP="00B363D7">
            <w:pPr>
              <w:spacing w:before="120" w:after="120"/>
              <w:rPr>
                <w:rFonts w:cs="Calibri"/>
                <w:b/>
                <w:bCs/>
                <w:sz w:val="18"/>
                <w:szCs w:val="18"/>
              </w:rPr>
            </w:pPr>
            <w:r w:rsidRPr="001833FC">
              <w:rPr>
                <w:rFonts w:cs="Calibri"/>
                <w:b/>
                <w:bCs/>
                <w:sz w:val="18"/>
                <w:szCs w:val="18"/>
              </w:rPr>
              <w:t>Documenti chiave:</w:t>
            </w:r>
          </w:p>
          <w:p w14:paraId="01D185C4" w14:textId="212BB255" w:rsidR="00B363D7" w:rsidRPr="00185B33" w:rsidRDefault="00B363D7" w:rsidP="00B363D7">
            <w:pPr>
              <w:numPr>
                <w:ilvl w:val="0"/>
                <w:numId w:val="41"/>
              </w:numPr>
              <w:spacing w:before="120" w:after="120"/>
              <w:rPr>
                <w:rFonts w:cs="Calibri"/>
                <w:bCs/>
                <w:sz w:val="18"/>
                <w:szCs w:val="18"/>
              </w:rPr>
            </w:pPr>
            <w:r w:rsidRPr="00185B33">
              <w:rPr>
                <w:rFonts w:cs="Calibri"/>
                <w:bCs/>
                <w:sz w:val="18"/>
                <w:szCs w:val="18"/>
              </w:rPr>
              <w:t>Titolo:</w:t>
            </w:r>
            <w:r w:rsidR="00267C83" w:rsidRPr="00185B33">
              <w:rPr>
                <w:rFonts w:cs="Calibri"/>
                <w:bCs/>
                <w:sz w:val="18"/>
                <w:szCs w:val="18"/>
              </w:rPr>
              <w:t xml:space="preserve"> Relazione CPDS 2022 – SMA 2022 – CCL 24 gennaio 2023</w:t>
            </w:r>
          </w:p>
          <w:p w14:paraId="5E056A45" w14:textId="77777777" w:rsidR="00B363D7" w:rsidRPr="00185B33" w:rsidRDefault="00B363D7" w:rsidP="00B363D7">
            <w:pPr>
              <w:spacing w:before="120" w:after="120"/>
              <w:ind w:left="720"/>
              <w:rPr>
                <w:rFonts w:cs="Calibri"/>
                <w:bCs/>
                <w:sz w:val="18"/>
                <w:szCs w:val="18"/>
              </w:rPr>
            </w:pPr>
            <w:r w:rsidRPr="00185B33">
              <w:rPr>
                <w:rFonts w:cs="Calibri"/>
                <w:bCs/>
                <w:sz w:val="18"/>
                <w:szCs w:val="18"/>
              </w:rPr>
              <w:t>Breve Descrizione:</w:t>
            </w:r>
          </w:p>
          <w:p w14:paraId="10CAD082" w14:textId="77777777" w:rsidR="00B363D7" w:rsidRPr="00185B33" w:rsidRDefault="00B363D7" w:rsidP="00B363D7">
            <w:pPr>
              <w:spacing w:before="120" w:after="120"/>
              <w:ind w:left="720"/>
              <w:rPr>
                <w:rFonts w:cs="Calibri"/>
                <w:bCs/>
                <w:sz w:val="18"/>
                <w:szCs w:val="18"/>
              </w:rPr>
            </w:pPr>
            <w:r w:rsidRPr="00185B33">
              <w:rPr>
                <w:rFonts w:cs="Calibri"/>
                <w:bCs/>
                <w:sz w:val="18"/>
                <w:szCs w:val="18"/>
              </w:rPr>
              <w:t>Riferimento (capitolo/paragrafo, etc.):</w:t>
            </w:r>
          </w:p>
          <w:p w14:paraId="70F5B33B" w14:textId="77777777" w:rsidR="00185B33" w:rsidRDefault="00B363D7" w:rsidP="00185B33">
            <w:r w:rsidRPr="00185B33">
              <w:rPr>
                <w:rFonts w:cs="Calibri"/>
                <w:bCs/>
                <w:sz w:val="18"/>
                <w:szCs w:val="18"/>
              </w:rPr>
              <w:t>Upload / Link del documento</w:t>
            </w:r>
            <w:r w:rsidRPr="00185B33">
              <w:rPr>
                <w:rFonts w:asciiTheme="minorHAnsi" w:hAnsiTheme="minorHAnsi" w:cstheme="minorHAnsi"/>
                <w:bCs/>
                <w:sz w:val="18"/>
                <w:szCs w:val="18"/>
              </w:rPr>
              <w:t>:</w:t>
            </w:r>
            <w:r w:rsidR="00267C83" w:rsidRPr="00185B33">
              <w:rPr>
                <w:rFonts w:asciiTheme="minorHAnsi" w:hAnsiTheme="minorHAnsi" w:cstheme="minorHAnsi"/>
                <w:sz w:val="18"/>
                <w:szCs w:val="18"/>
              </w:rPr>
              <w:t xml:space="preserve"> </w:t>
            </w:r>
            <w:hyperlink r:id="rId24" w:history="1">
              <w:r w:rsidR="00185B33" w:rsidRPr="00185B33">
                <w:rPr>
                  <w:rStyle w:val="Collegamentoipertestuale"/>
                  <w:rFonts w:asciiTheme="minorHAnsi" w:hAnsiTheme="minorHAnsi" w:cstheme="minorHAnsi"/>
                  <w:sz w:val="18"/>
                  <w:szCs w:val="18"/>
                </w:rPr>
                <w:t>https://corsidilaurea.uniroma1.it/it/corso/2022/29864/aq</w:t>
              </w:r>
            </w:hyperlink>
            <w:r w:rsidR="00185B33">
              <w:t xml:space="preserve"> </w:t>
            </w:r>
          </w:p>
          <w:p w14:paraId="1DCB02FC" w14:textId="77777777" w:rsidR="001772E0" w:rsidRPr="001833FC" w:rsidRDefault="001772E0" w:rsidP="001772E0">
            <w:pPr>
              <w:spacing w:before="120" w:after="120"/>
              <w:rPr>
                <w:rFonts w:cs="Calibri"/>
                <w:b/>
                <w:sz w:val="18"/>
                <w:szCs w:val="18"/>
              </w:rPr>
            </w:pPr>
            <w:r w:rsidRPr="001833FC">
              <w:rPr>
                <w:rFonts w:cs="Calibri"/>
                <w:b/>
                <w:sz w:val="18"/>
                <w:szCs w:val="18"/>
              </w:rPr>
              <w:t>Documenti a supporto:</w:t>
            </w:r>
          </w:p>
          <w:p w14:paraId="103E48EE" w14:textId="46E2464E" w:rsidR="001772E0" w:rsidRPr="001833FC" w:rsidRDefault="001772E0" w:rsidP="001772E0">
            <w:pPr>
              <w:numPr>
                <w:ilvl w:val="0"/>
                <w:numId w:val="3"/>
              </w:numPr>
              <w:spacing w:before="120" w:after="120"/>
              <w:rPr>
                <w:rFonts w:cs="Calibri"/>
                <w:bCs/>
                <w:sz w:val="18"/>
                <w:szCs w:val="18"/>
              </w:rPr>
            </w:pPr>
            <w:r w:rsidRPr="001833FC">
              <w:rPr>
                <w:rFonts w:cs="Calibri"/>
                <w:bCs/>
                <w:sz w:val="18"/>
                <w:szCs w:val="18"/>
              </w:rPr>
              <w:t>Titolo:</w:t>
            </w:r>
            <w:r w:rsidR="00085FD2">
              <w:rPr>
                <w:rFonts w:cs="Calibri"/>
                <w:bCs/>
                <w:sz w:val="18"/>
                <w:szCs w:val="18"/>
              </w:rPr>
              <w:t xml:space="preserve"> nulla</w:t>
            </w:r>
          </w:p>
          <w:p w14:paraId="40807B99" w14:textId="77777777" w:rsidR="001772E0" w:rsidRPr="001833FC" w:rsidRDefault="001772E0" w:rsidP="001772E0">
            <w:pPr>
              <w:spacing w:before="120" w:after="120"/>
              <w:ind w:left="720"/>
              <w:rPr>
                <w:rFonts w:cs="Calibri"/>
                <w:bCs/>
                <w:sz w:val="18"/>
                <w:szCs w:val="18"/>
              </w:rPr>
            </w:pPr>
            <w:r w:rsidRPr="001833FC">
              <w:rPr>
                <w:rFonts w:cs="Calibri"/>
                <w:bCs/>
                <w:sz w:val="18"/>
                <w:szCs w:val="18"/>
              </w:rPr>
              <w:t>Breve Descrizione:</w:t>
            </w:r>
          </w:p>
          <w:p w14:paraId="1C126BB5" w14:textId="77777777" w:rsidR="001772E0" w:rsidRPr="001833FC" w:rsidRDefault="001772E0" w:rsidP="001772E0">
            <w:pPr>
              <w:spacing w:before="120" w:after="120"/>
              <w:ind w:left="720"/>
              <w:rPr>
                <w:rFonts w:cs="Calibri"/>
                <w:bCs/>
                <w:sz w:val="18"/>
                <w:szCs w:val="18"/>
              </w:rPr>
            </w:pPr>
            <w:r w:rsidRPr="001833FC">
              <w:rPr>
                <w:rFonts w:cs="Calibri"/>
                <w:bCs/>
                <w:sz w:val="18"/>
                <w:szCs w:val="18"/>
              </w:rPr>
              <w:t>Riferimento (capitolo/paragrafo, etc.):</w:t>
            </w:r>
          </w:p>
          <w:p w14:paraId="171A43B5" w14:textId="09BAD167" w:rsidR="005F2742" w:rsidRPr="001833FC" w:rsidRDefault="001772E0" w:rsidP="001772E0">
            <w:pPr>
              <w:spacing w:before="120" w:after="120"/>
              <w:ind w:left="708"/>
              <w:rPr>
                <w:rFonts w:ascii="Calibri Light" w:hAnsi="Calibri Light" w:cs="Calibri Light"/>
                <w:bCs/>
                <w:i/>
                <w:sz w:val="18"/>
                <w:szCs w:val="18"/>
              </w:rPr>
            </w:pPr>
            <w:r w:rsidRPr="001833FC">
              <w:rPr>
                <w:rFonts w:cs="Calibri"/>
                <w:sz w:val="18"/>
                <w:szCs w:val="18"/>
              </w:rPr>
              <w:t>Upload / Link del documento:</w:t>
            </w:r>
          </w:p>
        </w:tc>
      </w:tr>
    </w:tbl>
    <w:p w14:paraId="69226681" w14:textId="77777777" w:rsidR="005F2742" w:rsidRPr="001D25FF" w:rsidRDefault="005F2742" w:rsidP="005F2742">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5F2742" w:rsidRPr="001D25FF" w14:paraId="65206CAA" w14:textId="77777777" w:rsidTr="002D057B">
        <w:trPr>
          <w:trHeight w:val="170"/>
        </w:trPr>
        <w:tc>
          <w:tcPr>
            <w:tcW w:w="9762" w:type="dxa"/>
            <w:shd w:val="clear" w:color="auto" w:fill="auto"/>
          </w:tcPr>
          <w:p w14:paraId="14944134" w14:textId="1969007B" w:rsidR="00913F39" w:rsidRDefault="00913F39" w:rsidP="00913F39">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435BF1">
              <w:rPr>
                <w:rFonts w:ascii="Calibri Light" w:hAnsi="Calibri Light" w:cs="Calibri Light"/>
                <w:b/>
                <w:i/>
                <w:color w:val="000000"/>
                <w:sz w:val="20"/>
                <w:szCs w:val="20"/>
              </w:rPr>
              <w:t>rispondendo ai seguenti quesiti</w:t>
            </w:r>
            <w:r w:rsidR="00435BF1" w:rsidRPr="001D25FF" w:rsidDel="00435BF1">
              <w:rPr>
                <w:rFonts w:ascii="Calibri Light" w:hAnsi="Calibri Light" w:cs="Calibri Light"/>
                <w:b/>
                <w:i/>
                <w:color w:val="000000"/>
                <w:sz w:val="20"/>
                <w:szCs w:val="20"/>
              </w:rPr>
              <w:t xml:space="preserve"> </w:t>
            </w:r>
            <w:r w:rsidRPr="001D25FF">
              <w:rPr>
                <w:rFonts w:ascii="Calibri Light" w:hAnsi="Calibri Light" w:cs="Calibri Light"/>
                <w:b/>
                <w:i/>
                <w:color w:val="000000"/>
                <w:sz w:val="20"/>
                <w:szCs w:val="20"/>
              </w:rPr>
              <w:t xml:space="preserve">che sono in linea con </w:t>
            </w:r>
            <w:r>
              <w:rPr>
                <w:rFonts w:ascii="Calibri Light" w:hAnsi="Calibri Light" w:cs="Calibri Light"/>
                <w:b/>
                <w:i/>
                <w:color w:val="000000"/>
                <w:sz w:val="20"/>
                <w:szCs w:val="20"/>
              </w:rPr>
              <w:t>il Punto di Attenzione D.CDS.4.1</w:t>
            </w:r>
            <w:r w:rsidRPr="001D25FF">
              <w:rPr>
                <w:rFonts w:ascii="Calibri Light" w:hAnsi="Calibri Light" w:cs="Calibri Light"/>
                <w:b/>
                <w:i/>
                <w:color w:val="000000"/>
                <w:sz w:val="20"/>
                <w:szCs w:val="20"/>
              </w:rPr>
              <w:t xml:space="preserve"> </w:t>
            </w:r>
          </w:p>
          <w:p w14:paraId="47D79890" w14:textId="7291D023" w:rsidR="005D311D" w:rsidRPr="00C76816" w:rsidRDefault="00324995" w:rsidP="00FF2AB2">
            <w:pPr>
              <w:widowControl w:val="0"/>
              <w:spacing w:before="120" w:line="192" w:lineRule="auto"/>
              <w:jc w:val="both"/>
              <w:rPr>
                <w:rFonts w:ascii="Calibri Light" w:hAnsi="Calibri Light" w:cs="Calibri Light"/>
                <w:bCs/>
                <w:color w:val="000000"/>
                <w:sz w:val="20"/>
                <w:szCs w:val="20"/>
              </w:rPr>
            </w:pPr>
            <w:r w:rsidRPr="00C76816">
              <w:rPr>
                <w:rFonts w:ascii="Calibri Light" w:hAnsi="Calibri Light" w:cs="Calibri Light"/>
                <w:bCs/>
                <w:color w:val="000000"/>
                <w:sz w:val="20"/>
                <w:szCs w:val="20"/>
              </w:rPr>
              <w:t xml:space="preserve">Il </w:t>
            </w:r>
            <w:proofErr w:type="spellStart"/>
            <w:r w:rsidRPr="00C76816">
              <w:rPr>
                <w:rFonts w:ascii="Calibri Light" w:hAnsi="Calibri Light" w:cs="Calibri Light"/>
                <w:bCs/>
                <w:color w:val="000000"/>
                <w:sz w:val="20"/>
                <w:szCs w:val="20"/>
              </w:rPr>
              <w:t>CdS</w:t>
            </w:r>
            <w:proofErr w:type="spellEnd"/>
            <w:r w:rsidRPr="00C76816">
              <w:rPr>
                <w:rFonts w:ascii="Calibri Light" w:hAnsi="Calibri Light" w:cs="Calibri Light"/>
                <w:bCs/>
                <w:color w:val="000000"/>
                <w:sz w:val="20"/>
                <w:szCs w:val="20"/>
              </w:rPr>
              <w:t xml:space="preserve"> </w:t>
            </w:r>
            <w:r w:rsidR="001205CC" w:rsidRPr="00C76816">
              <w:rPr>
                <w:rFonts w:ascii="Calibri Light" w:hAnsi="Calibri Light" w:cs="Calibri Light"/>
                <w:bCs/>
                <w:color w:val="000000"/>
                <w:sz w:val="20"/>
                <w:szCs w:val="20"/>
              </w:rPr>
              <w:t xml:space="preserve">verifica periodicamente, come già espresso in precedenza, gli esiti delle interazioni in itinere con tutte le figure che ne fanno parte (docenti, tutor, figure specialistiche e soprattutto studenti), in modo da poter aggiornare costantemente i profili formativi, in funzione della rapida immissione nel mondo del lavoro dei </w:t>
            </w:r>
            <w:r w:rsidR="00D2441E" w:rsidRPr="00C76816">
              <w:rPr>
                <w:rFonts w:ascii="Calibri Light" w:hAnsi="Calibri Light" w:cs="Calibri Light"/>
                <w:bCs/>
                <w:color w:val="000000"/>
                <w:sz w:val="20"/>
                <w:szCs w:val="20"/>
              </w:rPr>
              <w:t>neolaureati</w:t>
            </w:r>
            <w:r w:rsidR="001205CC" w:rsidRPr="00C76816">
              <w:rPr>
                <w:rFonts w:ascii="Calibri Light" w:hAnsi="Calibri Light" w:cs="Calibri Light"/>
                <w:bCs/>
                <w:color w:val="000000"/>
                <w:sz w:val="20"/>
                <w:szCs w:val="20"/>
              </w:rPr>
              <w:t xml:space="preserve">, ed in funzione dell’aggiornamento professionale e normativo che riguarda la figura dell’infermiere professionale negli ultimi 5-10 anni. Questo con particolare riferimento, ad esempio, alle nuove regole mansionarie per il profilo dell’infermiere, ed alla recente istituzione di figure professionali specialistiche (vedasi </w:t>
            </w:r>
            <w:proofErr w:type="spellStart"/>
            <w:r w:rsidR="001205CC" w:rsidRPr="00C76816">
              <w:rPr>
                <w:rFonts w:ascii="Calibri Light" w:hAnsi="Calibri Light" w:cs="Calibri Light"/>
                <w:bCs/>
                <w:color w:val="000000"/>
                <w:sz w:val="20"/>
                <w:szCs w:val="20"/>
              </w:rPr>
              <w:t>wound</w:t>
            </w:r>
            <w:proofErr w:type="spellEnd"/>
            <w:r w:rsidR="001205CC" w:rsidRPr="00C76816">
              <w:rPr>
                <w:rFonts w:ascii="Calibri Light" w:hAnsi="Calibri Light" w:cs="Calibri Light"/>
                <w:bCs/>
                <w:color w:val="000000"/>
                <w:sz w:val="20"/>
                <w:szCs w:val="20"/>
              </w:rPr>
              <w:t xml:space="preserve"> manager o </w:t>
            </w:r>
            <w:proofErr w:type="spellStart"/>
            <w:r w:rsidR="001205CC" w:rsidRPr="00C76816">
              <w:rPr>
                <w:rFonts w:ascii="Calibri Light" w:hAnsi="Calibri Light" w:cs="Calibri Light"/>
                <w:bCs/>
                <w:color w:val="000000"/>
                <w:sz w:val="20"/>
                <w:szCs w:val="20"/>
              </w:rPr>
              <w:t>picc</w:t>
            </w:r>
            <w:proofErr w:type="spellEnd"/>
            <w:r w:rsidR="001205CC" w:rsidRPr="00C76816">
              <w:rPr>
                <w:rFonts w:ascii="Calibri Light" w:hAnsi="Calibri Light" w:cs="Calibri Light"/>
                <w:bCs/>
                <w:color w:val="000000"/>
                <w:sz w:val="20"/>
                <w:szCs w:val="20"/>
              </w:rPr>
              <w:t xml:space="preserve"> team ad esempio) che devono avere capacità professionali specifiche, ma anche capacità di collaborare in </w:t>
            </w:r>
            <w:proofErr w:type="gramStart"/>
            <w:r w:rsidR="001205CC" w:rsidRPr="00C76816">
              <w:rPr>
                <w:rFonts w:ascii="Calibri Light" w:hAnsi="Calibri Light" w:cs="Calibri Light"/>
                <w:bCs/>
                <w:color w:val="000000"/>
                <w:sz w:val="20"/>
                <w:szCs w:val="20"/>
              </w:rPr>
              <w:t>team multidisciplinare</w:t>
            </w:r>
            <w:proofErr w:type="gramEnd"/>
            <w:r w:rsidR="001205CC" w:rsidRPr="00C76816">
              <w:rPr>
                <w:rFonts w:ascii="Calibri Light" w:hAnsi="Calibri Light" w:cs="Calibri Light"/>
                <w:bCs/>
                <w:color w:val="000000"/>
                <w:sz w:val="20"/>
                <w:szCs w:val="20"/>
              </w:rPr>
              <w:t>, elemento oggi fondamentale nella comune pratica clinica.</w:t>
            </w:r>
          </w:p>
          <w:p w14:paraId="135C726E" w14:textId="4FE8DB08" w:rsidR="001205CC" w:rsidRPr="00C76816" w:rsidRDefault="001205CC" w:rsidP="00FF2AB2">
            <w:pPr>
              <w:widowControl w:val="0"/>
              <w:spacing w:before="120" w:line="192" w:lineRule="auto"/>
              <w:jc w:val="both"/>
              <w:rPr>
                <w:rFonts w:ascii="Calibri Light" w:hAnsi="Calibri Light" w:cs="Calibri Light"/>
                <w:bCs/>
                <w:color w:val="000000"/>
                <w:sz w:val="20"/>
                <w:szCs w:val="20"/>
              </w:rPr>
            </w:pPr>
            <w:r w:rsidRPr="00C76816">
              <w:rPr>
                <w:rFonts w:ascii="Calibri Light" w:hAnsi="Calibri Light" w:cs="Calibri Light"/>
                <w:bCs/>
                <w:color w:val="000000"/>
                <w:sz w:val="20"/>
                <w:szCs w:val="20"/>
              </w:rPr>
              <w:t xml:space="preserve">In tal senso il </w:t>
            </w:r>
            <w:proofErr w:type="spellStart"/>
            <w:r w:rsidRPr="00C76816">
              <w:rPr>
                <w:rFonts w:ascii="Calibri Light" w:hAnsi="Calibri Light" w:cs="Calibri Light"/>
                <w:bCs/>
                <w:color w:val="000000"/>
                <w:sz w:val="20"/>
                <w:szCs w:val="20"/>
              </w:rPr>
              <w:t>CdS</w:t>
            </w:r>
            <w:proofErr w:type="spellEnd"/>
            <w:r w:rsidRPr="00C76816">
              <w:rPr>
                <w:rFonts w:ascii="Calibri Light" w:hAnsi="Calibri Light" w:cs="Calibri Light"/>
                <w:bCs/>
                <w:color w:val="000000"/>
                <w:sz w:val="20"/>
                <w:szCs w:val="20"/>
              </w:rPr>
              <w:t xml:space="preserve"> si sta movendo, indicando il percorso formativo, sia nei suoi aspetti teorici, che soprattutto negli aspetti professionalizzanti, promuovendo e controllando periodicamente il corretto svolgimento dei tirocini formativi, non soltanto come monte ore da effettuare, ma anche e principalmente assicurando un elevato livello di conoscenze up to date</w:t>
            </w:r>
          </w:p>
          <w:p w14:paraId="32F4C10F" w14:textId="77777777" w:rsidR="00324995" w:rsidRPr="00C76816" w:rsidRDefault="00324995" w:rsidP="00FF2AB2">
            <w:pPr>
              <w:widowControl w:val="0"/>
              <w:spacing w:before="120" w:line="192" w:lineRule="auto"/>
              <w:jc w:val="both"/>
              <w:rPr>
                <w:rFonts w:ascii="Calibri Light" w:hAnsi="Calibri Light" w:cs="Calibri Light"/>
                <w:bCs/>
                <w:i/>
                <w:color w:val="000000"/>
                <w:sz w:val="20"/>
                <w:szCs w:val="20"/>
              </w:rPr>
            </w:pPr>
          </w:p>
          <w:p w14:paraId="1443EC0E" w14:textId="6D3CAB4A" w:rsidR="005D311D" w:rsidRPr="00C76816" w:rsidRDefault="005D311D" w:rsidP="005D311D">
            <w:pPr>
              <w:spacing w:line="216" w:lineRule="auto"/>
              <w:jc w:val="both"/>
              <w:rPr>
                <w:rFonts w:ascii="Calibri Light" w:hAnsi="Calibri Light" w:cs="Calibri Light"/>
                <w:bCs/>
                <w:sz w:val="18"/>
                <w:szCs w:val="18"/>
              </w:rPr>
            </w:pPr>
            <w:r w:rsidRPr="00C76816">
              <w:rPr>
                <w:rFonts w:ascii="Calibri Light" w:hAnsi="Calibri Light" w:cs="Calibri Light"/>
                <w:bCs/>
                <w:sz w:val="18"/>
                <w:szCs w:val="18"/>
              </w:rPr>
              <w:t xml:space="preserve">L’indicatore iC01 dell’anno 2021 risulta &gt; 60%, valore superiore rispetto al triennio precedente, e superiore rispetto alle medie di Ateneo. Tali dati indicano un alto livello di efficienza ed efficacia da </w:t>
            </w:r>
            <w:r w:rsidR="00D2441E" w:rsidRPr="00C76816">
              <w:rPr>
                <w:rFonts w:ascii="Calibri Light" w:hAnsi="Calibri Light" w:cs="Calibri Light"/>
                <w:bCs/>
                <w:sz w:val="18"/>
                <w:szCs w:val="18"/>
              </w:rPr>
              <w:t>parte</w:t>
            </w:r>
            <w:r w:rsidRPr="00C76816">
              <w:rPr>
                <w:rFonts w:ascii="Calibri Light" w:hAnsi="Calibri Light" w:cs="Calibri Light"/>
                <w:bCs/>
                <w:sz w:val="18"/>
                <w:szCs w:val="18"/>
              </w:rPr>
              <w:t xml:space="preserve"> del </w:t>
            </w:r>
            <w:proofErr w:type="spellStart"/>
            <w:r w:rsidRPr="00C76816">
              <w:rPr>
                <w:rFonts w:ascii="Calibri Light" w:hAnsi="Calibri Light" w:cs="Calibri Light"/>
                <w:bCs/>
                <w:sz w:val="18"/>
                <w:szCs w:val="18"/>
              </w:rPr>
              <w:t>CdS</w:t>
            </w:r>
            <w:proofErr w:type="spellEnd"/>
            <w:r w:rsidRPr="00C76816">
              <w:rPr>
                <w:rFonts w:ascii="Calibri Light" w:hAnsi="Calibri Light" w:cs="Calibri Light"/>
                <w:bCs/>
                <w:sz w:val="18"/>
                <w:szCs w:val="18"/>
              </w:rPr>
              <w:t xml:space="preserve"> (SMA 2022)</w:t>
            </w:r>
          </w:p>
          <w:p w14:paraId="0C20E5E6" w14:textId="592E9322" w:rsidR="005D311D" w:rsidRPr="005D311D" w:rsidRDefault="005D311D" w:rsidP="00FF2AB2">
            <w:pPr>
              <w:widowControl w:val="0"/>
              <w:spacing w:before="120" w:line="192" w:lineRule="auto"/>
              <w:jc w:val="both"/>
              <w:rPr>
                <w:rFonts w:ascii="Calibri Light" w:hAnsi="Calibri Light" w:cs="Calibri Light"/>
                <w:b/>
                <w:color w:val="000000"/>
                <w:sz w:val="20"/>
                <w:szCs w:val="20"/>
              </w:rPr>
            </w:pPr>
            <w:r w:rsidRPr="00C76816">
              <w:rPr>
                <w:rFonts w:ascii="Calibri Light" w:hAnsi="Calibri Light" w:cs="Calibri Light"/>
                <w:bCs/>
                <w:sz w:val="20"/>
                <w:szCs w:val="20"/>
              </w:rPr>
              <w:t>Parimenti l’indicatore iC02 del 2022 è sup</w:t>
            </w:r>
            <w:r w:rsidR="004B450E" w:rsidRPr="00C76816">
              <w:rPr>
                <w:rFonts w:ascii="Calibri Light" w:hAnsi="Calibri Light" w:cs="Calibri Light"/>
                <w:bCs/>
                <w:sz w:val="20"/>
                <w:szCs w:val="20"/>
              </w:rPr>
              <w:t>eriore di almeno 10 punti % alla</w:t>
            </w:r>
            <w:r w:rsidRPr="00C76816">
              <w:rPr>
                <w:rFonts w:ascii="Calibri Light" w:hAnsi="Calibri Light" w:cs="Calibri Light"/>
                <w:bCs/>
                <w:sz w:val="20"/>
                <w:szCs w:val="20"/>
              </w:rPr>
              <w:t xml:space="preserve"> media nazionali, di ateneo e area geografica</w:t>
            </w:r>
            <w:r w:rsidR="004B450E" w:rsidRPr="00C76816">
              <w:rPr>
                <w:rFonts w:ascii="Calibri Light" w:hAnsi="Calibri Light" w:cs="Calibri Light"/>
                <w:bCs/>
                <w:sz w:val="20"/>
                <w:szCs w:val="20"/>
              </w:rPr>
              <w:t>. Gli studenti vengono resi partecipi dell’andamento del corso di laurea, vengono ascoltate le loro esigenze, vengono messi a contatto con esponenti con il mondo del lavoro.</w:t>
            </w:r>
            <w:r w:rsidR="004B450E">
              <w:rPr>
                <w:rFonts w:ascii="Calibri Light" w:hAnsi="Calibri Light" w:cs="Calibri Light"/>
                <w:b/>
                <w:sz w:val="20"/>
                <w:szCs w:val="20"/>
              </w:rPr>
              <w:t xml:space="preserve"> </w:t>
            </w:r>
          </w:p>
        </w:tc>
      </w:tr>
      <w:tr w:rsidR="00321B81" w:rsidRPr="001D25FF" w14:paraId="42E92751" w14:textId="77777777" w:rsidTr="00E71A7F">
        <w:trPr>
          <w:trHeight w:val="170"/>
        </w:trPr>
        <w:tc>
          <w:tcPr>
            <w:tcW w:w="9762" w:type="dxa"/>
            <w:shd w:val="clear" w:color="auto" w:fill="auto"/>
            <w:vAlign w:val="center"/>
          </w:tcPr>
          <w:p w14:paraId="67875FCB" w14:textId="7DEDD295" w:rsidR="00F62614"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237F8A49" w14:textId="77777777" w:rsidR="00185B33" w:rsidRPr="001D25FF" w:rsidRDefault="00185B33" w:rsidP="00F62614">
            <w:pPr>
              <w:spacing w:line="216" w:lineRule="auto"/>
              <w:rPr>
                <w:rFonts w:ascii="Calibri Light" w:eastAsiaTheme="minorHAnsi" w:hAnsi="Calibri Light" w:cs="Calibri Light"/>
                <w:b/>
                <w:color w:val="000000"/>
                <w:sz w:val="18"/>
                <w:szCs w:val="18"/>
              </w:rPr>
            </w:pPr>
          </w:p>
          <w:p w14:paraId="4F72E163" w14:textId="06B90F94" w:rsidR="00F62614" w:rsidRPr="00C76816" w:rsidRDefault="00185B33" w:rsidP="00F62614">
            <w:pPr>
              <w:spacing w:line="216" w:lineRule="auto"/>
              <w:jc w:val="both"/>
              <w:rPr>
                <w:rFonts w:ascii="Calibri Light" w:hAnsi="Calibri Light" w:cs="Calibri Light"/>
                <w:iCs/>
                <w:color w:val="000000"/>
                <w:sz w:val="18"/>
                <w:szCs w:val="18"/>
              </w:rPr>
            </w:pPr>
            <w:r w:rsidRPr="00C76816">
              <w:rPr>
                <w:rFonts w:ascii="Calibri Light" w:hAnsi="Calibri Light" w:cs="Calibri Light"/>
                <w:iCs/>
                <w:color w:val="000000"/>
                <w:sz w:val="18"/>
                <w:szCs w:val="18"/>
              </w:rPr>
              <w:t xml:space="preserve">Migliorare </w:t>
            </w:r>
            <w:r w:rsidR="001205CC" w:rsidRPr="00C76816">
              <w:rPr>
                <w:rFonts w:ascii="Calibri Light" w:hAnsi="Calibri Light" w:cs="Calibri Light"/>
                <w:iCs/>
                <w:color w:val="000000"/>
                <w:sz w:val="18"/>
                <w:szCs w:val="18"/>
              </w:rPr>
              <w:t>ulteriormente, ove si renda necessario, il livello qualitativo del tirocinio pratico professionalizzante</w:t>
            </w:r>
          </w:p>
          <w:p w14:paraId="1E050DA5" w14:textId="01234237" w:rsidR="00F62614" w:rsidRPr="001D25FF" w:rsidRDefault="00F62614" w:rsidP="005D311D">
            <w:pPr>
              <w:spacing w:line="216" w:lineRule="auto"/>
              <w:jc w:val="both"/>
              <w:rPr>
                <w:rFonts w:ascii="Calibri Light" w:hAnsi="Calibri Light" w:cs="Calibri Light"/>
                <w:i/>
                <w:color w:val="000000"/>
                <w:sz w:val="18"/>
                <w:szCs w:val="18"/>
              </w:rPr>
            </w:pPr>
          </w:p>
        </w:tc>
      </w:tr>
    </w:tbl>
    <w:p w14:paraId="40E54ADE" w14:textId="77777777" w:rsidR="001205CC" w:rsidRDefault="001205CC" w:rsidP="00097F48">
      <w:pPr>
        <w:pStyle w:val="Sottotitolo"/>
        <w:tabs>
          <w:tab w:val="left" w:pos="1134"/>
        </w:tabs>
        <w:rPr>
          <w:rFonts w:ascii="Calibri Light" w:eastAsiaTheme="minorHAnsi" w:hAnsi="Calibri Light" w:cs="Calibri Light"/>
          <w:b/>
          <w:color w:val="000000"/>
          <w:spacing w:val="0"/>
          <w:sz w:val="20"/>
          <w:szCs w:val="20"/>
          <w:lang w:eastAsia="it-IT"/>
        </w:rPr>
      </w:pPr>
    </w:p>
    <w:p w14:paraId="458D469E" w14:textId="77777777" w:rsidR="001205CC" w:rsidRDefault="001205CC">
      <w:pPr>
        <w:rPr>
          <w:rFonts w:ascii="Calibri Light" w:eastAsiaTheme="minorHAnsi" w:hAnsi="Calibri Light" w:cs="Calibri Light"/>
          <w:b/>
          <w:color w:val="000000"/>
          <w:sz w:val="20"/>
          <w:szCs w:val="20"/>
        </w:rPr>
      </w:pPr>
      <w:r>
        <w:rPr>
          <w:rFonts w:ascii="Calibri Light" w:eastAsiaTheme="minorHAnsi" w:hAnsi="Calibri Light" w:cs="Calibri Light"/>
          <w:b/>
          <w:color w:val="000000"/>
          <w:sz w:val="20"/>
          <w:szCs w:val="20"/>
        </w:rPr>
        <w:br w:type="page"/>
      </w:r>
    </w:p>
    <w:p w14:paraId="6BE3ABCC" w14:textId="3776043C" w:rsidR="00F40E84" w:rsidRPr="000357BF" w:rsidRDefault="003428B6" w:rsidP="00097F48">
      <w:pPr>
        <w:pStyle w:val="Sottotitolo"/>
        <w:tabs>
          <w:tab w:val="left" w:pos="1134"/>
        </w:tabs>
        <w:rPr>
          <w:rFonts w:ascii="Calibri Light" w:eastAsiaTheme="minorHAnsi" w:hAnsi="Calibri Light" w:cs="Calibri Light"/>
          <w:b/>
          <w:color w:val="000000"/>
          <w:spacing w:val="0"/>
          <w:sz w:val="20"/>
          <w:szCs w:val="20"/>
          <w:lang w:eastAsia="it-IT"/>
        </w:rPr>
      </w:pPr>
      <w:r>
        <w:rPr>
          <w:rFonts w:ascii="Calibri Light" w:eastAsiaTheme="minorHAnsi" w:hAnsi="Calibri Light" w:cs="Calibri Light"/>
          <w:b/>
          <w:color w:val="000000"/>
          <w:spacing w:val="0"/>
          <w:sz w:val="20"/>
          <w:szCs w:val="20"/>
          <w:lang w:eastAsia="it-IT"/>
        </w:rPr>
        <w:lastRenderedPageBreak/>
        <w:t>D.CDS.4.</w:t>
      </w:r>
      <w:r w:rsidR="005A4F0C" w:rsidRPr="000357BF">
        <w:rPr>
          <w:rFonts w:ascii="Calibri Light" w:eastAsiaTheme="minorHAnsi" w:hAnsi="Calibri Light" w:cs="Calibri Light"/>
          <w:b/>
          <w:color w:val="000000"/>
          <w:spacing w:val="0"/>
          <w:sz w:val="20"/>
          <w:szCs w:val="20"/>
          <w:lang w:eastAsia="it-IT"/>
        </w:rPr>
        <w:t>2</w:t>
      </w:r>
      <w:r w:rsidR="00D10977" w:rsidRPr="000357BF">
        <w:rPr>
          <w:rFonts w:ascii="Calibri Light" w:eastAsiaTheme="minorHAnsi" w:hAnsi="Calibri Light" w:cs="Calibri Light"/>
          <w:b/>
          <w:color w:val="000000"/>
          <w:spacing w:val="0"/>
          <w:sz w:val="20"/>
          <w:szCs w:val="20"/>
          <w:lang w:eastAsia="it-IT"/>
        </w:rPr>
        <w:tab/>
      </w:r>
      <w:r w:rsidR="0020515E" w:rsidRPr="0020515E">
        <w:rPr>
          <w:rFonts w:ascii="Calibri Light" w:eastAsiaTheme="minorHAnsi" w:hAnsi="Calibri Light" w:cs="Calibri Light"/>
          <w:b/>
          <w:color w:val="000000"/>
          <w:spacing w:val="0"/>
          <w:sz w:val="20"/>
          <w:szCs w:val="20"/>
          <w:lang w:eastAsia="it-IT"/>
        </w:rPr>
        <w:t xml:space="preserve">Revisione della progettazione e delle metodologie didattiche del </w:t>
      </w:r>
      <w:proofErr w:type="spellStart"/>
      <w:r w:rsidR="0020515E" w:rsidRPr="0020515E">
        <w:rPr>
          <w:rFonts w:ascii="Calibri Light" w:eastAsiaTheme="minorHAnsi" w:hAnsi="Calibri Light" w:cs="Calibri Light"/>
          <w:b/>
          <w:color w:val="000000"/>
          <w:spacing w:val="0"/>
          <w:sz w:val="20"/>
          <w:szCs w:val="20"/>
          <w:lang w:eastAsia="it-IT"/>
        </w:rPr>
        <w:t>CdS</w:t>
      </w:r>
      <w:proofErr w:type="spellEnd"/>
      <w:r w:rsidR="0020515E" w:rsidDel="00ED6262">
        <w:rPr>
          <w:rFonts w:ascii="Calibri Light" w:eastAsiaTheme="minorHAnsi" w:hAnsi="Calibri Light" w:cs="Calibri Light"/>
          <w:b/>
          <w:color w:val="000000"/>
          <w:spacing w:val="0"/>
          <w:sz w:val="20"/>
          <w:szCs w:val="20"/>
          <w:lang w:eastAsia="it-IT"/>
        </w:rPr>
        <w:t xml:space="preserve"> </w:t>
      </w:r>
    </w:p>
    <w:p w14:paraId="40EC34A1" w14:textId="77777777" w:rsidR="00637CD6" w:rsidRDefault="00637CD6" w:rsidP="00637CD6">
      <w:pPr>
        <w:spacing w:line="259" w:lineRule="auto"/>
        <w:jc w:val="both"/>
        <w:rPr>
          <w:rFonts w:ascii="Calibri Light" w:eastAsia="Calibri" w:hAnsi="Calibri Light" w:cs="Calibri Light"/>
          <w:b/>
          <w:sz w:val="20"/>
          <w:szCs w:val="20"/>
          <w:lang w:eastAsia="en-US"/>
        </w:rPr>
      </w:pP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062"/>
        <w:gridCol w:w="234"/>
        <w:gridCol w:w="2296"/>
        <w:gridCol w:w="6189"/>
      </w:tblGrid>
      <w:tr w:rsidR="001772E0" w:rsidRPr="001D25FF" w14:paraId="0DFDA079" w14:textId="77777777" w:rsidTr="00315DFE">
        <w:tc>
          <w:tcPr>
            <w:tcW w:w="947" w:type="dxa"/>
            <w:tcBorders>
              <w:top w:val="single" w:sz="4" w:space="0" w:color="auto"/>
              <w:bottom w:val="single" w:sz="4" w:space="0" w:color="auto"/>
            </w:tcBorders>
            <w:shd w:val="clear" w:color="auto" w:fill="EAF1DD" w:themeFill="accent3" w:themeFillTint="33"/>
          </w:tcPr>
          <w:p w14:paraId="1A678955" w14:textId="77777777" w:rsidR="001772E0" w:rsidRPr="001D25FF" w:rsidRDefault="001772E0" w:rsidP="00315DFE">
            <w:pPr>
              <w:spacing w:before="120" w:after="120"/>
              <w:rPr>
                <w:rFonts w:ascii="Calibri Light" w:hAnsi="Calibri Light" w:cs="Calibri Light"/>
                <w:b/>
                <w:sz w:val="18"/>
                <w:szCs w:val="18"/>
              </w:rPr>
            </w:pPr>
            <w:r w:rsidRPr="00561331">
              <w:rPr>
                <w:rFonts w:ascii="Calibri Light" w:hAnsi="Calibri Light" w:cs="Calibri Light"/>
                <w:color w:val="5A5A5A" w:themeColor="text1" w:themeTint="A5"/>
                <w:spacing w:val="15"/>
                <w:sz w:val="18"/>
                <w:szCs w:val="18"/>
              </w:rPr>
              <w:t>D.CDS.4.2</w:t>
            </w:r>
          </w:p>
        </w:tc>
        <w:tc>
          <w:tcPr>
            <w:tcW w:w="234" w:type="dxa"/>
            <w:tcBorders>
              <w:top w:val="single" w:sz="4" w:space="0" w:color="auto"/>
              <w:bottom w:val="single" w:sz="4" w:space="0" w:color="auto"/>
            </w:tcBorders>
            <w:shd w:val="clear" w:color="auto" w:fill="EAF1DD" w:themeFill="accent3" w:themeFillTint="33"/>
          </w:tcPr>
          <w:p w14:paraId="110C4072" w14:textId="77777777" w:rsidR="001772E0" w:rsidRPr="001D25FF" w:rsidRDefault="001772E0" w:rsidP="00315DFE">
            <w:pPr>
              <w:spacing w:before="120"/>
              <w:rPr>
                <w:rFonts w:ascii="Calibri Light" w:hAnsi="Calibri Light" w:cs="Calibri Light"/>
                <w:sz w:val="18"/>
                <w:szCs w:val="18"/>
              </w:rPr>
            </w:pPr>
          </w:p>
        </w:tc>
        <w:tc>
          <w:tcPr>
            <w:tcW w:w="2314" w:type="dxa"/>
            <w:tcBorders>
              <w:top w:val="single" w:sz="4" w:space="0" w:color="auto"/>
              <w:bottom w:val="single" w:sz="4" w:space="0" w:color="auto"/>
            </w:tcBorders>
            <w:shd w:val="clear" w:color="auto" w:fill="EAF1DD" w:themeFill="accent3" w:themeFillTint="33"/>
          </w:tcPr>
          <w:p w14:paraId="1E112298" w14:textId="77777777" w:rsidR="001772E0" w:rsidRPr="001D25FF" w:rsidRDefault="001772E0" w:rsidP="00315DFE">
            <w:pPr>
              <w:spacing w:before="120" w:after="120"/>
              <w:rPr>
                <w:rFonts w:ascii="Calibri Light" w:hAnsi="Calibri Light" w:cs="Calibri Light"/>
                <w:color w:val="000000" w:themeColor="text1"/>
                <w:sz w:val="18"/>
                <w:szCs w:val="18"/>
              </w:rPr>
            </w:pPr>
            <w:r w:rsidRPr="002F0039">
              <w:rPr>
                <w:rFonts w:ascii="Calibri Light" w:hAnsi="Calibri Light" w:cs="Calibri Light"/>
                <w:color w:val="5A5A5A" w:themeColor="text1" w:themeTint="A5"/>
                <w:spacing w:val="15"/>
                <w:sz w:val="18"/>
                <w:szCs w:val="18"/>
              </w:rPr>
              <w:t xml:space="preserve">Revisione della progettazione e delle metodologie didattiche del </w:t>
            </w:r>
            <w:proofErr w:type="spellStart"/>
            <w:r w:rsidRPr="002F0039">
              <w:rPr>
                <w:rFonts w:ascii="Calibri Light" w:hAnsi="Calibri Light" w:cs="Calibri Light"/>
                <w:color w:val="5A5A5A" w:themeColor="text1" w:themeTint="A5"/>
                <w:spacing w:val="15"/>
                <w:sz w:val="18"/>
                <w:szCs w:val="18"/>
              </w:rPr>
              <w:t>CdS</w:t>
            </w:r>
            <w:proofErr w:type="spellEnd"/>
          </w:p>
        </w:tc>
        <w:tc>
          <w:tcPr>
            <w:tcW w:w="6286" w:type="dxa"/>
            <w:tcBorders>
              <w:top w:val="single" w:sz="4" w:space="0" w:color="auto"/>
              <w:bottom w:val="single" w:sz="4" w:space="0" w:color="auto"/>
            </w:tcBorders>
            <w:shd w:val="clear" w:color="auto" w:fill="EAF1DD" w:themeFill="accent3" w:themeFillTint="33"/>
          </w:tcPr>
          <w:p w14:paraId="1268D825" w14:textId="77777777" w:rsidR="001772E0" w:rsidRPr="00FA5631" w:rsidRDefault="001772E0" w:rsidP="00315DFE">
            <w:pPr>
              <w:pStyle w:val="Default"/>
              <w:spacing w:after="60"/>
              <w:jc w:val="both"/>
              <w:rPr>
                <w:rFonts w:ascii="Calibri Light" w:hAnsi="Calibri Light" w:cs="Calibri Light"/>
                <w:color w:val="000000" w:themeColor="text1"/>
                <w:sz w:val="18"/>
                <w:szCs w:val="18"/>
              </w:rPr>
            </w:pPr>
            <w:r w:rsidRPr="00FA5631">
              <w:rPr>
                <w:rFonts w:ascii="Calibri Light" w:hAnsi="Calibri Light" w:cs="Calibri Light"/>
                <w:color w:val="000000" w:themeColor="text1"/>
                <w:sz w:val="18"/>
                <w:szCs w:val="18"/>
              </w:rPr>
              <w:t xml:space="preserve">D.CDS.4.2.1 Il </w:t>
            </w:r>
            <w:proofErr w:type="spellStart"/>
            <w:r w:rsidRPr="00FA5631">
              <w:rPr>
                <w:rFonts w:ascii="Calibri Light" w:hAnsi="Calibri Light" w:cs="Calibri Light"/>
                <w:color w:val="000000" w:themeColor="text1"/>
                <w:sz w:val="18"/>
                <w:szCs w:val="18"/>
              </w:rPr>
              <w:t>CdS</w:t>
            </w:r>
            <w:proofErr w:type="spellEnd"/>
            <w:r w:rsidRPr="00FA5631">
              <w:rPr>
                <w:rFonts w:ascii="Calibri Light" w:hAnsi="Calibri Light" w:cs="Calibri Light"/>
                <w:color w:val="000000" w:themeColor="text1"/>
                <w:sz w:val="18"/>
                <w:szCs w:val="18"/>
              </w:rPr>
              <w:t xml:space="preserve">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p>
          <w:p w14:paraId="5B38BC63" w14:textId="77777777" w:rsidR="001772E0" w:rsidRPr="00FA5631" w:rsidRDefault="001772E0" w:rsidP="00315DFE">
            <w:pPr>
              <w:pStyle w:val="Default"/>
              <w:spacing w:after="60"/>
              <w:jc w:val="both"/>
              <w:rPr>
                <w:rFonts w:ascii="Calibri Light" w:hAnsi="Calibri Light" w:cs="Calibri Light"/>
                <w:color w:val="000000" w:themeColor="text1"/>
                <w:sz w:val="18"/>
                <w:szCs w:val="18"/>
              </w:rPr>
            </w:pPr>
            <w:r w:rsidRPr="00FA5631">
              <w:rPr>
                <w:rFonts w:ascii="Calibri Light" w:hAnsi="Calibri Light" w:cs="Calibri Light"/>
                <w:color w:val="000000" w:themeColor="text1"/>
                <w:sz w:val="18"/>
                <w:szCs w:val="18"/>
              </w:rPr>
              <w:t xml:space="preserve">D.CDS.4.2.2 Il </w:t>
            </w:r>
            <w:proofErr w:type="spellStart"/>
            <w:r w:rsidRPr="00FA5631">
              <w:rPr>
                <w:rFonts w:ascii="Calibri Light" w:hAnsi="Calibri Light" w:cs="Calibri Light"/>
                <w:color w:val="000000" w:themeColor="text1"/>
                <w:sz w:val="18"/>
                <w:szCs w:val="18"/>
              </w:rPr>
              <w:t>CdS</w:t>
            </w:r>
            <w:proofErr w:type="spellEnd"/>
            <w:r w:rsidRPr="00FA5631">
              <w:rPr>
                <w:rFonts w:ascii="Calibri Light" w:hAnsi="Calibri Light" w:cs="Calibri Light"/>
                <w:color w:val="000000" w:themeColor="text1"/>
                <w:sz w:val="18"/>
                <w:szCs w:val="18"/>
              </w:rPr>
              <w:t xml:space="preserve"> garantisce che l</w:t>
            </w:r>
            <w:r>
              <w:rPr>
                <w:rFonts w:ascii="Calibri Light" w:hAnsi="Calibri Light" w:cs="Calibri Light"/>
                <w:color w:val="000000" w:themeColor="text1"/>
                <w:sz w:val="18"/>
                <w:szCs w:val="18"/>
              </w:rPr>
              <w:t>’</w:t>
            </w:r>
            <w:r w:rsidRPr="00FA5631">
              <w:rPr>
                <w:rFonts w:ascii="Calibri Light" w:hAnsi="Calibri Light" w:cs="Calibri Light"/>
                <w:color w:val="000000" w:themeColor="text1"/>
                <w:sz w:val="18"/>
                <w:szCs w:val="18"/>
              </w:rPr>
              <w:t>offerta formativa sia costantemente aggiornata tenendo in considerazione i progressi della scienza e dell’innovazione didattica, anche in relazione ai cicli di studio successivi compreso il Corso di Dottorato di Ricerca e le Scuole di Specializzazione.</w:t>
            </w:r>
          </w:p>
          <w:p w14:paraId="2A9FFD9B" w14:textId="77777777" w:rsidR="001772E0" w:rsidRPr="00FA5631" w:rsidRDefault="001772E0" w:rsidP="00315DFE">
            <w:pPr>
              <w:pStyle w:val="Default"/>
              <w:spacing w:after="60"/>
              <w:jc w:val="both"/>
              <w:rPr>
                <w:rFonts w:ascii="Calibri Light" w:hAnsi="Calibri Light" w:cs="Calibri Light"/>
                <w:color w:val="000000" w:themeColor="text1"/>
                <w:sz w:val="18"/>
                <w:szCs w:val="18"/>
              </w:rPr>
            </w:pPr>
            <w:r w:rsidRPr="00FA5631">
              <w:rPr>
                <w:rFonts w:ascii="Calibri Light" w:hAnsi="Calibri Light" w:cs="Calibri Light"/>
                <w:color w:val="000000" w:themeColor="text1"/>
                <w:sz w:val="18"/>
                <w:szCs w:val="18"/>
              </w:rPr>
              <w:t xml:space="preserve">D.CDS.4.2.3 Il </w:t>
            </w:r>
            <w:proofErr w:type="spellStart"/>
            <w:r w:rsidRPr="00FA5631">
              <w:rPr>
                <w:rFonts w:ascii="Calibri Light" w:hAnsi="Calibri Light" w:cs="Calibri Light"/>
                <w:color w:val="000000" w:themeColor="text1"/>
                <w:sz w:val="18"/>
                <w:szCs w:val="18"/>
              </w:rPr>
              <w:t>CdS</w:t>
            </w:r>
            <w:proofErr w:type="spellEnd"/>
            <w:r w:rsidRPr="00FA5631">
              <w:rPr>
                <w:rFonts w:ascii="Calibri Light" w:hAnsi="Calibri Light" w:cs="Calibri Light"/>
                <w:color w:val="000000" w:themeColor="text1"/>
                <w:sz w:val="18"/>
                <w:szCs w:val="18"/>
              </w:rPr>
              <w:t xml:space="preserve"> analizza e monitora sistematicamente i percorsi di studio, anche in relazione a quelli della medesima classe su base nazionale, macroregionale o regionale.</w:t>
            </w:r>
          </w:p>
          <w:p w14:paraId="56D0DC67" w14:textId="77777777" w:rsidR="001772E0" w:rsidRPr="00FA5631" w:rsidRDefault="001772E0" w:rsidP="00315DFE">
            <w:pPr>
              <w:pStyle w:val="Default"/>
              <w:spacing w:after="60"/>
              <w:jc w:val="both"/>
              <w:rPr>
                <w:rFonts w:ascii="Calibri Light" w:hAnsi="Calibri Light" w:cs="Calibri Light"/>
                <w:color w:val="000000" w:themeColor="text1"/>
                <w:sz w:val="18"/>
                <w:szCs w:val="18"/>
              </w:rPr>
            </w:pPr>
            <w:r w:rsidRPr="00FA5631">
              <w:rPr>
                <w:rFonts w:ascii="Calibri Light" w:hAnsi="Calibri Light" w:cs="Calibri Light"/>
                <w:color w:val="000000" w:themeColor="text1"/>
                <w:sz w:val="18"/>
                <w:szCs w:val="18"/>
              </w:rPr>
              <w:t xml:space="preserve">D.CDS.4.2.4 Il </w:t>
            </w:r>
            <w:proofErr w:type="spellStart"/>
            <w:r w:rsidRPr="00FA5631">
              <w:rPr>
                <w:rFonts w:ascii="Calibri Light" w:hAnsi="Calibri Light" w:cs="Calibri Light"/>
                <w:color w:val="000000" w:themeColor="text1"/>
                <w:sz w:val="18"/>
                <w:szCs w:val="18"/>
              </w:rPr>
              <w:t>CdS</w:t>
            </w:r>
            <w:proofErr w:type="spellEnd"/>
            <w:r w:rsidRPr="00FA5631">
              <w:rPr>
                <w:rFonts w:ascii="Calibri Light" w:hAnsi="Calibri Light" w:cs="Calibri Light"/>
                <w:color w:val="000000" w:themeColor="text1"/>
                <w:sz w:val="18"/>
                <w:szCs w:val="18"/>
              </w:rPr>
              <w:t xml:space="preserve"> analizza sistematicamente i risultati delle verifiche di apprendimento e della prova finale per migliorare la gestione delle carriere degli studenti.</w:t>
            </w:r>
          </w:p>
          <w:p w14:paraId="25A444FE" w14:textId="77777777" w:rsidR="001772E0" w:rsidRPr="00FA5631" w:rsidRDefault="001772E0" w:rsidP="00315DFE">
            <w:pPr>
              <w:pStyle w:val="Default"/>
              <w:spacing w:after="60"/>
              <w:jc w:val="both"/>
              <w:rPr>
                <w:rFonts w:ascii="Calibri Light" w:hAnsi="Calibri Light" w:cs="Calibri Light"/>
                <w:color w:val="000000" w:themeColor="text1"/>
                <w:sz w:val="18"/>
                <w:szCs w:val="18"/>
              </w:rPr>
            </w:pPr>
            <w:r w:rsidRPr="00FA5631">
              <w:rPr>
                <w:rFonts w:ascii="Calibri Light" w:hAnsi="Calibri Light" w:cs="Calibri Light"/>
                <w:color w:val="000000" w:themeColor="text1"/>
                <w:sz w:val="18"/>
                <w:szCs w:val="18"/>
              </w:rPr>
              <w:t xml:space="preserve">D.CDS.4.2.5 Il </w:t>
            </w:r>
            <w:proofErr w:type="spellStart"/>
            <w:r w:rsidRPr="00FA5631">
              <w:rPr>
                <w:rFonts w:ascii="Calibri Light" w:hAnsi="Calibri Light" w:cs="Calibri Light"/>
                <w:color w:val="000000" w:themeColor="text1"/>
                <w:sz w:val="18"/>
                <w:szCs w:val="18"/>
              </w:rPr>
              <w:t>CdS</w:t>
            </w:r>
            <w:proofErr w:type="spellEnd"/>
            <w:r w:rsidRPr="00FA5631">
              <w:rPr>
                <w:rFonts w:ascii="Calibri Light" w:hAnsi="Calibri Light" w:cs="Calibri Light"/>
                <w:color w:val="000000" w:themeColor="text1"/>
                <w:sz w:val="18"/>
                <w:szCs w:val="18"/>
              </w:rPr>
              <w:t xml:space="preserve"> analizza e monitora sistematicamente gli esiti occupazionali (a breve, medio e lungo termine) dei laureati del </w:t>
            </w:r>
            <w:proofErr w:type="spellStart"/>
            <w:r w:rsidRPr="00FA5631">
              <w:rPr>
                <w:rFonts w:ascii="Calibri Light" w:hAnsi="Calibri Light" w:cs="Calibri Light"/>
                <w:color w:val="000000" w:themeColor="text1"/>
                <w:sz w:val="18"/>
                <w:szCs w:val="18"/>
              </w:rPr>
              <w:t>CdS</w:t>
            </w:r>
            <w:proofErr w:type="spellEnd"/>
            <w:r w:rsidRPr="00FA5631">
              <w:rPr>
                <w:rFonts w:ascii="Calibri Light" w:hAnsi="Calibri Light" w:cs="Calibri Light"/>
                <w:color w:val="000000" w:themeColor="text1"/>
                <w:sz w:val="18"/>
                <w:szCs w:val="18"/>
              </w:rPr>
              <w:t>, anche in relazione a quelli della medesima classe su base nazionale, macroregionale o regionale.</w:t>
            </w:r>
          </w:p>
          <w:p w14:paraId="29F79B7E" w14:textId="77777777" w:rsidR="001772E0" w:rsidRDefault="001772E0" w:rsidP="00315DFE">
            <w:pPr>
              <w:pStyle w:val="Default"/>
              <w:spacing w:after="60"/>
              <w:jc w:val="both"/>
              <w:rPr>
                <w:rFonts w:ascii="Calibri Light" w:hAnsi="Calibri Light" w:cs="Calibri Light"/>
                <w:color w:val="000000" w:themeColor="text1"/>
                <w:sz w:val="18"/>
                <w:szCs w:val="18"/>
              </w:rPr>
            </w:pPr>
            <w:r w:rsidRPr="00FA5631">
              <w:rPr>
                <w:rFonts w:ascii="Calibri Light" w:hAnsi="Calibri Light" w:cs="Calibri Light"/>
                <w:color w:val="000000" w:themeColor="text1"/>
                <w:sz w:val="18"/>
                <w:szCs w:val="18"/>
              </w:rPr>
              <w:t xml:space="preserve">D.CDS.4.2.6 Il </w:t>
            </w:r>
            <w:proofErr w:type="spellStart"/>
            <w:r w:rsidRPr="00FA5631">
              <w:rPr>
                <w:rFonts w:ascii="Calibri Light" w:hAnsi="Calibri Light" w:cs="Calibri Light"/>
                <w:color w:val="000000" w:themeColor="text1"/>
                <w:sz w:val="18"/>
                <w:szCs w:val="18"/>
              </w:rPr>
              <w:t>CdS</w:t>
            </w:r>
            <w:proofErr w:type="spellEnd"/>
            <w:r w:rsidRPr="00FA5631">
              <w:rPr>
                <w:rFonts w:ascii="Calibri Light" w:hAnsi="Calibri Light" w:cs="Calibri Light"/>
                <w:color w:val="000000" w:themeColor="text1"/>
                <w:sz w:val="18"/>
                <w:szCs w:val="18"/>
              </w:rPr>
              <w:t xml:space="preserve"> definisce e attua azioni di miglioramento sulla base delle analisi sviluppate e delle proposte provenienti dai diversi attori del sistema AQ, ne monitora l’attuazione e ne valuta l’efficacia.</w:t>
            </w:r>
          </w:p>
          <w:p w14:paraId="1B14F4BC" w14:textId="77777777" w:rsidR="001772E0" w:rsidRPr="001D25FF" w:rsidRDefault="001772E0" w:rsidP="00315DFE">
            <w:pPr>
              <w:pStyle w:val="Default"/>
              <w:spacing w:after="60"/>
              <w:jc w:val="both"/>
              <w:rPr>
                <w:rFonts w:ascii="Calibri Light" w:hAnsi="Calibri Light" w:cs="Calibri Light"/>
                <w:color w:val="000000" w:themeColor="text1"/>
                <w:sz w:val="18"/>
                <w:szCs w:val="18"/>
              </w:rPr>
            </w:pPr>
            <w:r w:rsidRPr="0020515E">
              <w:rPr>
                <w:rFonts w:ascii="Calibri Light" w:hAnsi="Calibri Light" w:cs="Calibri Light"/>
                <w:color w:val="000000" w:themeColor="text1"/>
                <w:sz w:val="18"/>
                <w:szCs w:val="18"/>
              </w:rPr>
              <w:t>[Tutti i punti di attenzione di questo punto di attenzione servono anche da riscontro per la valutazione del requisito di sede D.2].</w:t>
            </w:r>
          </w:p>
        </w:tc>
      </w:tr>
    </w:tbl>
    <w:p w14:paraId="52FB5056" w14:textId="77777777" w:rsidR="001772E0" w:rsidRDefault="001772E0" w:rsidP="00637CD6">
      <w:pPr>
        <w:spacing w:line="259" w:lineRule="auto"/>
        <w:jc w:val="both"/>
        <w:rPr>
          <w:rFonts w:ascii="Calibri Light" w:eastAsia="Calibri" w:hAnsi="Calibri Light" w:cs="Calibri Light"/>
          <w:b/>
          <w:sz w:val="20"/>
          <w:szCs w:val="20"/>
          <w:lang w:eastAsia="en-US"/>
        </w:rPr>
      </w:pPr>
    </w:p>
    <w:p w14:paraId="271B8D54" w14:textId="77777777" w:rsidR="001772E0" w:rsidRDefault="001772E0" w:rsidP="00637CD6">
      <w:pPr>
        <w:spacing w:line="259" w:lineRule="auto"/>
        <w:jc w:val="both"/>
        <w:rPr>
          <w:rFonts w:ascii="Calibri Light" w:eastAsia="Calibri" w:hAnsi="Calibri Light" w:cs="Calibri Light"/>
          <w:b/>
          <w:sz w:val="20"/>
          <w:szCs w:val="20"/>
          <w:lang w:eastAsia="en-US"/>
        </w:rPr>
      </w:pPr>
    </w:p>
    <w:p w14:paraId="75ECD9AC" w14:textId="77777777" w:rsidR="001772E0" w:rsidRPr="001D25FF" w:rsidRDefault="001772E0" w:rsidP="00637CD6">
      <w:pPr>
        <w:spacing w:line="259" w:lineRule="auto"/>
        <w:jc w:val="both"/>
        <w:rPr>
          <w:rFonts w:ascii="Calibri Light" w:eastAsia="Calibri" w:hAnsi="Calibri Light" w:cs="Calibri Light"/>
          <w:b/>
          <w:sz w:val="20"/>
          <w:szCs w:val="20"/>
          <w:lang w:eastAsia="en-US"/>
        </w:rPr>
      </w:pPr>
    </w:p>
    <w:tbl>
      <w:tblPr>
        <w:tblStyle w:val="Grigliatabella1"/>
        <w:tblW w:w="9776" w:type="dxa"/>
        <w:tblLook w:val="04A0" w:firstRow="1" w:lastRow="0" w:firstColumn="1" w:lastColumn="0" w:noHBand="0" w:noVBand="1"/>
      </w:tblPr>
      <w:tblGrid>
        <w:gridCol w:w="9776"/>
      </w:tblGrid>
      <w:tr w:rsidR="00637CD6" w:rsidRPr="001D25FF" w14:paraId="164253CA" w14:textId="77777777" w:rsidTr="002D057B">
        <w:tc>
          <w:tcPr>
            <w:tcW w:w="9776" w:type="dxa"/>
          </w:tcPr>
          <w:p w14:paraId="29E0C2BE" w14:textId="77777777" w:rsidR="00B363D7" w:rsidRPr="00C15B17" w:rsidRDefault="00B363D7" w:rsidP="00B363D7">
            <w:pPr>
              <w:spacing w:before="120" w:after="120"/>
              <w:rPr>
                <w:rFonts w:cs="Calibri"/>
                <w:b/>
                <w:bCs/>
                <w:sz w:val="18"/>
                <w:szCs w:val="18"/>
              </w:rPr>
            </w:pPr>
            <w:r w:rsidRPr="00C15B17">
              <w:rPr>
                <w:rFonts w:cs="Calibri"/>
                <w:b/>
                <w:bCs/>
                <w:sz w:val="18"/>
                <w:szCs w:val="18"/>
              </w:rPr>
              <w:t xml:space="preserve">Fonti documentali (non più di </w:t>
            </w:r>
            <w:proofErr w:type="gramStart"/>
            <w:r w:rsidRPr="00C15B17">
              <w:rPr>
                <w:rFonts w:cs="Calibri"/>
                <w:b/>
                <w:bCs/>
                <w:sz w:val="18"/>
                <w:szCs w:val="18"/>
              </w:rPr>
              <w:t>8</w:t>
            </w:r>
            <w:proofErr w:type="gramEnd"/>
            <w:r w:rsidRPr="00C15B17">
              <w:rPr>
                <w:rFonts w:cs="Calibri"/>
                <w:b/>
                <w:bCs/>
                <w:sz w:val="18"/>
                <w:szCs w:val="18"/>
              </w:rPr>
              <w:t xml:space="preserve"> documenti):</w:t>
            </w:r>
          </w:p>
          <w:p w14:paraId="2E9BC6DF" w14:textId="77777777" w:rsidR="00B363D7" w:rsidRPr="00C15B17" w:rsidRDefault="00B363D7" w:rsidP="00B363D7">
            <w:pPr>
              <w:spacing w:before="120" w:after="120"/>
              <w:rPr>
                <w:rFonts w:cs="Calibri"/>
                <w:b/>
                <w:bCs/>
                <w:sz w:val="18"/>
                <w:szCs w:val="18"/>
              </w:rPr>
            </w:pPr>
            <w:r w:rsidRPr="00C15B17">
              <w:rPr>
                <w:rFonts w:cs="Calibri"/>
                <w:b/>
                <w:bCs/>
                <w:sz w:val="18"/>
                <w:szCs w:val="18"/>
              </w:rPr>
              <w:t>Documenti chiave:</w:t>
            </w:r>
          </w:p>
          <w:p w14:paraId="2929164E" w14:textId="1171F9E0" w:rsidR="00B363D7" w:rsidRPr="00185B33" w:rsidRDefault="005B2D1A" w:rsidP="00B363D7">
            <w:pPr>
              <w:numPr>
                <w:ilvl w:val="0"/>
                <w:numId w:val="41"/>
              </w:numPr>
              <w:spacing w:before="120" w:after="120"/>
              <w:rPr>
                <w:rFonts w:cs="Calibri"/>
                <w:bCs/>
                <w:sz w:val="18"/>
                <w:szCs w:val="18"/>
              </w:rPr>
            </w:pPr>
            <w:r w:rsidRPr="00185B33">
              <w:rPr>
                <w:rFonts w:cs="Calibri"/>
                <w:bCs/>
                <w:sz w:val="18"/>
                <w:szCs w:val="18"/>
              </w:rPr>
              <w:t>Titolo: SMA 2022</w:t>
            </w:r>
          </w:p>
          <w:p w14:paraId="28497824" w14:textId="77777777" w:rsidR="00B363D7" w:rsidRPr="00185B33" w:rsidRDefault="00B363D7" w:rsidP="00B363D7">
            <w:pPr>
              <w:spacing w:before="120" w:after="120"/>
              <w:ind w:left="720"/>
              <w:rPr>
                <w:rFonts w:cs="Calibri"/>
                <w:bCs/>
                <w:sz w:val="18"/>
                <w:szCs w:val="18"/>
              </w:rPr>
            </w:pPr>
            <w:r w:rsidRPr="00185B33">
              <w:rPr>
                <w:rFonts w:cs="Calibri"/>
                <w:bCs/>
                <w:sz w:val="18"/>
                <w:szCs w:val="18"/>
              </w:rPr>
              <w:t>Breve Descrizione:</w:t>
            </w:r>
          </w:p>
          <w:p w14:paraId="2592D3B2" w14:textId="77777777" w:rsidR="00B363D7" w:rsidRPr="00185B33" w:rsidRDefault="00B363D7" w:rsidP="00B363D7">
            <w:pPr>
              <w:spacing w:before="120" w:after="120"/>
              <w:ind w:left="720"/>
              <w:rPr>
                <w:rFonts w:cs="Calibri"/>
                <w:bCs/>
                <w:sz w:val="18"/>
                <w:szCs w:val="18"/>
              </w:rPr>
            </w:pPr>
            <w:r w:rsidRPr="00185B33">
              <w:rPr>
                <w:rFonts w:cs="Calibri"/>
                <w:bCs/>
                <w:sz w:val="18"/>
                <w:szCs w:val="18"/>
              </w:rPr>
              <w:t>Riferimento (capitolo/paragrafo, etc.):</w:t>
            </w:r>
          </w:p>
          <w:p w14:paraId="7FE7AB9A" w14:textId="79D1B0BB" w:rsidR="00185B33" w:rsidRPr="00185B33" w:rsidRDefault="00B363D7" w:rsidP="00185B33">
            <w:pPr>
              <w:rPr>
                <w:rFonts w:asciiTheme="minorHAnsi" w:hAnsiTheme="minorHAnsi" w:cstheme="minorHAnsi"/>
                <w:sz w:val="20"/>
                <w:szCs w:val="20"/>
              </w:rPr>
            </w:pPr>
            <w:r w:rsidRPr="00185B33">
              <w:rPr>
                <w:rFonts w:cs="Calibri"/>
                <w:bCs/>
                <w:sz w:val="18"/>
                <w:szCs w:val="18"/>
              </w:rPr>
              <w:t>Upload / Link del documento:</w:t>
            </w:r>
            <w:r w:rsidR="00185B33">
              <w:t xml:space="preserve"> </w:t>
            </w:r>
            <w:hyperlink r:id="rId25" w:history="1">
              <w:r w:rsidR="00185B33" w:rsidRPr="00185B33">
                <w:rPr>
                  <w:rStyle w:val="Collegamentoipertestuale"/>
                  <w:rFonts w:asciiTheme="minorHAnsi" w:hAnsiTheme="minorHAnsi" w:cstheme="minorHAnsi"/>
                  <w:sz w:val="20"/>
                  <w:szCs w:val="20"/>
                </w:rPr>
                <w:t>https://corsidilaurea.uniroma1.it/it/corso/2022/29864/aq</w:t>
              </w:r>
            </w:hyperlink>
            <w:r w:rsidR="00185B33" w:rsidRPr="00185B33">
              <w:rPr>
                <w:rFonts w:asciiTheme="minorHAnsi" w:hAnsiTheme="minorHAnsi" w:cstheme="minorHAnsi"/>
                <w:sz w:val="20"/>
                <w:szCs w:val="20"/>
              </w:rPr>
              <w:t xml:space="preserve"> </w:t>
            </w:r>
          </w:p>
          <w:p w14:paraId="128F22F6" w14:textId="77777777" w:rsidR="001772E0" w:rsidRPr="00C15B17" w:rsidRDefault="001772E0" w:rsidP="001772E0">
            <w:pPr>
              <w:spacing w:before="120" w:after="120"/>
              <w:rPr>
                <w:rFonts w:cs="Calibri"/>
                <w:b/>
                <w:sz w:val="18"/>
                <w:szCs w:val="18"/>
              </w:rPr>
            </w:pPr>
            <w:r w:rsidRPr="00C15B17">
              <w:rPr>
                <w:rFonts w:cs="Calibri"/>
                <w:b/>
                <w:sz w:val="18"/>
                <w:szCs w:val="18"/>
              </w:rPr>
              <w:t>Documenti a supporto:</w:t>
            </w:r>
          </w:p>
          <w:p w14:paraId="183D01B3" w14:textId="12D30905" w:rsidR="001772E0" w:rsidRPr="00C15B17" w:rsidRDefault="001772E0" w:rsidP="001772E0">
            <w:pPr>
              <w:numPr>
                <w:ilvl w:val="0"/>
                <w:numId w:val="3"/>
              </w:numPr>
              <w:spacing w:before="120" w:after="120"/>
              <w:rPr>
                <w:rFonts w:cs="Calibri"/>
                <w:bCs/>
                <w:sz w:val="18"/>
                <w:szCs w:val="18"/>
              </w:rPr>
            </w:pPr>
            <w:r w:rsidRPr="00C15B17">
              <w:rPr>
                <w:rFonts w:cs="Calibri"/>
                <w:bCs/>
                <w:sz w:val="18"/>
                <w:szCs w:val="18"/>
              </w:rPr>
              <w:t>Titolo:</w:t>
            </w:r>
            <w:r w:rsidR="00F17602">
              <w:rPr>
                <w:rFonts w:cs="Calibri"/>
                <w:bCs/>
                <w:sz w:val="18"/>
                <w:szCs w:val="18"/>
              </w:rPr>
              <w:t xml:space="preserve"> nulla</w:t>
            </w:r>
          </w:p>
          <w:p w14:paraId="7776EAB1" w14:textId="77777777" w:rsidR="001772E0" w:rsidRPr="00C15B17" w:rsidRDefault="001772E0" w:rsidP="001772E0">
            <w:pPr>
              <w:spacing w:before="120" w:after="120"/>
              <w:ind w:left="720"/>
              <w:rPr>
                <w:rFonts w:cs="Calibri"/>
                <w:bCs/>
                <w:sz w:val="18"/>
                <w:szCs w:val="18"/>
              </w:rPr>
            </w:pPr>
            <w:r w:rsidRPr="00C15B17">
              <w:rPr>
                <w:rFonts w:cs="Calibri"/>
                <w:bCs/>
                <w:sz w:val="18"/>
                <w:szCs w:val="18"/>
              </w:rPr>
              <w:t>Breve Descrizione:</w:t>
            </w:r>
          </w:p>
          <w:p w14:paraId="2816911F" w14:textId="77777777" w:rsidR="001772E0" w:rsidRPr="00C15B17" w:rsidRDefault="001772E0" w:rsidP="001772E0">
            <w:pPr>
              <w:spacing w:before="120" w:after="120"/>
              <w:ind w:left="720"/>
              <w:rPr>
                <w:rFonts w:cs="Calibri"/>
                <w:bCs/>
                <w:sz w:val="18"/>
                <w:szCs w:val="18"/>
              </w:rPr>
            </w:pPr>
            <w:r w:rsidRPr="00C15B17">
              <w:rPr>
                <w:rFonts w:cs="Calibri"/>
                <w:bCs/>
                <w:sz w:val="18"/>
                <w:szCs w:val="18"/>
              </w:rPr>
              <w:t>Riferimento (capitolo/paragrafo, etc.):</w:t>
            </w:r>
          </w:p>
          <w:p w14:paraId="7E336F50" w14:textId="04CA1FD1" w:rsidR="00637CD6" w:rsidRPr="00C15B17" w:rsidRDefault="001772E0" w:rsidP="001772E0">
            <w:pPr>
              <w:spacing w:before="120" w:after="120"/>
              <w:ind w:left="708"/>
              <w:rPr>
                <w:rFonts w:ascii="Calibri Light" w:hAnsi="Calibri Light" w:cs="Calibri Light"/>
                <w:bCs/>
                <w:i/>
                <w:sz w:val="18"/>
                <w:szCs w:val="18"/>
              </w:rPr>
            </w:pPr>
            <w:r w:rsidRPr="00C15B17">
              <w:rPr>
                <w:rFonts w:cs="Calibri"/>
                <w:sz w:val="18"/>
                <w:szCs w:val="18"/>
              </w:rPr>
              <w:t>Upload / Link del documento:</w:t>
            </w:r>
          </w:p>
        </w:tc>
      </w:tr>
    </w:tbl>
    <w:p w14:paraId="09952C73" w14:textId="77777777" w:rsidR="00637CD6" w:rsidRPr="001D25FF" w:rsidRDefault="00637CD6" w:rsidP="00637CD6">
      <w:pPr>
        <w:spacing w:line="259" w:lineRule="auto"/>
        <w:jc w:val="both"/>
        <w:rPr>
          <w:rFonts w:ascii="Calibri Light" w:eastAsia="Calibri" w:hAnsi="Calibri Light" w:cs="Calibri Light"/>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637CD6" w:rsidRPr="001D25FF" w14:paraId="144A2989" w14:textId="77777777" w:rsidTr="002D057B">
        <w:trPr>
          <w:trHeight w:val="170"/>
        </w:trPr>
        <w:tc>
          <w:tcPr>
            <w:tcW w:w="9762" w:type="dxa"/>
            <w:shd w:val="clear" w:color="auto" w:fill="auto"/>
          </w:tcPr>
          <w:p w14:paraId="039AB4C5" w14:textId="31E2F775" w:rsidR="00913F39" w:rsidRDefault="00913F39" w:rsidP="00913F39">
            <w:pPr>
              <w:spacing w:line="216" w:lineRule="auto"/>
              <w:rPr>
                <w:rFonts w:ascii="Calibri Light" w:hAnsi="Calibri Light" w:cs="Calibri Light"/>
                <w:b/>
                <w:i/>
                <w:color w:val="000000"/>
                <w:sz w:val="20"/>
                <w:szCs w:val="20"/>
              </w:rPr>
            </w:pPr>
            <w:r>
              <w:rPr>
                <w:rFonts w:ascii="Calibri Light" w:hAnsi="Calibri Light" w:cs="Calibri Light"/>
                <w:b/>
                <w:i/>
                <w:color w:val="000000"/>
                <w:sz w:val="20"/>
                <w:szCs w:val="20"/>
              </w:rPr>
              <w:t xml:space="preserve">Autovalutazione </w:t>
            </w:r>
            <w:r w:rsidRPr="001D25FF">
              <w:rPr>
                <w:rFonts w:ascii="Calibri Light" w:hAnsi="Calibri Light" w:cs="Calibri Light"/>
                <w:b/>
                <w:i/>
                <w:color w:val="000000"/>
                <w:sz w:val="20"/>
                <w:szCs w:val="20"/>
              </w:rPr>
              <w:t xml:space="preserve">(senza vincoli di lunghezza del testo) </w:t>
            </w:r>
            <w:r w:rsidR="00435BF1">
              <w:rPr>
                <w:rFonts w:ascii="Calibri Light" w:hAnsi="Calibri Light" w:cs="Calibri Light"/>
                <w:b/>
                <w:i/>
                <w:color w:val="000000"/>
                <w:sz w:val="20"/>
                <w:szCs w:val="20"/>
              </w:rPr>
              <w:t>rispondendo ai seguenti quesiti</w:t>
            </w:r>
            <w:r w:rsidRPr="001D25FF">
              <w:rPr>
                <w:rFonts w:ascii="Calibri Light" w:hAnsi="Calibri Light" w:cs="Calibri Light"/>
                <w:b/>
                <w:i/>
                <w:color w:val="000000"/>
                <w:sz w:val="20"/>
                <w:szCs w:val="20"/>
              </w:rPr>
              <w:t xml:space="preserve"> che sono in linea con </w:t>
            </w:r>
            <w:r>
              <w:rPr>
                <w:rFonts w:ascii="Calibri Light" w:hAnsi="Calibri Light" w:cs="Calibri Light"/>
                <w:b/>
                <w:i/>
                <w:color w:val="000000"/>
                <w:sz w:val="20"/>
                <w:szCs w:val="20"/>
              </w:rPr>
              <w:t>il Punto di Attenzione D.CDS.4.2</w:t>
            </w:r>
            <w:r w:rsidRPr="001D25FF">
              <w:rPr>
                <w:rFonts w:ascii="Calibri Light" w:hAnsi="Calibri Light" w:cs="Calibri Light"/>
                <w:b/>
                <w:i/>
                <w:color w:val="000000"/>
                <w:sz w:val="20"/>
                <w:szCs w:val="20"/>
              </w:rPr>
              <w:t xml:space="preserve"> </w:t>
            </w:r>
          </w:p>
          <w:p w14:paraId="4673EBF5" w14:textId="623B16BB" w:rsidR="00637CD6" w:rsidRPr="00184090" w:rsidRDefault="00637CD6" w:rsidP="002D057B">
            <w:pPr>
              <w:widowControl w:val="0"/>
              <w:spacing w:line="192" w:lineRule="auto"/>
              <w:rPr>
                <w:rFonts w:ascii="Calibri Light" w:hAnsi="Calibri Light" w:cs="Calibri Light"/>
                <w:bCs/>
                <w:i/>
                <w:color w:val="000000"/>
                <w:sz w:val="20"/>
                <w:szCs w:val="20"/>
              </w:rPr>
            </w:pPr>
          </w:p>
          <w:p w14:paraId="6EB88FB9" w14:textId="0C85D656" w:rsidR="00A77D9D" w:rsidRDefault="00A77D9D" w:rsidP="00790ED3">
            <w:pPr>
              <w:widowControl w:val="0"/>
              <w:spacing w:line="192" w:lineRule="auto"/>
              <w:jc w:val="both"/>
              <w:rPr>
                <w:rFonts w:ascii="Calibri Light" w:hAnsi="Calibri Light" w:cs="Calibri Light"/>
                <w:bCs/>
                <w:iCs/>
                <w:color w:val="000000"/>
                <w:sz w:val="20"/>
                <w:szCs w:val="20"/>
              </w:rPr>
            </w:pPr>
            <w:r>
              <w:rPr>
                <w:rFonts w:ascii="Calibri Light" w:hAnsi="Calibri Light" w:cs="Calibri Light"/>
                <w:bCs/>
                <w:iCs/>
                <w:color w:val="000000"/>
                <w:sz w:val="20"/>
                <w:szCs w:val="20"/>
              </w:rPr>
              <w:t xml:space="preserve">Il </w:t>
            </w:r>
            <w:proofErr w:type="spellStart"/>
            <w:r>
              <w:rPr>
                <w:rFonts w:ascii="Calibri Light" w:hAnsi="Calibri Light" w:cs="Calibri Light"/>
                <w:bCs/>
                <w:iCs/>
                <w:color w:val="000000"/>
                <w:sz w:val="20"/>
                <w:szCs w:val="20"/>
              </w:rPr>
              <w:t>CdS</w:t>
            </w:r>
            <w:proofErr w:type="spellEnd"/>
            <w:r>
              <w:rPr>
                <w:rFonts w:ascii="Calibri Light" w:hAnsi="Calibri Light" w:cs="Calibri Light"/>
                <w:bCs/>
                <w:iCs/>
                <w:color w:val="000000"/>
                <w:sz w:val="20"/>
                <w:szCs w:val="20"/>
              </w:rPr>
              <w:t xml:space="preserve"> dedica ampio spazio nel corso dei consigli alla verifica della costruzione dei calendari delle lezioni e degli esami di profitto. I calendari sono elaborati in maniera razionale al fine di non creare spazi vuoti e di garantire lo studio da parte degli studenti.</w:t>
            </w:r>
          </w:p>
          <w:p w14:paraId="06384EE1" w14:textId="37513903" w:rsidR="00085FD2" w:rsidRDefault="00526172" w:rsidP="00C10E6F">
            <w:pPr>
              <w:widowControl w:val="0"/>
              <w:spacing w:line="192" w:lineRule="auto"/>
              <w:jc w:val="both"/>
              <w:rPr>
                <w:rFonts w:asciiTheme="minorHAnsi" w:eastAsiaTheme="majorEastAsia" w:hAnsiTheme="minorHAnsi" w:cstheme="minorHAnsi"/>
                <w:b/>
                <w:sz w:val="20"/>
                <w:szCs w:val="20"/>
              </w:rPr>
            </w:pPr>
            <w:r>
              <w:rPr>
                <w:rFonts w:ascii="Calibri Light" w:hAnsi="Calibri Light" w:cs="Calibri Light"/>
                <w:bCs/>
                <w:iCs/>
                <w:color w:val="000000"/>
                <w:sz w:val="20"/>
                <w:szCs w:val="20"/>
              </w:rPr>
              <w:t xml:space="preserve">La natura del </w:t>
            </w:r>
            <w:proofErr w:type="spellStart"/>
            <w:r>
              <w:rPr>
                <w:rFonts w:ascii="Calibri Light" w:hAnsi="Calibri Light" w:cs="Calibri Light"/>
                <w:bCs/>
                <w:iCs/>
                <w:color w:val="000000"/>
                <w:sz w:val="20"/>
                <w:szCs w:val="20"/>
              </w:rPr>
              <w:t>CdS</w:t>
            </w:r>
            <w:proofErr w:type="spellEnd"/>
            <w:r>
              <w:rPr>
                <w:rFonts w:ascii="Calibri Light" w:hAnsi="Calibri Light" w:cs="Calibri Light"/>
                <w:bCs/>
                <w:iCs/>
                <w:color w:val="000000"/>
                <w:sz w:val="20"/>
                <w:szCs w:val="20"/>
              </w:rPr>
              <w:t xml:space="preserve"> impone in maniera fisiologica</w:t>
            </w:r>
            <w:r w:rsidR="00A77D9D">
              <w:rPr>
                <w:rFonts w:ascii="Calibri Light" w:hAnsi="Calibri Light" w:cs="Calibri Light"/>
                <w:bCs/>
                <w:iCs/>
                <w:color w:val="000000"/>
                <w:sz w:val="20"/>
                <w:szCs w:val="20"/>
              </w:rPr>
              <w:t xml:space="preserve"> che i contenuti dei programmi seguano gli aggiornamenti del mondo scientifico. </w:t>
            </w:r>
            <w:r>
              <w:rPr>
                <w:rFonts w:ascii="Calibri Light" w:hAnsi="Calibri Light" w:cs="Calibri Light"/>
                <w:bCs/>
                <w:iCs/>
                <w:color w:val="000000"/>
                <w:sz w:val="20"/>
                <w:szCs w:val="20"/>
              </w:rPr>
              <w:t xml:space="preserve"> </w:t>
            </w:r>
            <w:r w:rsidR="00C10E6F">
              <w:rPr>
                <w:rFonts w:ascii="Calibri Light" w:hAnsi="Calibri Light" w:cs="Calibri Light"/>
                <w:bCs/>
                <w:iCs/>
                <w:color w:val="000000"/>
                <w:sz w:val="20"/>
                <w:szCs w:val="20"/>
              </w:rPr>
              <w:t xml:space="preserve">Vari incontri, tenuti dai diversi organismi del cds, mettono sotto la lente l’adeguatezza dei programmi e dei loro contenuti. Affinché ciò sia calato nella realtà </w:t>
            </w:r>
            <w:r w:rsidR="00085FD2">
              <w:rPr>
                <w:rFonts w:asciiTheme="minorHAnsi" w:eastAsiaTheme="majorEastAsia" w:hAnsiTheme="minorHAnsi" w:cstheme="minorHAnsi"/>
                <w:b/>
                <w:sz w:val="20"/>
                <w:szCs w:val="20"/>
              </w:rPr>
              <w:t xml:space="preserve">il </w:t>
            </w:r>
            <w:proofErr w:type="spellStart"/>
            <w:r w:rsidR="00085FD2">
              <w:rPr>
                <w:rFonts w:asciiTheme="minorHAnsi" w:eastAsiaTheme="majorEastAsia" w:hAnsiTheme="minorHAnsi" w:cstheme="minorHAnsi"/>
                <w:b/>
                <w:sz w:val="20"/>
                <w:szCs w:val="20"/>
              </w:rPr>
              <w:t>CdS</w:t>
            </w:r>
            <w:proofErr w:type="spellEnd"/>
            <w:r w:rsidR="00085FD2">
              <w:rPr>
                <w:rFonts w:asciiTheme="minorHAnsi" w:eastAsiaTheme="majorEastAsia" w:hAnsiTheme="minorHAnsi" w:cstheme="minorHAnsi"/>
                <w:b/>
                <w:sz w:val="20"/>
                <w:szCs w:val="20"/>
              </w:rPr>
              <w:t xml:space="preserve">, unitamente agli </w:t>
            </w:r>
            <w:r w:rsidR="00435D2D">
              <w:rPr>
                <w:rFonts w:asciiTheme="minorHAnsi" w:eastAsiaTheme="majorEastAsia" w:hAnsiTheme="minorHAnsi" w:cstheme="minorHAnsi"/>
                <w:b/>
                <w:sz w:val="20"/>
                <w:szCs w:val="20"/>
              </w:rPr>
              <w:t xml:space="preserve">altri </w:t>
            </w:r>
            <w:r w:rsidR="00085FD2">
              <w:rPr>
                <w:rFonts w:asciiTheme="minorHAnsi" w:eastAsiaTheme="majorEastAsia" w:hAnsiTheme="minorHAnsi" w:cstheme="minorHAnsi"/>
                <w:b/>
                <w:sz w:val="20"/>
                <w:szCs w:val="20"/>
              </w:rPr>
              <w:t>corsi di laurea in Infermieristica, ha previsto uno spacchettamento d</w:t>
            </w:r>
            <w:r w:rsidR="00435D2D">
              <w:rPr>
                <w:rFonts w:asciiTheme="minorHAnsi" w:eastAsiaTheme="majorEastAsia" w:hAnsiTheme="minorHAnsi" w:cstheme="minorHAnsi"/>
                <w:b/>
                <w:sz w:val="20"/>
                <w:szCs w:val="20"/>
              </w:rPr>
              <w:t>e</w:t>
            </w:r>
            <w:r w:rsidR="00085FD2">
              <w:rPr>
                <w:rFonts w:asciiTheme="minorHAnsi" w:eastAsiaTheme="majorEastAsia" w:hAnsiTheme="minorHAnsi" w:cstheme="minorHAnsi"/>
                <w:b/>
                <w:sz w:val="20"/>
                <w:szCs w:val="20"/>
              </w:rPr>
              <w:t xml:space="preserve">i corsi integrati di basi dell’assistenza infermieristica e infermieristica generale e clinica per rendere migliore l’offerta dei contenuti in aula e la comprensione degli stessi da parte degli studenti. La </w:t>
            </w:r>
            <w:r w:rsidR="00085FD2">
              <w:rPr>
                <w:rFonts w:asciiTheme="minorHAnsi" w:eastAsiaTheme="majorEastAsia" w:hAnsiTheme="minorHAnsi" w:cstheme="minorHAnsi"/>
                <w:b/>
                <w:sz w:val="20"/>
                <w:szCs w:val="20"/>
              </w:rPr>
              <w:lastRenderedPageBreak/>
              <w:t xml:space="preserve">generica indicazione con la quale vengono individuati nel </w:t>
            </w:r>
            <w:proofErr w:type="spellStart"/>
            <w:r w:rsidR="000D0F8D">
              <w:rPr>
                <w:rFonts w:asciiTheme="minorHAnsi" w:eastAsiaTheme="majorEastAsia" w:hAnsiTheme="minorHAnsi" w:cstheme="minorHAnsi"/>
                <w:b/>
                <w:sz w:val="20"/>
                <w:szCs w:val="20"/>
              </w:rPr>
              <w:t>G</w:t>
            </w:r>
            <w:r w:rsidR="00085FD2">
              <w:rPr>
                <w:rFonts w:asciiTheme="minorHAnsi" w:eastAsiaTheme="majorEastAsia" w:hAnsiTheme="minorHAnsi" w:cstheme="minorHAnsi"/>
                <w:b/>
                <w:sz w:val="20"/>
                <w:szCs w:val="20"/>
              </w:rPr>
              <w:t>omp</w:t>
            </w:r>
            <w:proofErr w:type="spellEnd"/>
            <w:r w:rsidR="00085FD2">
              <w:rPr>
                <w:rFonts w:asciiTheme="minorHAnsi" w:eastAsiaTheme="majorEastAsia" w:hAnsiTheme="minorHAnsi" w:cstheme="minorHAnsi"/>
                <w:b/>
                <w:sz w:val="20"/>
                <w:szCs w:val="20"/>
              </w:rPr>
              <w:t xml:space="preserve"> tali insegnamenti è stata resa specifica con l’indicazione di moduli con denominazioni appropriate ai contenuti degli stessi e al contesto dell’anno </w:t>
            </w:r>
            <w:proofErr w:type="spellStart"/>
            <w:r w:rsidR="00C10E6F">
              <w:rPr>
                <w:rFonts w:asciiTheme="minorHAnsi" w:eastAsiaTheme="majorEastAsia" w:hAnsiTheme="minorHAnsi" w:cstheme="minorHAnsi"/>
                <w:b/>
                <w:sz w:val="20"/>
                <w:szCs w:val="20"/>
              </w:rPr>
              <w:t>di</w:t>
            </w:r>
            <w:proofErr w:type="spellEnd"/>
            <w:r w:rsidR="00085FD2">
              <w:rPr>
                <w:rFonts w:asciiTheme="minorHAnsi" w:eastAsiaTheme="majorEastAsia" w:hAnsiTheme="minorHAnsi" w:cstheme="minorHAnsi"/>
                <w:b/>
                <w:sz w:val="20"/>
                <w:szCs w:val="20"/>
              </w:rPr>
              <w:t xml:space="preserve"> corso. </w:t>
            </w:r>
          </w:p>
          <w:p w14:paraId="542524C5" w14:textId="11277F10" w:rsidR="00C10E6F" w:rsidRDefault="00C10E6F" w:rsidP="00C10E6F">
            <w:pPr>
              <w:widowControl w:val="0"/>
              <w:spacing w:line="192" w:lineRule="auto"/>
              <w:jc w:val="both"/>
              <w:rPr>
                <w:rFonts w:ascii="Calibri Light" w:hAnsi="Calibri Light" w:cs="Calibri Light"/>
                <w:bCs/>
                <w:iCs/>
                <w:color w:val="000000"/>
                <w:sz w:val="20"/>
                <w:szCs w:val="20"/>
              </w:rPr>
            </w:pPr>
            <w:r>
              <w:rPr>
                <w:rFonts w:ascii="Calibri Light" w:hAnsi="Calibri Light" w:cs="Calibri Light"/>
                <w:bCs/>
                <w:iCs/>
                <w:color w:val="000000"/>
                <w:sz w:val="20"/>
                <w:szCs w:val="20"/>
              </w:rPr>
              <w:t xml:space="preserve">Inoltre, l’arricchimento dell’offerta formativa emerge anche dal fatto che sono stipulate convenzioni con soggetti esterni a Sapienza per offrire esperienze in settori che Sapienza non offre. Tale situazione si verifica con il lavoro nelle ambulanze e con le esperienze assistete dal personale delle ambulanze. </w:t>
            </w:r>
          </w:p>
          <w:p w14:paraId="3DF00123" w14:textId="2A01DCFB" w:rsidR="00C10E6F" w:rsidRDefault="00C10E6F" w:rsidP="00C10E6F">
            <w:pPr>
              <w:widowControl w:val="0"/>
              <w:spacing w:line="192" w:lineRule="auto"/>
              <w:jc w:val="both"/>
              <w:rPr>
                <w:rFonts w:ascii="Calibri Light" w:hAnsi="Calibri Light" w:cs="Calibri Light"/>
                <w:bCs/>
                <w:iCs/>
                <w:color w:val="000000"/>
                <w:sz w:val="20"/>
                <w:szCs w:val="20"/>
              </w:rPr>
            </w:pPr>
            <w:r>
              <w:rPr>
                <w:rFonts w:ascii="Calibri Light" w:hAnsi="Calibri Light" w:cs="Calibri Light"/>
                <w:bCs/>
                <w:iCs/>
                <w:color w:val="000000"/>
                <w:sz w:val="20"/>
                <w:szCs w:val="20"/>
              </w:rPr>
              <w:t xml:space="preserve">I laureati in infermieristica entrano con immediatezza nel mondo del lavoro. Tuttavia, il cds si preoccupa di evitare impatti negativi e di favorire l’affermazione in ambito professionale. </w:t>
            </w:r>
            <w:r w:rsidR="00D2441E">
              <w:rPr>
                <w:rFonts w:ascii="Calibri Light" w:hAnsi="Calibri Light" w:cs="Calibri Light"/>
                <w:bCs/>
                <w:iCs/>
                <w:color w:val="000000"/>
                <w:sz w:val="20"/>
                <w:szCs w:val="20"/>
              </w:rPr>
              <w:t>È</w:t>
            </w:r>
            <w:r>
              <w:rPr>
                <w:rFonts w:ascii="Calibri Light" w:hAnsi="Calibri Light" w:cs="Calibri Light"/>
                <w:bCs/>
                <w:iCs/>
                <w:color w:val="000000"/>
                <w:sz w:val="20"/>
                <w:szCs w:val="20"/>
              </w:rPr>
              <w:t xml:space="preserve"> il risultato di attività interne che si combinano con l’ambiente professionale esterno a Sapienza. </w:t>
            </w:r>
          </w:p>
          <w:p w14:paraId="2088701F" w14:textId="607D2932" w:rsidR="00C10E6F" w:rsidRDefault="00C10E6F" w:rsidP="00C10E6F">
            <w:pPr>
              <w:widowControl w:val="0"/>
              <w:spacing w:line="192" w:lineRule="auto"/>
              <w:jc w:val="both"/>
              <w:rPr>
                <w:rFonts w:ascii="Calibri Light" w:hAnsi="Calibri Light" w:cs="Calibri Light"/>
                <w:bCs/>
                <w:iCs/>
                <w:color w:val="000000"/>
                <w:sz w:val="20"/>
                <w:szCs w:val="20"/>
              </w:rPr>
            </w:pPr>
            <w:r>
              <w:rPr>
                <w:rFonts w:ascii="Calibri Light" w:hAnsi="Calibri Light" w:cs="Calibri Light"/>
                <w:bCs/>
                <w:iCs/>
                <w:color w:val="000000"/>
                <w:sz w:val="20"/>
                <w:szCs w:val="20"/>
              </w:rPr>
              <w:t xml:space="preserve">Proprio l’attenzione rivolta all’affermazione dei laureati e all’apprendimento degli studenti impongono al </w:t>
            </w:r>
            <w:proofErr w:type="spellStart"/>
            <w:r>
              <w:rPr>
                <w:rFonts w:ascii="Calibri Light" w:hAnsi="Calibri Light" w:cs="Calibri Light"/>
                <w:bCs/>
                <w:iCs/>
                <w:color w:val="000000"/>
                <w:sz w:val="20"/>
                <w:szCs w:val="20"/>
              </w:rPr>
              <w:t>CdS</w:t>
            </w:r>
            <w:proofErr w:type="spellEnd"/>
            <w:r>
              <w:rPr>
                <w:rFonts w:ascii="Calibri Light" w:hAnsi="Calibri Light" w:cs="Calibri Light"/>
                <w:bCs/>
                <w:iCs/>
                <w:color w:val="000000"/>
                <w:sz w:val="20"/>
                <w:szCs w:val="20"/>
              </w:rPr>
              <w:t xml:space="preserve"> di porre attenzione e farle oggetto di riflessione le azioni correttive proposte nei documenti di analisi dei dati. </w:t>
            </w:r>
          </w:p>
          <w:p w14:paraId="0E9F999A" w14:textId="77777777" w:rsidR="00C10E6F" w:rsidRPr="00C10E6F" w:rsidRDefault="00C10E6F" w:rsidP="00C10E6F">
            <w:pPr>
              <w:widowControl w:val="0"/>
              <w:spacing w:line="192" w:lineRule="auto"/>
              <w:jc w:val="both"/>
              <w:rPr>
                <w:rFonts w:ascii="Calibri Light" w:hAnsi="Calibri Light" w:cs="Calibri Light"/>
                <w:bCs/>
                <w:iCs/>
                <w:color w:val="000000"/>
                <w:sz w:val="20"/>
                <w:szCs w:val="20"/>
              </w:rPr>
            </w:pPr>
          </w:p>
          <w:p w14:paraId="682FFEAD" w14:textId="60D6338B" w:rsidR="00637CD6" w:rsidRPr="000D4B96" w:rsidRDefault="00637CD6" w:rsidP="000D4B96">
            <w:pPr>
              <w:widowControl w:val="0"/>
              <w:spacing w:line="192" w:lineRule="auto"/>
              <w:jc w:val="both"/>
              <w:rPr>
                <w:rFonts w:ascii="Calibri Light" w:hAnsi="Calibri Light" w:cs="Calibri Light"/>
                <w:i/>
                <w:color w:val="FF0000"/>
                <w:sz w:val="18"/>
                <w:szCs w:val="18"/>
              </w:rPr>
            </w:pPr>
          </w:p>
        </w:tc>
      </w:tr>
      <w:tr w:rsidR="00321B81" w:rsidRPr="001D25FF" w14:paraId="499AE14E" w14:textId="77777777" w:rsidTr="00E71A7F">
        <w:trPr>
          <w:trHeight w:val="170"/>
        </w:trPr>
        <w:tc>
          <w:tcPr>
            <w:tcW w:w="9762" w:type="dxa"/>
            <w:shd w:val="clear" w:color="auto" w:fill="auto"/>
            <w:vAlign w:val="center"/>
          </w:tcPr>
          <w:p w14:paraId="60C9C9C1" w14:textId="403776E1" w:rsidR="00F62614" w:rsidRDefault="00F62614" w:rsidP="00F62614">
            <w:pPr>
              <w:spacing w:line="216" w:lineRule="auto"/>
              <w:rPr>
                <w:rFonts w:ascii="Calibri Light" w:eastAsiaTheme="minorHAnsi" w:hAnsi="Calibri Light" w:cs="Calibri Light"/>
                <w:b/>
                <w:color w:val="000000"/>
                <w:sz w:val="18"/>
                <w:szCs w:val="18"/>
              </w:rPr>
            </w:pPr>
            <w:r>
              <w:rPr>
                <w:rFonts w:ascii="Calibri Light" w:eastAsiaTheme="minorHAnsi" w:hAnsi="Calibri Light" w:cs="Calibri Light"/>
                <w:b/>
                <w:color w:val="000000"/>
                <w:sz w:val="18"/>
                <w:szCs w:val="18"/>
              </w:rPr>
              <w:lastRenderedPageBreak/>
              <w:t>Criticità</w:t>
            </w:r>
            <w:r w:rsidRPr="001D25FF">
              <w:rPr>
                <w:rFonts w:ascii="Calibri Light" w:eastAsiaTheme="minorHAnsi" w:hAnsi="Calibri Light" w:cs="Calibri Light"/>
                <w:b/>
                <w:color w:val="000000"/>
                <w:sz w:val="18"/>
                <w:szCs w:val="18"/>
              </w:rPr>
              <w:t xml:space="preserve">/Aree </w:t>
            </w:r>
            <w:r w:rsidR="00827BB6">
              <w:rPr>
                <w:rFonts w:ascii="Calibri Light" w:eastAsiaTheme="minorHAnsi" w:hAnsi="Calibri Light" w:cs="Calibri Light"/>
                <w:b/>
                <w:color w:val="000000"/>
                <w:sz w:val="18"/>
                <w:szCs w:val="18"/>
              </w:rPr>
              <w:t>di miglioramento</w:t>
            </w:r>
          </w:p>
          <w:p w14:paraId="2AD86F0E" w14:textId="77777777" w:rsidR="001205CC" w:rsidRPr="001D25FF" w:rsidRDefault="001205CC" w:rsidP="00F62614">
            <w:pPr>
              <w:spacing w:line="216" w:lineRule="auto"/>
              <w:rPr>
                <w:rFonts w:ascii="Calibri Light" w:eastAsiaTheme="minorHAnsi" w:hAnsi="Calibri Light" w:cs="Calibri Light"/>
                <w:b/>
                <w:color w:val="000000"/>
                <w:sz w:val="18"/>
                <w:szCs w:val="18"/>
              </w:rPr>
            </w:pPr>
          </w:p>
          <w:p w14:paraId="384DDEA9" w14:textId="75037BFC" w:rsidR="00F62614" w:rsidRPr="00C76816" w:rsidRDefault="00715501" w:rsidP="00F62614">
            <w:pPr>
              <w:spacing w:line="216" w:lineRule="auto"/>
              <w:jc w:val="both"/>
              <w:rPr>
                <w:rFonts w:ascii="Calibri Light" w:hAnsi="Calibri Light" w:cs="Calibri Light"/>
                <w:bCs/>
                <w:color w:val="000000"/>
                <w:sz w:val="18"/>
                <w:szCs w:val="18"/>
              </w:rPr>
            </w:pPr>
            <w:r w:rsidRPr="00C76816">
              <w:rPr>
                <w:rFonts w:ascii="Calibri Light" w:hAnsi="Calibri Light" w:cs="Calibri Light"/>
                <w:bCs/>
                <w:color w:val="000000"/>
                <w:sz w:val="18"/>
                <w:szCs w:val="18"/>
              </w:rPr>
              <w:t xml:space="preserve">La principale criticità del </w:t>
            </w:r>
            <w:proofErr w:type="spellStart"/>
            <w:r w:rsidRPr="00C76816">
              <w:rPr>
                <w:rFonts w:ascii="Calibri Light" w:hAnsi="Calibri Light" w:cs="Calibri Light"/>
                <w:bCs/>
                <w:color w:val="000000"/>
                <w:sz w:val="18"/>
                <w:szCs w:val="18"/>
              </w:rPr>
              <w:t>CdS</w:t>
            </w:r>
            <w:proofErr w:type="spellEnd"/>
            <w:r w:rsidRPr="00C76816">
              <w:rPr>
                <w:rFonts w:ascii="Calibri Light" w:hAnsi="Calibri Light" w:cs="Calibri Light"/>
                <w:bCs/>
                <w:color w:val="000000"/>
                <w:sz w:val="18"/>
                <w:szCs w:val="18"/>
              </w:rPr>
              <w:t xml:space="preserve">, al pari degli altri </w:t>
            </w:r>
            <w:proofErr w:type="spellStart"/>
            <w:r w:rsidRPr="00C76816">
              <w:rPr>
                <w:rFonts w:ascii="Calibri Light" w:hAnsi="Calibri Light" w:cs="Calibri Light"/>
                <w:bCs/>
                <w:color w:val="000000"/>
                <w:sz w:val="18"/>
                <w:szCs w:val="18"/>
              </w:rPr>
              <w:t>CdS</w:t>
            </w:r>
            <w:proofErr w:type="spellEnd"/>
            <w:r w:rsidRPr="00C76816">
              <w:rPr>
                <w:rFonts w:ascii="Calibri Light" w:hAnsi="Calibri Light" w:cs="Calibri Light"/>
                <w:bCs/>
                <w:color w:val="000000"/>
                <w:sz w:val="18"/>
                <w:szCs w:val="18"/>
              </w:rPr>
              <w:t xml:space="preserve"> di Ateneo, è rappresentata dall’aumento del numero di abbandoni sia durante il I anno di cor</w:t>
            </w:r>
            <w:r w:rsidR="005C6C30" w:rsidRPr="00C76816">
              <w:rPr>
                <w:rFonts w:ascii="Calibri Light" w:hAnsi="Calibri Light" w:cs="Calibri Light"/>
                <w:bCs/>
                <w:color w:val="000000"/>
                <w:sz w:val="18"/>
                <w:szCs w:val="18"/>
              </w:rPr>
              <w:t>so, che durante gli anni successivi</w:t>
            </w:r>
            <w:r w:rsidR="001205CC" w:rsidRPr="00C76816">
              <w:rPr>
                <w:rFonts w:ascii="Calibri Light" w:hAnsi="Calibri Light" w:cs="Calibri Light"/>
                <w:bCs/>
                <w:color w:val="000000"/>
                <w:sz w:val="18"/>
                <w:szCs w:val="18"/>
              </w:rPr>
              <w:t xml:space="preserve">. Questo può dipendere sia dalla collocazione geografica periferica della sede del corso, sia dalla difficoltà, intrinseca nel percorso di studi, che spesso lo studente </w:t>
            </w:r>
            <w:r w:rsidR="00D2441E" w:rsidRPr="00C76816">
              <w:rPr>
                <w:rFonts w:ascii="Calibri Light" w:hAnsi="Calibri Light" w:cs="Calibri Light"/>
                <w:bCs/>
                <w:color w:val="000000"/>
                <w:sz w:val="18"/>
                <w:szCs w:val="18"/>
              </w:rPr>
              <w:t>neoiscritto</w:t>
            </w:r>
            <w:r w:rsidR="001205CC" w:rsidRPr="00C76816">
              <w:rPr>
                <w:rFonts w:ascii="Calibri Light" w:hAnsi="Calibri Light" w:cs="Calibri Light"/>
                <w:bCs/>
                <w:color w:val="000000"/>
                <w:sz w:val="18"/>
                <w:szCs w:val="18"/>
              </w:rPr>
              <w:t xml:space="preserve"> non considera correttamente. Ma questo è un problema che affligge non solo il presente </w:t>
            </w:r>
            <w:proofErr w:type="spellStart"/>
            <w:r w:rsidR="001205CC" w:rsidRPr="00C76816">
              <w:rPr>
                <w:rFonts w:ascii="Calibri Light" w:hAnsi="Calibri Light" w:cs="Calibri Light"/>
                <w:bCs/>
                <w:color w:val="000000"/>
                <w:sz w:val="18"/>
                <w:szCs w:val="18"/>
              </w:rPr>
              <w:t>CdS</w:t>
            </w:r>
            <w:proofErr w:type="spellEnd"/>
            <w:r w:rsidR="001205CC" w:rsidRPr="00C76816">
              <w:rPr>
                <w:rFonts w:ascii="Calibri Light" w:hAnsi="Calibri Light" w:cs="Calibri Light"/>
                <w:bCs/>
                <w:color w:val="000000"/>
                <w:sz w:val="18"/>
                <w:szCs w:val="18"/>
              </w:rPr>
              <w:t xml:space="preserve">, ma tutti i </w:t>
            </w:r>
            <w:proofErr w:type="spellStart"/>
            <w:r w:rsidR="001205CC" w:rsidRPr="00C76816">
              <w:rPr>
                <w:rFonts w:ascii="Calibri Light" w:hAnsi="Calibri Light" w:cs="Calibri Light"/>
                <w:bCs/>
                <w:color w:val="000000"/>
                <w:sz w:val="18"/>
                <w:szCs w:val="18"/>
              </w:rPr>
              <w:t>CdS</w:t>
            </w:r>
            <w:proofErr w:type="spellEnd"/>
            <w:r w:rsidR="001205CC" w:rsidRPr="00C76816">
              <w:rPr>
                <w:rFonts w:ascii="Calibri Light" w:hAnsi="Calibri Light" w:cs="Calibri Light"/>
                <w:bCs/>
                <w:color w:val="000000"/>
                <w:sz w:val="18"/>
                <w:szCs w:val="18"/>
              </w:rPr>
              <w:t xml:space="preserve"> nello stesso ambito professionalizzante. </w:t>
            </w:r>
            <w:r w:rsidR="00C76816" w:rsidRPr="00C76816">
              <w:rPr>
                <w:rFonts w:ascii="Calibri Light" w:hAnsi="Calibri Light" w:cs="Calibri Light"/>
                <w:bCs/>
                <w:color w:val="000000"/>
                <w:sz w:val="18"/>
                <w:szCs w:val="18"/>
              </w:rPr>
              <w:t>Ciononostante,</w:t>
            </w:r>
            <w:r w:rsidR="001205CC" w:rsidRPr="00C76816">
              <w:rPr>
                <w:rFonts w:ascii="Calibri Light" w:hAnsi="Calibri Light" w:cs="Calibri Light"/>
                <w:bCs/>
                <w:color w:val="000000"/>
                <w:sz w:val="18"/>
                <w:szCs w:val="18"/>
              </w:rPr>
              <w:t xml:space="preserve"> la percentuale di laureati, anche entro i tre anni previsti, risulta superiore alle medie di ateneo, e rappresenta comunque l’esito degli sforzi didattici di tutto il corpo docente e dell’organo di gestione del </w:t>
            </w:r>
            <w:proofErr w:type="spellStart"/>
            <w:r w:rsidR="001205CC" w:rsidRPr="00C76816">
              <w:rPr>
                <w:rFonts w:ascii="Calibri Light" w:hAnsi="Calibri Light" w:cs="Calibri Light"/>
                <w:bCs/>
                <w:color w:val="000000"/>
                <w:sz w:val="18"/>
                <w:szCs w:val="18"/>
              </w:rPr>
              <w:t>CdS</w:t>
            </w:r>
            <w:proofErr w:type="spellEnd"/>
          </w:p>
          <w:p w14:paraId="0519A952" w14:textId="6539FDBF" w:rsidR="00F62614" w:rsidRDefault="00F62614" w:rsidP="00321B81">
            <w:pPr>
              <w:spacing w:line="216" w:lineRule="auto"/>
              <w:jc w:val="both"/>
              <w:rPr>
                <w:rFonts w:ascii="Calibri Light" w:eastAsiaTheme="minorHAnsi" w:hAnsi="Calibri Light" w:cs="Calibri Light"/>
                <w:b/>
                <w:color w:val="000000"/>
                <w:sz w:val="18"/>
                <w:szCs w:val="18"/>
              </w:rPr>
            </w:pPr>
          </w:p>
          <w:p w14:paraId="153266B5" w14:textId="4B793CAD" w:rsidR="00F62614" w:rsidRPr="001D25FF" w:rsidRDefault="00F62614" w:rsidP="00715501">
            <w:pPr>
              <w:spacing w:line="216" w:lineRule="auto"/>
              <w:jc w:val="both"/>
              <w:rPr>
                <w:rFonts w:ascii="Calibri Light" w:hAnsi="Calibri Light" w:cs="Calibri Light"/>
                <w:i/>
                <w:color w:val="000000"/>
                <w:sz w:val="18"/>
                <w:szCs w:val="18"/>
              </w:rPr>
            </w:pPr>
          </w:p>
        </w:tc>
      </w:tr>
    </w:tbl>
    <w:p w14:paraId="619BDD63" w14:textId="77777777" w:rsidR="00901EB4" w:rsidRDefault="00901EB4" w:rsidP="00901EB4">
      <w:pPr>
        <w:spacing w:line="259" w:lineRule="auto"/>
        <w:jc w:val="both"/>
        <w:rPr>
          <w:rFonts w:ascii="Calibri Light" w:eastAsia="Calibri" w:hAnsi="Calibri Light" w:cs="Calibri Light"/>
          <w:b/>
          <w:sz w:val="20"/>
          <w:szCs w:val="20"/>
          <w:lang w:eastAsia="en-US"/>
        </w:rPr>
      </w:pPr>
    </w:p>
    <w:p w14:paraId="7B9DDD89" w14:textId="46E3D31F" w:rsidR="00305940" w:rsidRPr="001D25FF" w:rsidRDefault="00155095" w:rsidP="18E85740">
      <w:pPr>
        <w:spacing w:before="360" w:after="120"/>
        <w:rPr>
          <w:rFonts w:ascii="Calibri Light" w:eastAsiaTheme="minorEastAsia" w:hAnsi="Calibri Light" w:cs="Calibri Light"/>
          <w:b/>
          <w:bCs/>
          <w:color w:val="000000"/>
          <w:sz w:val="20"/>
          <w:szCs w:val="20"/>
        </w:rPr>
      </w:pPr>
      <w:r w:rsidRPr="18E85740">
        <w:rPr>
          <w:rFonts w:ascii="Calibri Light" w:eastAsiaTheme="minorEastAsia" w:hAnsi="Calibri Light" w:cs="Calibri Light"/>
          <w:b/>
          <w:bCs/>
          <w:color w:val="000000" w:themeColor="text1"/>
          <w:sz w:val="20"/>
          <w:szCs w:val="20"/>
        </w:rPr>
        <w:t>D.CDS.</w:t>
      </w:r>
      <w:r w:rsidR="004F7F5D" w:rsidRPr="18E85740">
        <w:rPr>
          <w:rFonts w:ascii="Calibri Light" w:eastAsiaTheme="minorEastAsia" w:hAnsi="Calibri Light" w:cs="Calibri Light"/>
          <w:b/>
          <w:bCs/>
          <w:color w:val="000000" w:themeColor="text1"/>
          <w:sz w:val="20"/>
          <w:szCs w:val="20"/>
        </w:rPr>
        <w:t>4</w:t>
      </w:r>
      <w:r w:rsidR="576DAFF0" w:rsidRPr="18E85740">
        <w:rPr>
          <w:rFonts w:ascii="Calibri Light" w:eastAsiaTheme="minorEastAsia" w:hAnsi="Calibri Light" w:cs="Calibri Light"/>
          <w:b/>
          <w:bCs/>
          <w:color w:val="000000" w:themeColor="text1"/>
          <w:sz w:val="20"/>
          <w:szCs w:val="20"/>
        </w:rPr>
        <w:t>.</w:t>
      </w:r>
      <w:r w:rsidR="00305940" w:rsidRPr="18E85740">
        <w:rPr>
          <w:rFonts w:ascii="Calibri Light" w:eastAsiaTheme="minorEastAsia" w:hAnsi="Calibri Light" w:cs="Calibri Light"/>
          <w:b/>
          <w:bCs/>
          <w:color w:val="000000" w:themeColor="text1"/>
          <w:sz w:val="20"/>
          <w:szCs w:val="20"/>
        </w:rPr>
        <w:t>c</w:t>
      </w:r>
      <w:r w:rsidR="00D10977">
        <w:tab/>
      </w:r>
      <w:r w:rsidR="00305940" w:rsidRPr="18E85740">
        <w:rPr>
          <w:rFonts w:ascii="Calibri Light" w:eastAsiaTheme="minorEastAsia" w:hAnsi="Calibri Light" w:cs="Calibri Light"/>
          <w:b/>
          <w:bCs/>
          <w:color w:val="000000" w:themeColor="text1"/>
          <w:sz w:val="20"/>
          <w:szCs w:val="20"/>
        </w:rPr>
        <w:t xml:space="preserve">OBIETTIVI E AZIONI DI MIGLIORAMENTO </w:t>
      </w:r>
    </w:p>
    <w:p w14:paraId="31AA7FCD" w14:textId="77777777" w:rsidR="00355454" w:rsidRPr="001D25FF" w:rsidRDefault="00355454" w:rsidP="00355454">
      <w:pPr>
        <w:spacing w:line="216" w:lineRule="auto"/>
        <w:jc w:val="both"/>
        <w:rPr>
          <w:rFonts w:ascii="Calibri Light" w:eastAsiaTheme="minorHAnsi" w:hAnsi="Calibri Light" w:cs="Calibri Light"/>
          <w:i/>
          <w:color w:val="000000"/>
          <w:sz w:val="20"/>
          <w:szCs w:val="20"/>
        </w:rPr>
      </w:pPr>
    </w:p>
    <w:p w14:paraId="74F5A653" w14:textId="77777777" w:rsidR="00355454" w:rsidRPr="001D25FF" w:rsidRDefault="00355454" w:rsidP="00355454">
      <w:pPr>
        <w:spacing w:line="216" w:lineRule="auto"/>
        <w:jc w:val="both"/>
        <w:rPr>
          <w:rFonts w:ascii="Calibri Light" w:eastAsiaTheme="minorHAnsi" w:hAnsi="Calibri Light" w:cs="Calibri Light"/>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5B2D1A" w:rsidRPr="001D25FF" w14:paraId="38644B07" w14:textId="77777777" w:rsidTr="00CC1AA0">
        <w:tc>
          <w:tcPr>
            <w:tcW w:w="2402" w:type="dxa"/>
            <w:vAlign w:val="center"/>
          </w:tcPr>
          <w:p w14:paraId="356BAA8D" w14:textId="77777777" w:rsidR="005B2D1A" w:rsidRPr="001D25FF" w:rsidRDefault="005B2D1A" w:rsidP="00CC1AA0">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Problema da risolvere</w:t>
            </w:r>
            <w:r w:rsidRPr="001D25FF">
              <w:rPr>
                <w:rFonts w:ascii="Calibri Light" w:eastAsiaTheme="minorHAnsi" w:hAnsi="Calibri Light" w:cs="Calibri Light"/>
                <w:b/>
                <w:color w:val="000000"/>
                <w:sz w:val="18"/>
                <w:szCs w:val="18"/>
              </w:rPr>
              <w:br/>
              <w:t xml:space="preserve">Area </w:t>
            </w:r>
            <w:r>
              <w:rPr>
                <w:rFonts w:ascii="Calibri Light" w:eastAsiaTheme="minorHAnsi" w:hAnsi="Calibri Light" w:cs="Calibri Light"/>
                <w:b/>
                <w:color w:val="000000"/>
                <w:sz w:val="18"/>
                <w:szCs w:val="18"/>
              </w:rPr>
              <w:t>di miglioramento</w:t>
            </w:r>
          </w:p>
        </w:tc>
        <w:tc>
          <w:tcPr>
            <w:tcW w:w="7200" w:type="dxa"/>
            <w:vAlign w:val="center"/>
          </w:tcPr>
          <w:p w14:paraId="4571C375" w14:textId="2339DB0B" w:rsidR="005B2D1A" w:rsidRPr="00461C3F" w:rsidRDefault="00185B33" w:rsidP="00CC1AA0">
            <w:pPr>
              <w:spacing w:line="216" w:lineRule="auto"/>
              <w:jc w:val="both"/>
              <w:rPr>
                <w:rFonts w:ascii="Calibri Light" w:hAnsi="Calibri Light" w:cs="Calibri Light"/>
                <w:b/>
                <w:bCs/>
                <w:iCs/>
                <w:sz w:val="18"/>
                <w:szCs w:val="18"/>
              </w:rPr>
            </w:pPr>
            <w:r w:rsidRPr="00461C3F">
              <w:rPr>
                <w:rFonts w:ascii="Calibri Light" w:hAnsi="Calibri Light" w:cs="Calibri Light"/>
                <w:b/>
                <w:bCs/>
                <w:iCs/>
                <w:sz w:val="18"/>
                <w:szCs w:val="18"/>
              </w:rPr>
              <w:t>Migliorare l’attrattività del corso di laurea</w:t>
            </w:r>
            <w:r w:rsidR="005B2D1A" w:rsidRPr="00461C3F">
              <w:rPr>
                <w:rFonts w:ascii="Calibri Light" w:hAnsi="Calibri Light" w:cs="Calibri Light"/>
                <w:b/>
                <w:bCs/>
                <w:iCs/>
                <w:sz w:val="18"/>
                <w:szCs w:val="18"/>
              </w:rPr>
              <w:t xml:space="preserve"> </w:t>
            </w:r>
            <w:r w:rsidR="00461C3F">
              <w:rPr>
                <w:rFonts w:ascii="Calibri Light" w:hAnsi="Calibri Light" w:cs="Calibri Light"/>
                <w:b/>
                <w:bCs/>
                <w:iCs/>
                <w:sz w:val="18"/>
                <w:szCs w:val="18"/>
              </w:rPr>
              <w:t>e favorire lo studio all’estero</w:t>
            </w:r>
          </w:p>
        </w:tc>
      </w:tr>
      <w:tr w:rsidR="005B2D1A" w:rsidRPr="001D25FF" w14:paraId="3082F27F" w14:textId="77777777" w:rsidTr="00CC1AA0">
        <w:tc>
          <w:tcPr>
            <w:tcW w:w="2402" w:type="dxa"/>
            <w:vAlign w:val="center"/>
          </w:tcPr>
          <w:p w14:paraId="7A9F181E" w14:textId="77777777" w:rsidR="005B2D1A" w:rsidRPr="001D25FF" w:rsidRDefault="005B2D1A" w:rsidP="00CC1AA0">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Azioni da intraprendere</w:t>
            </w:r>
          </w:p>
        </w:tc>
        <w:tc>
          <w:tcPr>
            <w:tcW w:w="7200" w:type="dxa"/>
            <w:vAlign w:val="center"/>
          </w:tcPr>
          <w:p w14:paraId="2AD10A40" w14:textId="2019F747" w:rsidR="005B2D1A" w:rsidRPr="00C76816" w:rsidRDefault="005B2D1A" w:rsidP="00CC1AA0">
            <w:pPr>
              <w:spacing w:line="216" w:lineRule="auto"/>
              <w:jc w:val="both"/>
              <w:rPr>
                <w:rFonts w:ascii="Calibri Light" w:eastAsiaTheme="minorHAnsi" w:hAnsi="Calibri Light" w:cs="Calibri Light"/>
                <w:i/>
                <w:sz w:val="18"/>
                <w:szCs w:val="18"/>
              </w:rPr>
            </w:pPr>
            <w:r w:rsidRPr="00C76816">
              <w:rPr>
                <w:rFonts w:ascii="Calibri Light" w:eastAsiaTheme="minorHAnsi" w:hAnsi="Calibri Light" w:cs="Calibri Light"/>
                <w:i/>
                <w:sz w:val="18"/>
                <w:szCs w:val="18"/>
              </w:rPr>
              <w:t xml:space="preserve"> </w:t>
            </w:r>
            <w:r w:rsidR="00461C3F" w:rsidRPr="00C76816">
              <w:rPr>
                <w:rFonts w:ascii="Calibri Light" w:eastAsiaTheme="minorHAnsi" w:hAnsi="Calibri Light" w:cs="Calibri Light"/>
                <w:i/>
                <w:sz w:val="18"/>
                <w:szCs w:val="18"/>
              </w:rPr>
              <w:t>Organizzare incontri con gli enti esterni</w:t>
            </w:r>
          </w:p>
        </w:tc>
      </w:tr>
      <w:tr w:rsidR="005B2D1A" w:rsidRPr="001D25FF" w14:paraId="4B172FF6" w14:textId="77777777" w:rsidTr="00CC1AA0">
        <w:tc>
          <w:tcPr>
            <w:tcW w:w="2402" w:type="dxa"/>
            <w:vAlign w:val="center"/>
          </w:tcPr>
          <w:p w14:paraId="2A9DC349" w14:textId="77777777" w:rsidR="005B2D1A" w:rsidRPr="001D25FF" w:rsidRDefault="005B2D1A" w:rsidP="00CC1AA0">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Indicatore</w:t>
            </w:r>
            <w:r>
              <w:rPr>
                <w:rFonts w:ascii="Calibri Light" w:eastAsiaTheme="minorHAnsi" w:hAnsi="Calibri Light" w:cs="Calibri Light"/>
                <w:b/>
                <w:color w:val="000000"/>
                <w:sz w:val="18"/>
                <w:szCs w:val="18"/>
              </w:rPr>
              <w:t>/i</w:t>
            </w:r>
            <w:r w:rsidRPr="001D25FF">
              <w:rPr>
                <w:rFonts w:ascii="Calibri Light" w:eastAsiaTheme="minorHAnsi" w:hAnsi="Calibri Light" w:cs="Calibri Light"/>
                <w:b/>
                <w:color w:val="000000"/>
                <w:sz w:val="18"/>
                <w:szCs w:val="18"/>
              </w:rPr>
              <w:t xml:space="preserve"> di riferimento</w:t>
            </w:r>
          </w:p>
        </w:tc>
        <w:tc>
          <w:tcPr>
            <w:tcW w:w="7200" w:type="dxa"/>
            <w:vAlign w:val="center"/>
          </w:tcPr>
          <w:p w14:paraId="64EF4AD8" w14:textId="4740044F" w:rsidR="005B2D1A" w:rsidRPr="00C76816" w:rsidRDefault="005C6C30" w:rsidP="00CC1AA0">
            <w:pPr>
              <w:spacing w:line="216" w:lineRule="auto"/>
              <w:jc w:val="both"/>
              <w:rPr>
                <w:rFonts w:ascii="Calibri Light" w:eastAsiaTheme="minorHAnsi" w:hAnsi="Calibri Light" w:cs="Calibri Light"/>
                <w:i/>
                <w:sz w:val="18"/>
                <w:szCs w:val="18"/>
              </w:rPr>
            </w:pPr>
            <w:r w:rsidRPr="00C76816">
              <w:rPr>
                <w:sz w:val="20"/>
                <w:szCs w:val="20"/>
              </w:rPr>
              <w:t>iC11-iC12</w:t>
            </w:r>
          </w:p>
        </w:tc>
      </w:tr>
      <w:tr w:rsidR="005B2D1A" w:rsidRPr="001D25FF" w14:paraId="0755A2DC" w14:textId="77777777" w:rsidTr="00CC1AA0">
        <w:tc>
          <w:tcPr>
            <w:tcW w:w="2402" w:type="dxa"/>
            <w:vAlign w:val="center"/>
          </w:tcPr>
          <w:p w14:paraId="5397E076" w14:textId="77777777" w:rsidR="005B2D1A" w:rsidRPr="001D25FF" w:rsidRDefault="005B2D1A" w:rsidP="00CC1AA0">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Responsabilità</w:t>
            </w:r>
          </w:p>
        </w:tc>
        <w:tc>
          <w:tcPr>
            <w:tcW w:w="7200" w:type="dxa"/>
            <w:vAlign w:val="center"/>
          </w:tcPr>
          <w:p w14:paraId="5E874B03" w14:textId="0E5EB19E" w:rsidR="005B2D1A" w:rsidRPr="00C76816" w:rsidRDefault="005B2D1A" w:rsidP="00CC1AA0">
            <w:pPr>
              <w:spacing w:line="216" w:lineRule="auto"/>
              <w:jc w:val="both"/>
              <w:rPr>
                <w:rFonts w:ascii="Calibri Light" w:eastAsiaTheme="minorHAnsi" w:hAnsi="Calibri Light" w:cs="Calibri Light"/>
                <w:i/>
                <w:sz w:val="18"/>
                <w:szCs w:val="18"/>
              </w:rPr>
            </w:pPr>
            <w:r w:rsidRPr="00C76816">
              <w:rPr>
                <w:rFonts w:ascii="Calibri Light" w:eastAsiaTheme="minorHAnsi" w:hAnsi="Calibri Light" w:cs="Calibri Light"/>
                <w:i/>
                <w:sz w:val="18"/>
                <w:szCs w:val="18"/>
              </w:rPr>
              <w:t xml:space="preserve">Presidente </w:t>
            </w:r>
            <w:r w:rsidR="001205CC" w:rsidRPr="00C76816">
              <w:rPr>
                <w:rFonts w:ascii="Calibri Light" w:eastAsiaTheme="minorHAnsi" w:hAnsi="Calibri Light" w:cs="Calibri Light"/>
                <w:i/>
                <w:sz w:val="18"/>
                <w:szCs w:val="18"/>
              </w:rPr>
              <w:t xml:space="preserve">e direttore didattico </w:t>
            </w:r>
            <w:r w:rsidRPr="00C76816">
              <w:rPr>
                <w:rFonts w:ascii="Calibri Light" w:eastAsiaTheme="minorHAnsi" w:hAnsi="Calibri Light" w:cs="Calibri Light"/>
                <w:i/>
                <w:sz w:val="18"/>
                <w:szCs w:val="18"/>
              </w:rPr>
              <w:t>del cds</w:t>
            </w:r>
          </w:p>
        </w:tc>
      </w:tr>
      <w:tr w:rsidR="005B2D1A" w:rsidRPr="001D25FF" w14:paraId="397C9CC9" w14:textId="77777777" w:rsidTr="00CC1AA0">
        <w:tc>
          <w:tcPr>
            <w:tcW w:w="2402" w:type="dxa"/>
            <w:vAlign w:val="center"/>
          </w:tcPr>
          <w:p w14:paraId="7B55938E" w14:textId="77777777" w:rsidR="005B2D1A" w:rsidRPr="001D25FF" w:rsidRDefault="005B2D1A" w:rsidP="00CC1AA0">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Risorse necessarie</w:t>
            </w:r>
          </w:p>
        </w:tc>
        <w:tc>
          <w:tcPr>
            <w:tcW w:w="7200" w:type="dxa"/>
            <w:vAlign w:val="center"/>
          </w:tcPr>
          <w:p w14:paraId="3E8CC55F" w14:textId="4F7CE413" w:rsidR="005B2D1A" w:rsidRPr="00C76816" w:rsidRDefault="005B2D1A" w:rsidP="00CC1AA0">
            <w:pPr>
              <w:spacing w:line="216" w:lineRule="auto"/>
              <w:jc w:val="both"/>
              <w:rPr>
                <w:rFonts w:ascii="Calibri Light" w:eastAsiaTheme="minorHAnsi" w:hAnsi="Calibri Light" w:cs="Calibri Light"/>
                <w:i/>
                <w:sz w:val="18"/>
                <w:szCs w:val="18"/>
              </w:rPr>
            </w:pPr>
            <w:r w:rsidRPr="00C76816">
              <w:rPr>
                <w:rFonts w:ascii="Calibri Light" w:eastAsiaTheme="minorHAnsi" w:hAnsi="Calibri Light" w:cs="Calibri Light"/>
                <w:i/>
                <w:sz w:val="18"/>
                <w:szCs w:val="18"/>
              </w:rPr>
              <w:t>Nessuna</w:t>
            </w:r>
          </w:p>
        </w:tc>
      </w:tr>
      <w:tr w:rsidR="005B2D1A" w:rsidRPr="001D25FF" w14:paraId="18178626" w14:textId="77777777" w:rsidTr="00CC1AA0">
        <w:tc>
          <w:tcPr>
            <w:tcW w:w="2402" w:type="dxa"/>
            <w:vAlign w:val="center"/>
          </w:tcPr>
          <w:p w14:paraId="7C97AB99" w14:textId="77777777" w:rsidR="005B2D1A" w:rsidRPr="001D25FF" w:rsidRDefault="005B2D1A" w:rsidP="00CC1AA0">
            <w:pPr>
              <w:spacing w:line="216" w:lineRule="auto"/>
              <w:rPr>
                <w:rFonts w:ascii="Calibri Light" w:eastAsiaTheme="minorHAnsi" w:hAnsi="Calibri Light" w:cs="Calibri Light"/>
                <w:b/>
                <w:color w:val="000000"/>
                <w:sz w:val="18"/>
                <w:szCs w:val="18"/>
              </w:rPr>
            </w:pPr>
            <w:r w:rsidRPr="001D25FF">
              <w:rPr>
                <w:rFonts w:ascii="Calibri Light" w:eastAsiaTheme="minorHAnsi" w:hAnsi="Calibri Light" w:cs="Calibri Light"/>
                <w:b/>
                <w:color w:val="000000"/>
                <w:sz w:val="18"/>
                <w:szCs w:val="18"/>
              </w:rPr>
              <w:t>Tempi di esecuzione</w:t>
            </w:r>
            <w:r w:rsidRPr="001D25FF">
              <w:rPr>
                <w:rFonts w:ascii="Calibri Light" w:eastAsiaTheme="minorHAnsi" w:hAnsi="Calibri Light" w:cs="Calibri Light"/>
                <w:b/>
                <w:color w:val="000000"/>
                <w:sz w:val="18"/>
                <w:szCs w:val="18"/>
              </w:rPr>
              <w:br/>
              <w:t>e scadenze</w:t>
            </w:r>
          </w:p>
        </w:tc>
        <w:tc>
          <w:tcPr>
            <w:tcW w:w="7200" w:type="dxa"/>
            <w:vAlign w:val="center"/>
          </w:tcPr>
          <w:p w14:paraId="2E80A3C5" w14:textId="1AF4244B" w:rsidR="005B2D1A" w:rsidRPr="00C76816" w:rsidRDefault="005B2D1A" w:rsidP="00CC1AA0">
            <w:pPr>
              <w:spacing w:line="216" w:lineRule="auto"/>
              <w:jc w:val="both"/>
              <w:rPr>
                <w:rFonts w:ascii="Calibri Light" w:eastAsiaTheme="minorHAnsi" w:hAnsi="Calibri Light" w:cs="Calibri Light"/>
                <w:i/>
                <w:sz w:val="18"/>
                <w:szCs w:val="18"/>
              </w:rPr>
            </w:pPr>
            <w:r w:rsidRPr="00C76816">
              <w:rPr>
                <w:rFonts w:ascii="Calibri Light" w:eastAsiaTheme="minorHAnsi" w:hAnsi="Calibri Light" w:cs="Calibri Light"/>
                <w:i/>
                <w:sz w:val="18"/>
                <w:szCs w:val="18"/>
              </w:rPr>
              <w:t xml:space="preserve">Semestrale </w:t>
            </w:r>
          </w:p>
        </w:tc>
      </w:tr>
    </w:tbl>
    <w:p w14:paraId="0EFAA99A" w14:textId="3450E653" w:rsidR="000F6BC8" w:rsidRPr="001D25FF" w:rsidRDefault="000F6BC8">
      <w:pPr>
        <w:rPr>
          <w:rFonts w:ascii="Calibri Light" w:eastAsiaTheme="minorHAnsi" w:hAnsi="Calibri Light" w:cs="Calibri Light"/>
          <w:i/>
          <w:color w:val="000000"/>
          <w:sz w:val="20"/>
          <w:szCs w:val="20"/>
        </w:rPr>
      </w:pPr>
      <w:r w:rsidRPr="001D25FF">
        <w:rPr>
          <w:rFonts w:ascii="Calibri Light" w:eastAsiaTheme="minorHAnsi" w:hAnsi="Calibri Light" w:cs="Calibri Light"/>
          <w:i/>
          <w:color w:val="000000"/>
          <w:sz w:val="20"/>
          <w:szCs w:val="20"/>
        </w:rPr>
        <w:br w:type="page"/>
      </w:r>
    </w:p>
    <w:tbl>
      <w:tblPr>
        <w:tblStyle w:val="Grigliatabella"/>
        <w:tblW w:w="9928" w:type="dxa"/>
        <w:tblInd w:w="-15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28"/>
      </w:tblGrid>
      <w:tr w:rsidR="00860ED3" w:rsidRPr="001D25FF" w14:paraId="31F75D5A" w14:textId="77777777" w:rsidTr="00F94011">
        <w:tc>
          <w:tcPr>
            <w:tcW w:w="9928" w:type="dxa"/>
            <w:shd w:val="clear" w:color="auto" w:fill="F2F2F2" w:themeFill="background1" w:themeFillShade="F2"/>
          </w:tcPr>
          <w:p w14:paraId="41493EB4" w14:textId="6F6959F5" w:rsidR="00860ED3" w:rsidRPr="000E4E93" w:rsidRDefault="001D161C" w:rsidP="000E4E93">
            <w:pPr>
              <w:pStyle w:val="Titolo1"/>
              <w:spacing w:before="0"/>
              <w:rPr>
                <w:rFonts w:ascii="Calibri Light" w:eastAsiaTheme="minorHAnsi" w:hAnsi="Calibri Light" w:cs="Calibri Light"/>
                <w:sz w:val="28"/>
                <w:szCs w:val="28"/>
              </w:rPr>
            </w:pPr>
            <w:bookmarkStart w:id="11" w:name="_Toc127863410"/>
            <w:r w:rsidRPr="000E4E93">
              <w:rPr>
                <w:rFonts w:ascii="Calibri Light" w:eastAsiaTheme="minorHAnsi" w:hAnsi="Calibri Light" w:cs="Calibri Light"/>
                <w:sz w:val="28"/>
                <w:szCs w:val="28"/>
              </w:rPr>
              <w:lastRenderedPageBreak/>
              <w:t>Commento agli indicatori</w:t>
            </w:r>
            <w:bookmarkEnd w:id="11"/>
          </w:p>
        </w:tc>
      </w:tr>
    </w:tbl>
    <w:p w14:paraId="70040764" w14:textId="2CFCAE62" w:rsidR="00DE6811" w:rsidRPr="00C91BBA" w:rsidRDefault="00DE6811" w:rsidP="00C91BBA">
      <w:pPr>
        <w:jc w:val="both"/>
        <w:rPr>
          <w:rFonts w:ascii="Calibri" w:eastAsia="Calibri" w:hAnsi="Calibri" w:cs="Calibri"/>
          <w:color w:val="000000"/>
          <w:sz w:val="20"/>
          <w:szCs w:val="20"/>
        </w:rPr>
      </w:pPr>
    </w:p>
    <w:p w14:paraId="34EA5887" w14:textId="46F5C953" w:rsidR="00C91BBA" w:rsidRDefault="00153438" w:rsidP="00C91BBA">
      <w:pPr>
        <w:spacing w:before="360" w:after="120"/>
        <w:rPr>
          <w:rFonts w:ascii="Calibri" w:eastAsia="Calibri" w:hAnsi="Calibri" w:cs="Calibri"/>
          <w:b/>
          <w:sz w:val="20"/>
          <w:szCs w:val="20"/>
          <w:lang w:eastAsia="en-US"/>
        </w:rPr>
      </w:pPr>
      <w:r>
        <w:rPr>
          <w:rFonts w:ascii="Calibri" w:eastAsia="Calibri" w:hAnsi="Calibri" w:cs="Calibri"/>
          <w:b/>
          <w:sz w:val="20"/>
          <w:szCs w:val="20"/>
        </w:rPr>
        <w:t>A</w:t>
      </w:r>
      <w:r w:rsidR="00C91BBA">
        <w:rPr>
          <w:rFonts w:ascii="Calibri" w:eastAsia="Calibri" w:hAnsi="Calibri" w:cs="Calibri"/>
          <w:sz w:val="20"/>
          <w:szCs w:val="20"/>
        </w:rPr>
        <w:tab/>
      </w:r>
      <w:r w:rsidR="00C91BBA">
        <w:rPr>
          <w:rFonts w:ascii="Calibri" w:eastAsia="Calibri" w:hAnsi="Calibri" w:cs="Calibri"/>
          <w:b/>
          <w:sz w:val="20"/>
          <w:szCs w:val="20"/>
        </w:rPr>
        <w:t xml:space="preserve">SINTESI DEI PRINCIPALI MUTAMENTI INTERCORSI DALL'ULTIMO RIESAME </w:t>
      </w:r>
    </w:p>
    <w:p w14:paraId="1D52F342" w14:textId="3B76384B" w:rsidR="00C91BBA" w:rsidRDefault="00C91BBA" w:rsidP="00C91BBA">
      <w:pPr>
        <w:rPr>
          <w:rFonts w:ascii="Calibri" w:eastAsia="Calibri" w:hAnsi="Calibri" w:cs="Calibri"/>
          <w:i/>
          <w:sz w:val="20"/>
          <w:szCs w:val="20"/>
        </w:rPr>
      </w:pPr>
    </w:p>
    <w:tbl>
      <w:tblPr>
        <w:tblW w:w="5000" w:type="pct"/>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02"/>
      </w:tblGrid>
      <w:tr w:rsidR="00C91BBA" w14:paraId="5F18357D" w14:textId="77777777" w:rsidTr="00C91BBA">
        <w:trPr>
          <w:trHeight w:val="170"/>
        </w:trPr>
        <w:tc>
          <w:tcPr>
            <w:tcW w:w="5000" w:type="pct"/>
            <w:tcBorders>
              <w:top w:val="single" w:sz="12" w:space="0" w:color="0000FF"/>
              <w:left w:val="single" w:sz="12" w:space="0" w:color="0000FF"/>
              <w:bottom w:val="single" w:sz="12" w:space="0" w:color="0000FF"/>
              <w:right w:val="single" w:sz="12" w:space="0" w:color="0000FF"/>
            </w:tcBorders>
          </w:tcPr>
          <w:p w14:paraId="124AF802" w14:textId="77777777" w:rsidR="00C91BBA" w:rsidRDefault="00C91BBA">
            <w:pPr>
              <w:widowControl w:val="0"/>
              <w:spacing w:line="192" w:lineRule="auto"/>
              <w:rPr>
                <w:rFonts w:ascii="Calibri" w:hAnsi="Calibri" w:cs="Calibri"/>
                <w:i/>
                <w:color w:val="000000"/>
                <w:sz w:val="20"/>
                <w:szCs w:val="20"/>
              </w:rPr>
            </w:pPr>
            <w:r>
              <w:rPr>
                <w:rFonts w:ascii="Calibri" w:hAnsi="Calibri" w:cs="Calibri"/>
                <w:i/>
                <w:color w:val="000000"/>
                <w:sz w:val="20"/>
                <w:szCs w:val="20"/>
              </w:rPr>
              <w:t>Descrizione (senza vincoli di lunghezza del testo)</w:t>
            </w:r>
          </w:p>
          <w:p w14:paraId="4AFA7B78" w14:textId="77777777" w:rsidR="00C76816" w:rsidRDefault="00C76816">
            <w:pPr>
              <w:widowControl w:val="0"/>
              <w:spacing w:line="192" w:lineRule="auto"/>
              <w:rPr>
                <w:rFonts w:ascii="Calibri" w:hAnsi="Calibri" w:cs="Calibri"/>
                <w:color w:val="000000"/>
                <w:sz w:val="20"/>
                <w:szCs w:val="20"/>
              </w:rPr>
            </w:pPr>
          </w:p>
          <w:p w14:paraId="6BB3783A" w14:textId="757B9F6F" w:rsidR="00C91BBA" w:rsidRPr="00C76816" w:rsidRDefault="005C6C30">
            <w:pPr>
              <w:widowControl w:val="0"/>
              <w:spacing w:line="192" w:lineRule="auto"/>
              <w:rPr>
                <w:rFonts w:ascii="Calibri" w:hAnsi="Calibri" w:cs="Calibri"/>
                <w:bCs/>
                <w:color w:val="000000"/>
                <w:sz w:val="20"/>
                <w:szCs w:val="20"/>
              </w:rPr>
            </w:pPr>
            <w:r w:rsidRPr="00C76816">
              <w:rPr>
                <w:rFonts w:ascii="Calibri" w:hAnsi="Calibri" w:cs="Calibri"/>
                <w:bCs/>
                <w:color w:val="000000"/>
                <w:sz w:val="20"/>
                <w:szCs w:val="20"/>
              </w:rPr>
              <w:t xml:space="preserve">Rispetto all’ultimo riesame si è osservato un generale miglioramento delle “prestazioni” del </w:t>
            </w:r>
            <w:proofErr w:type="spellStart"/>
            <w:r w:rsidRPr="00C76816">
              <w:rPr>
                <w:rFonts w:ascii="Calibri" w:hAnsi="Calibri" w:cs="Calibri"/>
                <w:bCs/>
                <w:color w:val="000000"/>
                <w:sz w:val="20"/>
                <w:szCs w:val="20"/>
              </w:rPr>
              <w:t>CdS</w:t>
            </w:r>
            <w:proofErr w:type="spellEnd"/>
            <w:r w:rsidRPr="00C76816">
              <w:rPr>
                <w:rFonts w:ascii="Calibri" w:hAnsi="Calibri" w:cs="Calibri"/>
                <w:bCs/>
                <w:color w:val="000000"/>
                <w:sz w:val="20"/>
                <w:szCs w:val="20"/>
              </w:rPr>
              <w:t xml:space="preserve">, sia relativamente a </w:t>
            </w:r>
            <w:r w:rsidR="00F93645" w:rsidRPr="00C76816">
              <w:rPr>
                <w:rFonts w:ascii="Calibri" w:hAnsi="Calibri" w:cs="Calibri"/>
                <w:bCs/>
                <w:color w:val="000000"/>
                <w:sz w:val="20"/>
                <w:szCs w:val="20"/>
              </w:rPr>
              <w:t>sé</w:t>
            </w:r>
            <w:r w:rsidRPr="00C76816">
              <w:rPr>
                <w:rFonts w:ascii="Calibri" w:hAnsi="Calibri" w:cs="Calibri"/>
                <w:bCs/>
                <w:color w:val="000000"/>
                <w:sz w:val="20"/>
                <w:szCs w:val="20"/>
              </w:rPr>
              <w:t xml:space="preserve"> stesso, che rispetto ai parametri di Ateneo e nazionali</w:t>
            </w:r>
            <w:r w:rsidR="00F93645" w:rsidRPr="00C76816">
              <w:rPr>
                <w:rFonts w:ascii="Calibri" w:hAnsi="Calibri" w:cs="Calibri"/>
                <w:bCs/>
                <w:color w:val="000000"/>
                <w:sz w:val="20"/>
                <w:szCs w:val="20"/>
              </w:rPr>
              <w:t>. Sono aumentate le convenzioni con le aziende sanitarie per la migliore funzionalità del tirocinio</w:t>
            </w:r>
          </w:p>
        </w:tc>
      </w:tr>
    </w:tbl>
    <w:p w14:paraId="3EC8F652" w14:textId="59FC7C66" w:rsidR="00C91BBA" w:rsidRDefault="00153438" w:rsidP="00C91BBA">
      <w:pPr>
        <w:spacing w:before="360" w:after="120"/>
        <w:rPr>
          <w:rFonts w:ascii="Calibri" w:eastAsia="Calibri" w:hAnsi="Calibri" w:cs="Calibri"/>
          <w:sz w:val="20"/>
          <w:szCs w:val="20"/>
          <w:lang w:eastAsia="en-US"/>
        </w:rPr>
      </w:pPr>
      <w:r>
        <w:rPr>
          <w:rFonts w:ascii="Calibri" w:eastAsia="Calibri" w:hAnsi="Calibri" w:cs="Calibri"/>
          <w:b/>
          <w:sz w:val="20"/>
          <w:szCs w:val="20"/>
        </w:rPr>
        <w:t>B</w:t>
      </w:r>
      <w:r w:rsidR="00C91BBA">
        <w:rPr>
          <w:rFonts w:ascii="Calibri" w:eastAsia="Calibri" w:hAnsi="Calibri" w:cs="Calibri"/>
          <w:sz w:val="20"/>
          <w:szCs w:val="20"/>
        </w:rPr>
        <w:tab/>
      </w:r>
      <w:r w:rsidR="00C91BBA">
        <w:rPr>
          <w:rFonts w:ascii="Calibri" w:eastAsia="Calibri" w:hAnsi="Calibri" w:cs="Calibri"/>
          <w:b/>
          <w:sz w:val="20"/>
          <w:szCs w:val="20"/>
        </w:rPr>
        <w:t>ANALISI DELLA SITUAZIONE SULLA BASE DEI DATI</w:t>
      </w:r>
      <w:r w:rsidR="00C91BBA">
        <w:rPr>
          <w:rFonts w:ascii="Calibri" w:eastAsia="Calibri" w:hAnsi="Calibri" w:cs="Calibri"/>
          <w:sz w:val="20"/>
          <w:szCs w:val="20"/>
        </w:rPr>
        <w:t xml:space="preserve"> </w:t>
      </w:r>
    </w:p>
    <w:p w14:paraId="3E9E6F92" w14:textId="22A05DD0" w:rsidR="00C91BBA" w:rsidRDefault="00C91BBA" w:rsidP="00C91BBA">
      <w:pPr>
        <w:rPr>
          <w:rFonts w:ascii="Calibri" w:eastAsia="Calibri" w:hAnsi="Calibri" w:cs="Calibri"/>
          <w:sz w:val="20"/>
          <w:szCs w:val="20"/>
        </w:rPr>
      </w:pPr>
    </w:p>
    <w:tbl>
      <w:tblPr>
        <w:tblW w:w="5000" w:type="pct"/>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02"/>
      </w:tblGrid>
      <w:tr w:rsidR="00C91BBA" w14:paraId="58BC9BBE" w14:textId="77777777" w:rsidTr="00C91BBA">
        <w:trPr>
          <w:trHeight w:val="170"/>
        </w:trPr>
        <w:tc>
          <w:tcPr>
            <w:tcW w:w="5000" w:type="pct"/>
            <w:tcBorders>
              <w:top w:val="single" w:sz="12" w:space="0" w:color="0000FF"/>
              <w:left w:val="single" w:sz="12" w:space="0" w:color="0000FF"/>
              <w:bottom w:val="single" w:sz="12" w:space="0" w:color="0000FF"/>
              <w:right w:val="single" w:sz="12" w:space="0" w:color="0000FF"/>
            </w:tcBorders>
          </w:tcPr>
          <w:p w14:paraId="5F2B0E53" w14:textId="5A81A3C8" w:rsidR="00C91BBA" w:rsidRDefault="00C91BBA">
            <w:pPr>
              <w:widowControl w:val="0"/>
              <w:spacing w:line="192" w:lineRule="auto"/>
              <w:rPr>
                <w:b/>
                <w:bCs/>
                <w:color w:val="FF0000"/>
                <w:sz w:val="20"/>
                <w:szCs w:val="20"/>
              </w:rPr>
            </w:pPr>
            <w:r w:rsidRPr="00C76816">
              <w:rPr>
                <w:rFonts w:ascii="Calibri" w:hAnsi="Calibri" w:cs="Calibri"/>
                <w:b/>
                <w:bCs/>
                <w:i/>
                <w:color w:val="000000"/>
                <w:sz w:val="20"/>
                <w:szCs w:val="20"/>
              </w:rPr>
              <w:t>Descrizione (senza vincoli di lunghezza del testo)</w:t>
            </w:r>
            <w:r w:rsidR="002C6475" w:rsidRPr="00C76816">
              <w:rPr>
                <w:b/>
                <w:bCs/>
                <w:color w:val="FF0000"/>
                <w:sz w:val="20"/>
                <w:szCs w:val="20"/>
              </w:rPr>
              <w:t xml:space="preserve"> </w:t>
            </w:r>
          </w:p>
          <w:p w14:paraId="3AFC50A4" w14:textId="77777777" w:rsidR="00C76816" w:rsidRPr="00C76816" w:rsidRDefault="00C76816">
            <w:pPr>
              <w:widowControl w:val="0"/>
              <w:spacing w:line="192" w:lineRule="auto"/>
              <w:rPr>
                <w:rFonts w:ascii="Calibri" w:hAnsi="Calibri" w:cs="Calibri"/>
                <w:b/>
                <w:bCs/>
                <w:i/>
                <w:color w:val="000000"/>
                <w:sz w:val="20"/>
                <w:szCs w:val="20"/>
              </w:rPr>
            </w:pPr>
          </w:p>
          <w:p w14:paraId="1D9FA6B5" w14:textId="04E674A5" w:rsidR="00EC1019" w:rsidRPr="00C76816" w:rsidRDefault="006B6B53" w:rsidP="00CF7193">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Gli indicatori menzionati nel presente rapporto di riesame iC00</w:t>
            </w:r>
            <w:r w:rsidR="00CF7193" w:rsidRPr="00C76816">
              <w:rPr>
                <w:rFonts w:ascii="Calibri Light" w:hAnsi="Calibri Light" w:cs="Calibri Light"/>
                <w:bCs/>
                <w:sz w:val="20"/>
                <w:szCs w:val="20"/>
              </w:rPr>
              <w:t>g</w:t>
            </w:r>
            <w:r w:rsidRPr="00C76816">
              <w:rPr>
                <w:rFonts w:ascii="Calibri Light" w:hAnsi="Calibri Light" w:cs="Calibri Light"/>
                <w:bCs/>
                <w:sz w:val="20"/>
                <w:szCs w:val="20"/>
              </w:rPr>
              <w:t xml:space="preserve">, </w:t>
            </w:r>
            <w:r w:rsidR="002C6475" w:rsidRPr="00C76816">
              <w:rPr>
                <w:rFonts w:ascii="Calibri Light" w:hAnsi="Calibri Light" w:cs="Calibri Light"/>
                <w:bCs/>
                <w:sz w:val="20"/>
                <w:szCs w:val="20"/>
              </w:rPr>
              <w:t>iC02, iC</w:t>
            </w:r>
            <w:r w:rsidR="002D617F" w:rsidRPr="00C76816">
              <w:rPr>
                <w:rFonts w:ascii="Calibri Light" w:hAnsi="Calibri Light" w:cs="Calibri Light"/>
                <w:bCs/>
                <w:sz w:val="20"/>
                <w:szCs w:val="20"/>
              </w:rPr>
              <w:t>13</w:t>
            </w:r>
            <w:r w:rsidR="00CF7193" w:rsidRPr="00C76816">
              <w:rPr>
                <w:rFonts w:ascii="Calibri Light" w:hAnsi="Calibri Light" w:cs="Calibri Light"/>
                <w:bCs/>
                <w:sz w:val="20"/>
                <w:szCs w:val="20"/>
              </w:rPr>
              <w:t xml:space="preserve">, iC14, iC16bis risultano incrementati nell’ultimo triennio, e sempre superiori rispetto alle medie di Ateneo, area geografica e nazionali. </w:t>
            </w:r>
          </w:p>
          <w:p w14:paraId="101FC982" w14:textId="0E70F3D8" w:rsidR="00700F6D" w:rsidRPr="00C76816" w:rsidRDefault="00700F6D" w:rsidP="00CF7193">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Per il quadro completo:</w:t>
            </w:r>
          </w:p>
          <w:p w14:paraId="7603206D"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
                <w:sz w:val="20"/>
                <w:szCs w:val="20"/>
              </w:rPr>
              <w:t>iC00b</w:t>
            </w:r>
            <w:r w:rsidRPr="00C76816">
              <w:rPr>
                <w:rFonts w:ascii="Calibri Light" w:hAnsi="Calibri Light" w:cs="Calibri Light"/>
                <w:bCs/>
                <w:sz w:val="20"/>
                <w:szCs w:val="20"/>
              </w:rPr>
              <w:t xml:space="preserve"> Immatricolati puri **: 97: Valori in linea con il 2020, superiori al valore medio Sapienza (61), </w:t>
            </w:r>
          </w:p>
          <w:p w14:paraId="70FFDB6C"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valore medio macroregione (85) e nazionale (65)</w:t>
            </w:r>
          </w:p>
          <w:p w14:paraId="529E1086"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
                <w:sz w:val="20"/>
                <w:szCs w:val="20"/>
              </w:rPr>
              <w:t xml:space="preserve">iC02 </w:t>
            </w:r>
            <w:r w:rsidRPr="00C76816">
              <w:rPr>
                <w:rFonts w:ascii="Calibri Light" w:hAnsi="Calibri Light" w:cs="Calibri Light"/>
                <w:bCs/>
                <w:sz w:val="20"/>
                <w:szCs w:val="20"/>
              </w:rPr>
              <w:t xml:space="preserve">Percentuale di laureati (L; LM; LMCU) entro la durata normale del corso**: 72.62%, valore più elevato rispetto al biennio precedente e rispetto al valore medio sapienza (67.5%), valore medio macroregione </w:t>
            </w:r>
          </w:p>
          <w:p w14:paraId="14ECC903"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(57.1%) e nazionale (62.4%)</w:t>
            </w:r>
          </w:p>
          <w:p w14:paraId="014DA5D6"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
                <w:sz w:val="20"/>
                <w:szCs w:val="20"/>
              </w:rPr>
              <w:t>iC13</w:t>
            </w:r>
            <w:r w:rsidRPr="00C76816">
              <w:rPr>
                <w:rFonts w:ascii="Calibri Light" w:hAnsi="Calibri Light" w:cs="Calibri Light"/>
                <w:bCs/>
                <w:sz w:val="20"/>
                <w:szCs w:val="20"/>
              </w:rPr>
              <w:t xml:space="preserve"> Percentuale di CFU conseguiti al I anno su CFU da conseguire** 34%, valore in riduzione rispetto al 2019-2020, </w:t>
            </w:r>
          </w:p>
          <w:p w14:paraId="1ADFBBEA"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 xml:space="preserve">ma comunque sempre nettamente superiore rispetto al valore medio sapienza (23.3%), valore medio macroregione </w:t>
            </w:r>
          </w:p>
          <w:p w14:paraId="1438CA31"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(18.5%) e nazionale (20%), valori anch’essi in riduzione evidente rispetto al biennio precedente</w:t>
            </w:r>
          </w:p>
          <w:p w14:paraId="61B17208"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 xml:space="preserve"> </w:t>
            </w:r>
          </w:p>
          <w:p w14:paraId="4DCDAFD5"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
                <w:sz w:val="20"/>
                <w:szCs w:val="20"/>
              </w:rPr>
              <w:t>iC14</w:t>
            </w:r>
            <w:r w:rsidRPr="00C76816">
              <w:rPr>
                <w:rFonts w:ascii="Calibri Light" w:hAnsi="Calibri Light" w:cs="Calibri Light"/>
                <w:bCs/>
                <w:sz w:val="20"/>
                <w:szCs w:val="20"/>
              </w:rPr>
              <w:t xml:space="preserve"> Percentuale di studenti che proseguono nel II anno nello stesso corso di studio**: dati non disponibili per il 2021 </w:t>
            </w:r>
          </w:p>
          <w:p w14:paraId="66DF61BB"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ma per il 2020, in aumento rispetto al 2019 e più elevati rispetto al valore medio sapienza, valore medio regionale</w:t>
            </w:r>
          </w:p>
          <w:p w14:paraId="22B53D98"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e nazionale.</w:t>
            </w:r>
          </w:p>
          <w:p w14:paraId="6F9ADF34"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
                <w:sz w:val="20"/>
                <w:szCs w:val="20"/>
              </w:rPr>
              <w:t>iC16bis</w:t>
            </w:r>
            <w:r w:rsidRPr="00C76816">
              <w:rPr>
                <w:rFonts w:ascii="Calibri Light" w:hAnsi="Calibri Light" w:cs="Calibri Light"/>
                <w:bCs/>
                <w:sz w:val="20"/>
                <w:szCs w:val="20"/>
              </w:rPr>
              <w:t xml:space="preserve"> Percentuale di studenti che proseguono al II anno nello stesso corso di studio avendo acquisito almeno 2/3 dei CFU previsti al I anno**: dati non presenti</w:t>
            </w:r>
          </w:p>
          <w:p w14:paraId="0AFFFFD2"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
                <w:sz w:val="20"/>
                <w:szCs w:val="20"/>
              </w:rPr>
              <w:t>iC17</w:t>
            </w:r>
            <w:r w:rsidRPr="00C76816">
              <w:rPr>
                <w:rFonts w:ascii="Calibri Light" w:hAnsi="Calibri Light" w:cs="Calibri Light"/>
                <w:bCs/>
                <w:sz w:val="20"/>
                <w:szCs w:val="20"/>
              </w:rPr>
              <w:t xml:space="preserve"> Percentuale di immatricolati (L; LM; LMCU) che si laureano entro un anno oltre la durata normale del corso nello </w:t>
            </w:r>
          </w:p>
          <w:p w14:paraId="1A05E313"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 xml:space="preserve">stesso corso di studio**: 51.61%, valore inferiore rispetto al biennio precedente, ma più elevato rispetto al valore </w:t>
            </w:r>
          </w:p>
          <w:p w14:paraId="6EE503D3"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medio sapienza (39.9%), valore medio macroregione (38.3%) e nazionale (45.2%), anch’essi inferiori rispetto al biennio precedente</w:t>
            </w:r>
          </w:p>
          <w:p w14:paraId="4FC0EDA1" w14:textId="77777777" w:rsidR="00EC1019" w:rsidRPr="00C76816" w:rsidRDefault="00EC1019" w:rsidP="00EC1019">
            <w:pPr>
              <w:widowControl w:val="0"/>
              <w:spacing w:line="192" w:lineRule="auto"/>
              <w:rPr>
                <w:rFonts w:ascii="Calibri Light" w:hAnsi="Calibri Light" w:cs="Calibri Light"/>
                <w:bCs/>
                <w:iCs/>
                <w:sz w:val="20"/>
                <w:szCs w:val="20"/>
              </w:rPr>
            </w:pPr>
            <w:r w:rsidRPr="00C76816">
              <w:rPr>
                <w:rFonts w:ascii="Calibri Light" w:hAnsi="Calibri Light" w:cs="Calibri Light"/>
                <w:b/>
                <w:sz w:val="20"/>
                <w:szCs w:val="20"/>
              </w:rPr>
              <w:t>iC19</w:t>
            </w:r>
            <w:r w:rsidRPr="00C76816">
              <w:rPr>
                <w:rFonts w:ascii="Calibri Light" w:hAnsi="Calibri Light" w:cs="Calibri Light"/>
                <w:bCs/>
                <w:iCs/>
                <w:sz w:val="20"/>
                <w:szCs w:val="20"/>
              </w:rPr>
              <w:t xml:space="preserve"> Percentuale ore di docenza erogata da docenti assunti a tempo indeterminato sul totale delle ore di docenza erogata: nell’anno 2021 il valore dell’indicatore è di 35,12, dato stabile nel corso degli anni ma inferiore alle medie sapienza di 39,4. Si noti però come, su tale dato, incida notevolmente la presenta di professionisti infermieri nell’ambito del Corso di Laurea. Tali docenti non sono chiaramente dipendenti Sapienza ma Docenti in Convenzione con la ASL di appartenenza.</w:t>
            </w:r>
          </w:p>
          <w:p w14:paraId="1E5D2943"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
                <w:sz w:val="20"/>
                <w:szCs w:val="20"/>
              </w:rPr>
              <w:t>iC22</w:t>
            </w:r>
            <w:r w:rsidRPr="00C76816">
              <w:rPr>
                <w:rFonts w:ascii="Calibri Light" w:hAnsi="Calibri Light" w:cs="Calibri Light"/>
                <w:bCs/>
                <w:sz w:val="20"/>
                <w:szCs w:val="20"/>
              </w:rPr>
              <w:t xml:space="preserve"> Percentuale di immatricolati (L; LM; LMCU) che si laureano, nel </w:t>
            </w:r>
            <w:proofErr w:type="spellStart"/>
            <w:r w:rsidRPr="00C76816">
              <w:rPr>
                <w:rFonts w:ascii="Calibri Light" w:hAnsi="Calibri Light" w:cs="Calibri Light"/>
                <w:bCs/>
                <w:sz w:val="20"/>
                <w:szCs w:val="20"/>
              </w:rPr>
              <w:t>CdS</w:t>
            </w:r>
            <w:proofErr w:type="spellEnd"/>
            <w:r w:rsidRPr="00C76816">
              <w:rPr>
                <w:rFonts w:ascii="Calibri Light" w:hAnsi="Calibri Light" w:cs="Calibri Light"/>
                <w:bCs/>
                <w:sz w:val="20"/>
                <w:szCs w:val="20"/>
              </w:rPr>
              <w:t xml:space="preserve">, entro la durata normale del corso**: </w:t>
            </w:r>
          </w:p>
          <w:p w14:paraId="7704C1FC"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presenti dati del 2020 (51.61%); percentuale inferiore rispetto al 2019 ma superiore rispetto agli altri dati di ateneo, macroregione e nazionali</w:t>
            </w:r>
          </w:p>
          <w:p w14:paraId="3B39348A" w14:textId="77777777" w:rsidR="00EC1019" w:rsidRPr="00C76816" w:rsidRDefault="00EC1019" w:rsidP="00EC1019">
            <w:pPr>
              <w:widowControl w:val="0"/>
              <w:spacing w:line="192" w:lineRule="auto"/>
              <w:rPr>
                <w:rFonts w:ascii="Calibri Light" w:hAnsi="Calibri Light" w:cs="Calibri Light"/>
                <w:bCs/>
                <w:i/>
                <w:iCs/>
                <w:sz w:val="20"/>
                <w:szCs w:val="20"/>
              </w:rPr>
            </w:pPr>
            <w:r w:rsidRPr="00C76816">
              <w:rPr>
                <w:rFonts w:ascii="Calibri Light" w:hAnsi="Calibri Light" w:cs="Calibri Light"/>
                <w:b/>
                <w:sz w:val="20"/>
                <w:szCs w:val="20"/>
              </w:rPr>
              <w:t>iC27</w:t>
            </w:r>
            <w:r w:rsidRPr="00C76816">
              <w:rPr>
                <w:rFonts w:ascii="Calibri Light" w:hAnsi="Calibri Light" w:cs="Calibri Light"/>
                <w:bCs/>
                <w:i/>
                <w:iCs/>
                <w:sz w:val="20"/>
                <w:szCs w:val="20"/>
              </w:rPr>
              <w:t xml:space="preserve"> Rapporto studenti iscritti/docenti complessivo (pesato per le ore di docenza) </w:t>
            </w:r>
          </w:p>
          <w:p w14:paraId="1CA16801" w14:textId="77777777" w:rsidR="00EC1019" w:rsidRPr="00C76816" w:rsidRDefault="00EC1019" w:rsidP="00EC1019">
            <w:pPr>
              <w:widowControl w:val="0"/>
              <w:spacing w:line="192" w:lineRule="auto"/>
              <w:rPr>
                <w:rFonts w:ascii="Calibri Light" w:hAnsi="Calibri Light" w:cs="Calibri Light"/>
                <w:bCs/>
                <w:sz w:val="20"/>
                <w:szCs w:val="20"/>
              </w:rPr>
            </w:pPr>
            <w:r w:rsidRPr="00C76816">
              <w:rPr>
                <w:rFonts w:ascii="Calibri Light" w:hAnsi="Calibri Light" w:cs="Calibri Light"/>
                <w:bCs/>
                <w:sz w:val="20"/>
                <w:szCs w:val="20"/>
              </w:rPr>
              <w:t>Dati pari a 27,09 nel 2021, 25,08: nel 2020 e 23,50 nel 2019. L’indicatore nell’anno 2021 risulta superiore alla media di ateneo di 21,1 e alla media geografica di 19,1.</w:t>
            </w:r>
          </w:p>
          <w:p w14:paraId="771FA7FB" w14:textId="77777777" w:rsidR="00EC1019" w:rsidRPr="00C76816" w:rsidRDefault="00EC1019" w:rsidP="00EC1019">
            <w:pPr>
              <w:widowControl w:val="0"/>
              <w:spacing w:line="192" w:lineRule="auto"/>
              <w:rPr>
                <w:rFonts w:ascii="Calibri Light" w:hAnsi="Calibri Light" w:cs="Calibri Light"/>
                <w:bCs/>
                <w:i/>
                <w:iCs/>
                <w:sz w:val="20"/>
                <w:szCs w:val="20"/>
              </w:rPr>
            </w:pPr>
          </w:p>
          <w:p w14:paraId="78D85AB6" w14:textId="77777777" w:rsidR="00EC1019" w:rsidRPr="00C76816" w:rsidRDefault="00EC1019" w:rsidP="00EC1019">
            <w:pPr>
              <w:widowControl w:val="0"/>
              <w:spacing w:line="192" w:lineRule="auto"/>
              <w:rPr>
                <w:rFonts w:ascii="Calibri Light" w:hAnsi="Calibri Light" w:cs="Calibri Light"/>
                <w:bCs/>
                <w:i/>
                <w:iCs/>
                <w:color w:val="000000"/>
                <w:sz w:val="20"/>
                <w:szCs w:val="20"/>
              </w:rPr>
            </w:pPr>
            <w:r w:rsidRPr="00C76816">
              <w:rPr>
                <w:rFonts w:ascii="Calibri Light" w:hAnsi="Calibri Light" w:cs="Calibri Light"/>
                <w:b/>
                <w:sz w:val="20"/>
                <w:szCs w:val="20"/>
              </w:rPr>
              <w:t>iC28</w:t>
            </w:r>
            <w:r w:rsidRPr="00C76816">
              <w:rPr>
                <w:rFonts w:ascii="Calibri Light" w:hAnsi="Calibri Light" w:cs="Calibri Light"/>
                <w:bCs/>
                <w:i/>
                <w:iCs/>
                <w:sz w:val="20"/>
                <w:szCs w:val="20"/>
              </w:rPr>
              <w:t xml:space="preserve"> </w:t>
            </w:r>
            <w:r w:rsidRPr="00C76816">
              <w:rPr>
                <w:rFonts w:ascii="Calibri Light" w:hAnsi="Calibri Light" w:cs="Calibri Light"/>
                <w:bCs/>
                <w:i/>
                <w:iCs/>
                <w:color w:val="000000"/>
                <w:sz w:val="20"/>
                <w:szCs w:val="20"/>
              </w:rPr>
              <w:t xml:space="preserve">Rapporto studenti iscritti al primo anno/docenti degli insegnamenti del primo anno (pesato per le ore di docenza) </w:t>
            </w:r>
          </w:p>
          <w:p w14:paraId="1F1CED88" w14:textId="77777777" w:rsidR="00EC1019" w:rsidRPr="00C76816" w:rsidRDefault="00EC1019" w:rsidP="00EC1019">
            <w:pPr>
              <w:widowControl w:val="0"/>
              <w:spacing w:line="192" w:lineRule="auto"/>
              <w:rPr>
                <w:rFonts w:ascii="Calibri Light" w:hAnsi="Calibri Light" w:cs="Calibri Light"/>
                <w:bCs/>
                <w:color w:val="000000"/>
                <w:sz w:val="20"/>
                <w:szCs w:val="20"/>
              </w:rPr>
            </w:pPr>
            <w:r w:rsidRPr="00C76816">
              <w:rPr>
                <w:rFonts w:ascii="Calibri Light" w:hAnsi="Calibri Light" w:cs="Calibri Light"/>
                <w:bCs/>
                <w:color w:val="000000"/>
                <w:sz w:val="20"/>
                <w:szCs w:val="20"/>
              </w:rPr>
              <w:t>Dato pari a 25,33 nel 2021 valore molto simile all’anno 2020 (25,38) superiore alla media Sapienza e alla media di area geografica.</w:t>
            </w:r>
          </w:p>
          <w:p w14:paraId="5EBD83F6" w14:textId="16733AE0" w:rsidR="00EC1019" w:rsidRDefault="00EC1019" w:rsidP="00CF7193">
            <w:pPr>
              <w:widowControl w:val="0"/>
              <w:spacing w:line="192" w:lineRule="auto"/>
              <w:rPr>
                <w:rFonts w:ascii="Calibri Light" w:hAnsi="Calibri Light" w:cs="Calibri Light"/>
                <w:b/>
                <w:color w:val="000000"/>
                <w:sz w:val="20"/>
                <w:szCs w:val="20"/>
              </w:rPr>
            </w:pPr>
          </w:p>
          <w:p w14:paraId="1175369B" w14:textId="305705D8" w:rsidR="00EC1019" w:rsidRPr="00A76ADF" w:rsidRDefault="00EC1019" w:rsidP="00CF7193">
            <w:pPr>
              <w:widowControl w:val="0"/>
              <w:spacing w:line="192" w:lineRule="auto"/>
              <w:rPr>
                <w:rFonts w:ascii="Calibri Light" w:hAnsi="Calibri Light" w:cs="Calibri Light"/>
                <w:b/>
                <w:color w:val="000000"/>
                <w:sz w:val="20"/>
                <w:szCs w:val="20"/>
              </w:rPr>
            </w:pPr>
          </w:p>
        </w:tc>
      </w:tr>
      <w:tr w:rsidR="00C91BBA" w14:paraId="3B80DFC6" w14:textId="77777777" w:rsidTr="00C76816">
        <w:trPr>
          <w:trHeight w:val="616"/>
        </w:trPr>
        <w:tc>
          <w:tcPr>
            <w:tcW w:w="5000" w:type="pct"/>
            <w:tcBorders>
              <w:top w:val="single" w:sz="12" w:space="0" w:color="0000FF"/>
              <w:left w:val="single" w:sz="12" w:space="0" w:color="0000FF"/>
              <w:bottom w:val="single" w:sz="12" w:space="0" w:color="0000FF"/>
              <w:right w:val="single" w:sz="12" w:space="0" w:color="0000FF"/>
            </w:tcBorders>
            <w:vAlign w:val="center"/>
          </w:tcPr>
          <w:p w14:paraId="56AFB425" w14:textId="77777777" w:rsidR="00C91BBA" w:rsidRDefault="00C91BBA">
            <w:pPr>
              <w:spacing w:line="216" w:lineRule="auto"/>
              <w:rPr>
                <w:rFonts w:ascii="Calibri" w:eastAsia="Calibri" w:hAnsi="Calibri" w:cs="Calibri"/>
                <w:b/>
                <w:color w:val="000000"/>
                <w:sz w:val="18"/>
                <w:szCs w:val="18"/>
              </w:rPr>
            </w:pPr>
            <w:r>
              <w:rPr>
                <w:rFonts w:ascii="Calibri" w:eastAsia="Calibri" w:hAnsi="Calibri" w:cs="Calibri"/>
                <w:b/>
                <w:color w:val="000000"/>
                <w:sz w:val="18"/>
                <w:szCs w:val="18"/>
              </w:rPr>
              <w:t>Problemi da risolvere/Aree da migliorare</w:t>
            </w:r>
          </w:p>
          <w:p w14:paraId="43B6DFCD" w14:textId="77777777" w:rsidR="00C91BBA" w:rsidRDefault="00C91BBA" w:rsidP="00F93645">
            <w:pPr>
              <w:spacing w:line="216" w:lineRule="auto"/>
              <w:jc w:val="both"/>
              <w:rPr>
                <w:rFonts w:ascii="Calibri" w:hAnsi="Calibri" w:cs="Calibri"/>
                <w:i/>
                <w:color w:val="000000"/>
                <w:sz w:val="18"/>
                <w:szCs w:val="18"/>
              </w:rPr>
            </w:pPr>
          </w:p>
          <w:p w14:paraId="4344A529" w14:textId="6CA0E843" w:rsidR="00F93645" w:rsidRPr="00C76816" w:rsidRDefault="00F93645" w:rsidP="00F93645">
            <w:pPr>
              <w:spacing w:line="216" w:lineRule="auto"/>
              <w:jc w:val="both"/>
              <w:rPr>
                <w:rFonts w:ascii="Calibri" w:hAnsi="Calibri" w:cs="Calibri"/>
                <w:iCs/>
                <w:color w:val="000000"/>
                <w:sz w:val="18"/>
                <w:szCs w:val="18"/>
              </w:rPr>
            </w:pPr>
            <w:r w:rsidRPr="00C76816">
              <w:rPr>
                <w:rFonts w:ascii="Calibri" w:hAnsi="Calibri" w:cs="Calibri"/>
                <w:iCs/>
                <w:sz w:val="18"/>
                <w:szCs w:val="18"/>
              </w:rPr>
              <w:t xml:space="preserve">Organizzare una migliore selezione dei tutor in ambito aziendale mediante la previsione della stessa nell’ambito del regolamento didattico </w:t>
            </w:r>
          </w:p>
        </w:tc>
      </w:tr>
    </w:tbl>
    <w:p w14:paraId="5A158C84" w14:textId="333E3B59" w:rsidR="00C91BBA" w:rsidRDefault="00153438" w:rsidP="00C91BBA">
      <w:pPr>
        <w:spacing w:before="360" w:after="120"/>
        <w:rPr>
          <w:rFonts w:ascii="Calibri" w:eastAsia="Calibri" w:hAnsi="Calibri" w:cs="Calibri"/>
          <w:b/>
          <w:color w:val="000000"/>
          <w:sz w:val="20"/>
          <w:szCs w:val="20"/>
        </w:rPr>
      </w:pPr>
      <w:r>
        <w:rPr>
          <w:rFonts w:ascii="Calibri" w:eastAsia="Calibri" w:hAnsi="Calibri" w:cs="Calibri"/>
          <w:b/>
          <w:sz w:val="20"/>
          <w:szCs w:val="20"/>
        </w:rPr>
        <w:lastRenderedPageBreak/>
        <w:t>C</w:t>
      </w:r>
      <w:r w:rsidR="00C91BBA">
        <w:rPr>
          <w:rFonts w:ascii="Calibri" w:eastAsia="Calibri" w:hAnsi="Calibri" w:cs="Calibri"/>
          <w:sz w:val="20"/>
          <w:szCs w:val="20"/>
        </w:rPr>
        <w:tab/>
      </w:r>
      <w:r w:rsidR="00C91BBA">
        <w:rPr>
          <w:rFonts w:ascii="Calibri" w:eastAsia="Calibri" w:hAnsi="Calibri" w:cs="Calibri"/>
          <w:b/>
          <w:color w:val="000000"/>
          <w:sz w:val="20"/>
          <w:szCs w:val="20"/>
        </w:rPr>
        <w:t xml:space="preserve">OBIETTIVI E AZIONI DI MIGLIORAMENTO </w:t>
      </w:r>
    </w:p>
    <w:p w14:paraId="64720F15" w14:textId="77777777" w:rsidR="00C91BBA" w:rsidRDefault="00C91BBA" w:rsidP="00C91BBA">
      <w:pPr>
        <w:spacing w:line="216" w:lineRule="auto"/>
        <w:jc w:val="both"/>
        <w:rPr>
          <w:rFonts w:ascii="Calibri" w:eastAsia="Calibri" w:hAnsi="Calibri" w:cs="Calibri"/>
          <w:i/>
          <w:color w:val="000000"/>
          <w:sz w:val="20"/>
          <w:szCs w:val="20"/>
        </w:rPr>
      </w:pPr>
    </w:p>
    <w:tbl>
      <w:tblPr>
        <w:tblStyle w:val="Grigliatabella2"/>
        <w:tblW w:w="0" w:type="auto"/>
        <w:tblInd w:w="0"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4B450E" w:rsidRPr="002D617F" w14:paraId="34D4C90F" w14:textId="77777777" w:rsidTr="004B450E">
        <w:trPr>
          <w:trHeight w:val="427"/>
        </w:trPr>
        <w:tc>
          <w:tcPr>
            <w:tcW w:w="2402" w:type="dxa"/>
            <w:tcBorders>
              <w:top w:val="single" w:sz="12" w:space="0" w:color="0000FF"/>
              <w:left w:val="single" w:sz="12" w:space="0" w:color="0000FF"/>
              <w:bottom w:val="single" w:sz="12" w:space="0" w:color="0000FF"/>
              <w:right w:val="single" w:sz="4" w:space="0" w:color="auto"/>
            </w:tcBorders>
            <w:vAlign w:val="center"/>
            <w:hideMark/>
          </w:tcPr>
          <w:p w14:paraId="5BC1B37B" w14:textId="179D492F"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Obiettivo n. 1</w:t>
            </w:r>
          </w:p>
        </w:tc>
        <w:tc>
          <w:tcPr>
            <w:tcW w:w="7200" w:type="dxa"/>
            <w:tcBorders>
              <w:top w:val="single" w:sz="12" w:space="0" w:color="0000FF"/>
              <w:left w:val="single" w:sz="4" w:space="0" w:color="auto"/>
              <w:bottom w:val="single" w:sz="12" w:space="0" w:color="0000FF"/>
              <w:right w:val="single" w:sz="12" w:space="0" w:color="0000FF"/>
            </w:tcBorders>
            <w:vAlign w:val="center"/>
            <w:hideMark/>
          </w:tcPr>
          <w:p w14:paraId="310F58F7" w14:textId="073B900E" w:rsidR="004B450E" w:rsidRPr="00184090" w:rsidRDefault="004B450E" w:rsidP="004B450E">
            <w:pPr>
              <w:spacing w:line="216" w:lineRule="auto"/>
              <w:rPr>
                <w:rFonts w:ascii="Calibri" w:eastAsia="Calibri" w:hAnsi="Calibri" w:cs="Calibri"/>
                <w:i/>
                <w:sz w:val="18"/>
                <w:szCs w:val="18"/>
                <w:lang w:eastAsia="it-IT"/>
              </w:rPr>
            </w:pPr>
            <w:r w:rsidRPr="00184090">
              <w:rPr>
                <w:rFonts w:ascii="Calibri" w:hAnsi="Calibri" w:cs="Calibri"/>
                <w:b/>
                <w:sz w:val="18"/>
                <w:szCs w:val="18"/>
                <w:lang w:eastAsia="it-IT"/>
              </w:rPr>
              <w:t xml:space="preserve">IND/n.1/RC-2023: </w:t>
            </w:r>
            <w:r w:rsidRPr="00C76816">
              <w:rPr>
                <w:rFonts w:ascii="Calibri" w:hAnsi="Calibri" w:cs="Calibri"/>
                <w:b/>
                <w:bCs/>
                <w:i/>
                <w:sz w:val="18"/>
                <w:szCs w:val="18"/>
                <w:lang w:eastAsia="it-IT"/>
              </w:rPr>
              <w:t>Acquisizione cfu e numero dei laureati</w:t>
            </w:r>
            <w:r w:rsidRPr="00184090">
              <w:rPr>
                <w:rFonts w:ascii="Calibri" w:hAnsi="Calibri" w:cs="Calibri"/>
                <w:i/>
                <w:sz w:val="18"/>
                <w:szCs w:val="18"/>
                <w:lang w:eastAsia="it-IT"/>
              </w:rPr>
              <w:t xml:space="preserve"> </w:t>
            </w:r>
          </w:p>
        </w:tc>
      </w:tr>
      <w:tr w:rsidR="004B450E" w:rsidRPr="002D617F" w14:paraId="5DBD2597" w14:textId="77777777" w:rsidTr="004B450E">
        <w:tc>
          <w:tcPr>
            <w:tcW w:w="2402" w:type="dxa"/>
            <w:tcBorders>
              <w:top w:val="single" w:sz="4" w:space="0" w:color="auto"/>
              <w:left w:val="single" w:sz="12" w:space="0" w:color="0000FF"/>
              <w:bottom w:val="single" w:sz="4" w:space="0" w:color="auto"/>
              <w:right w:val="single" w:sz="4" w:space="0" w:color="auto"/>
            </w:tcBorders>
            <w:vAlign w:val="center"/>
            <w:hideMark/>
          </w:tcPr>
          <w:p w14:paraId="6232094E"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Problema da risolvere</w:t>
            </w:r>
            <w:r w:rsidRPr="00184090">
              <w:rPr>
                <w:rFonts w:ascii="Calibri" w:eastAsia="Calibri" w:hAnsi="Calibri" w:cs="Calibri"/>
                <w:b/>
                <w:sz w:val="18"/>
                <w:szCs w:val="18"/>
                <w:lang w:eastAsia="it-IT"/>
              </w:rPr>
              <w:br/>
              <w:t>Area da migliorare</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349BF2C4" w14:textId="77777777" w:rsidR="004B450E" w:rsidRPr="00184090" w:rsidRDefault="004B450E" w:rsidP="004B450E">
            <w:pPr>
              <w:spacing w:line="216" w:lineRule="auto"/>
              <w:rPr>
                <w:rFonts w:ascii="Calibri" w:hAnsi="Calibri" w:cs="Calibri"/>
                <w:i/>
                <w:sz w:val="18"/>
                <w:szCs w:val="18"/>
                <w:lang w:eastAsia="it-IT"/>
              </w:rPr>
            </w:pPr>
            <w:r w:rsidRPr="00184090">
              <w:rPr>
                <w:rFonts w:ascii="Calibri" w:hAnsi="Calibri" w:cs="Calibri"/>
                <w:i/>
                <w:sz w:val="18"/>
                <w:szCs w:val="18"/>
                <w:lang w:eastAsia="it-IT"/>
              </w:rPr>
              <w:t>Aumentare il numero dei laureati</w:t>
            </w:r>
          </w:p>
        </w:tc>
      </w:tr>
      <w:tr w:rsidR="00184090" w:rsidRPr="00184090" w14:paraId="447329B6" w14:textId="77777777" w:rsidTr="004B450E">
        <w:tc>
          <w:tcPr>
            <w:tcW w:w="2402" w:type="dxa"/>
            <w:tcBorders>
              <w:top w:val="single" w:sz="4" w:space="0" w:color="auto"/>
              <w:left w:val="single" w:sz="12" w:space="0" w:color="0000FF"/>
              <w:bottom w:val="single" w:sz="4" w:space="0" w:color="auto"/>
              <w:right w:val="single" w:sz="4" w:space="0" w:color="auto"/>
            </w:tcBorders>
            <w:vAlign w:val="center"/>
            <w:hideMark/>
          </w:tcPr>
          <w:p w14:paraId="3C57EA45"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Azioni da intraprendere</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13C33FCC" w14:textId="77777777" w:rsidR="004B450E" w:rsidRPr="00184090" w:rsidRDefault="004B450E" w:rsidP="004B450E">
            <w:pPr>
              <w:spacing w:line="216" w:lineRule="auto"/>
              <w:rPr>
                <w:rFonts w:ascii="Calibri" w:eastAsia="Calibri" w:hAnsi="Calibri" w:cs="Calibri"/>
                <w:i/>
                <w:sz w:val="18"/>
                <w:szCs w:val="18"/>
                <w:lang w:eastAsia="it-IT"/>
              </w:rPr>
            </w:pPr>
            <w:r w:rsidRPr="00184090">
              <w:rPr>
                <w:rFonts w:ascii="Calibri" w:hAnsi="Calibri" w:cs="Calibri"/>
                <w:i/>
                <w:sz w:val="18"/>
                <w:szCs w:val="18"/>
                <w:lang w:eastAsia="it-IT"/>
              </w:rPr>
              <w:t>Monitorare la costruzione della scheda di insegnamento, soprattutto quella dei corsi del secondo e del terzo anno. Le OPIS: Le esigenze degli studenti</w:t>
            </w:r>
          </w:p>
        </w:tc>
      </w:tr>
      <w:tr w:rsidR="00184090" w:rsidRPr="00184090" w14:paraId="513CE992" w14:textId="77777777" w:rsidTr="004B450E">
        <w:tc>
          <w:tcPr>
            <w:tcW w:w="2402" w:type="dxa"/>
            <w:tcBorders>
              <w:top w:val="single" w:sz="4" w:space="0" w:color="auto"/>
              <w:left w:val="single" w:sz="12" w:space="0" w:color="0000FF"/>
              <w:bottom w:val="single" w:sz="4" w:space="0" w:color="auto"/>
              <w:right w:val="single" w:sz="4" w:space="0" w:color="auto"/>
            </w:tcBorders>
            <w:vAlign w:val="center"/>
            <w:hideMark/>
          </w:tcPr>
          <w:p w14:paraId="1113F23A"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Indicatore di riferimento iC02</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45405D02" w14:textId="77777777" w:rsidR="004B450E" w:rsidRPr="00184090" w:rsidRDefault="004B450E" w:rsidP="004B450E">
            <w:pPr>
              <w:spacing w:line="216" w:lineRule="auto"/>
              <w:rPr>
                <w:rFonts w:ascii="Calibri" w:eastAsia="Calibri" w:hAnsi="Calibri" w:cs="Calibri"/>
                <w:i/>
                <w:sz w:val="18"/>
                <w:szCs w:val="18"/>
                <w:lang w:eastAsia="it-IT"/>
              </w:rPr>
            </w:pPr>
            <w:r w:rsidRPr="00184090">
              <w:rPr>
                <w:rFonts w:ascii="Calibri" w:eastAsia="Calibri" w:hAnsi="Calibri" w:cs="Calibri"/>
                <w:i/>
                <w:sz w:val="18"/>
                <w:szCs w:val="18"/>
                <w:lang w:eastAsia="it-IT"/>
              </w:rPr>
              <w:t>Aumentare il numero dei laureati nella durata normale del corso di laurea</w:t>
            </w:r>
          </w:p>
        </w:tc>
      </w:tr>
      <w:tr w:rsidR="00184090" w:rsidRPr="00184090" w14:paraId="40312136" w14:textId="77777777" w:rsidTr="004B450E">
        <w:tc>
          <w:tcPr>
            <w:tcW w:w="2402" w:type="dxa"/>
            <w:tcBorders>
              <w:top w:val="single" w:sz="4" w:space="0" w:color="auto"/>
              <w:left w:val="single" w:sz="12" w:space="0" w:color="0000FF"/>
              <w:bottom w:val="single" w:sz="4" w:space="0" w:color="auto"/>
              <w:right w:val="single" w:sz="4" w:space="0" w:color="auto"/>
            </w:tcBorders>
            <w:vAlign w:val="center"/>
            <w:hideMark/>
          </w:tcPr>
          <w:p w14:paraId="28D969B2"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Responsabilità</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37B89B78" w14:textId="77777777" w:rsidR="004B450E" w:rsidRPr="00184090" w:rsidRDefault="004B450E" w:rsidP="004B450E">
            <w:pPr>
              <w:spacing w:line="216" w:lineRule="auto"/>
              <w:rPr>
                <w:rFonts w:ascii="Calibri" w:eastAsia="Calibri" w:hAnsi="Calibri" w:cs="Calibri"/>
                <w:i/>
                <w:sz w:val="18"/>
                <w:szCs w:val="18"/>
                <w:lang w:eastAsia="it-IT"/>
              </w:rPr>
            </w:pPr>
            <w:r w:rsidRPr="00184090">
              <w:rPr>
                <w:rFonts w:ascii="Calibri" w:eastAsia="Calibri" w:hAnsi="Calibri" w:cs="Calibri"/>
                <w:i/>
                <w:sz w:val="18"/>
                <w:szCs w:val="18"/>
                <w:lang w:eastAsia="it-IT"/>
              </w:rPr>
              <w:t xml:space="preserve">Presidente – direttore didattico </w:t>
            </w:r>
          </w:p>
        </w:tc>
      </w:tr>
      <w:tr w:rsidR="00184090" w:rsidRPr="00184090" w14:paraId="2945310D" w14:textId="77777777" w:rsidTr="004B450E">
        <w:tc>
          <w:tcPr>
            <w:tcW w:w="2402" w:type="dxa"/>
            <w:tcBorders>
              <w:top w:val="single" w:sz="4" w:space="0" w:color="auto"/>
              <w:left w:val="single" w:sz="12" w:space="0" w:color="0000FF"/>
              <w:bottom w:val="single" w:sz="4" w:space="0" w:color="auto"/>
              <w:right w:val="single" w:sz="4" w:space="0" w:color="auto"/>
            </w:tcBorders>
            <w:vAlign w:val="center"/>
            <w:hideMark/>
          </w:tcPr>
          <w:p w14:paraId="37D3ED8F"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Risorse necessarie</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584D51BA" w14:textId="77777777" w:rsidR="004B450E" w:rsidRPr="00184090" w:rsidRDefault="004B450E" w:rsidP="004B450E">
            <w:pPr>
              <w:spacing w:line="216" w:lineRule="auto"/>
              <w:rPr>
                <w:rFonts w:ascii="Calibri" w:eastAsia="Calibri" w:hAnsi="Calibri" w:cs="Calibri"/>
                <w:i/>
                <w:sz w:val="18"/>
                <w:szCs w:val="18"/>
                <w:lang w:eastAsia="it-IT"/>
              </w:rPr>
            </w:pPr>
            <w:r w:rsidRPr="00184090">
              <w:rPr>
                <w:rFonts w:ascii="Calibri" w:eastAsia="Calibri" w:hAnsi="Calibri" w:cs="Calibri"/>
                <w:i/>
                <w:sz w:val="18"/>
                <w:szCs w:val="18"/>
                <w:lang w:eastAsia="it-IT"/>
              </w:rPr>
              <w:t xml:space="preserve">Nessuna </w:t>
            </w:r>
          </w:p>
        </w:tc>
      </w:tr>
      <w:tr w:rsidR="004B450E" w:rsidRPr="00184090" w14:paraId="13688072" w14:textId="77777777" w:rsidTr="004B450E">
        <w:tc>
          <w:tcPr>
            <w:tcW w:w="2402" w:type="dxa"/>
            <w:tcBorders>
              <w:top w:val="single" w:sz="4" w:space="0" w:color="auto"/>
              <w:left w:val="single" w:sz="12" w:space="0" w:color="0000FF"/>
              <w:bottom w:val="single" w:sz="12" w:space="0" w:color="0000FF"/>
              <w:right w:val="single" w:sz="4" w:space="0" w:color="auto"/>
            </w:tcBorders>
            <w:vAlign w:val="center"/>
            <w:hideMark/>
          </w:tcPr>
          <w:p w14:paraId="5E778973"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Tempi di esecuzione</w:t>
            </w:r>
            <w:r w:rsidRPr="00184090">
              <w:rPr>
                <w:rFonts w:ascii="Calibri" w:eastAsia="Calibri" w:hAnsi="Calibri" w:cs="Calibri"/>
                <w:b/>
                <w:sz w:val="18"/>
                <w:szCs w:val="18"/>
                <w:lang w:eastAsia="it-IT"/>
              </w:rPr>
              <w:br/>
              <w:t>e scadenze</w:t>
            </w:r>
          </w:p>
        </w:tc>
        <w:tc>
          <w:tcPr>
            <w:tcW w:w="7200" w:type="dxa"/>
            <w:tcBorders>
              <w:top w:val="single" w:sz="4" w:space="0" w:color="auto"/>
              <w:left w:val="single" w:sz="4" w:space="0" w:color="auto"/>
              <w:bottom w:val="single" w:sz="12" w:space="0" w:color="0000FF"/>
              <w:right w:val="single" w:sz="12" w:space="0" w:color="0000FF"/>
            </w:tcBorders>
            <w:vAlign w:val="center"/>
            <w:hideMark/>
          </w:tcPr>
          <w:p w14:paraId="2AE0F6CA" w14:textId="77777777" w:rsidR="004B450E" w:rsidRPr="00184090" w:rsidRDefault="004B450E" w:rsidP="004B450E">
            <w:pPr>
              <w:spacing w:line="216" w:lineRule="auto"/>
              <w:rPr>
                <w:rFonts w:ascii="Calibri" w:eastAsia="Calibri" w:hAnsi="Calibri" w:cs="Calibri"/>
                <w:i/>
                <w:sz w:val="18"/>
                <w:szCs w:val="18"/>
                <w:lang w:eastAsia="it-IT"/>
              </w:rPr>
            </w:pPr>
            <w:r w:rsidRPr="00184090">
              <w:rPr>
                <w:rFonts w:ascii="Calibri" w:eastAsia="Calibri" w:hAnsi="Calibri" w:cs="Calibri"/>
                <w:i/>
                <w:sz w:val="18"/>
                <w:szCs w:val="18"/>
                <w:lang w:eastAsia="it-IT"/>
              </w:rPr>
              <w:t xml:space="preserve">Semestrali </w:t>
            </w:r>
          </w:p>
        </w:tc>
      </w:tr>
    </w:tbl>
    <w:p w14:paraId="2B145FD2" w14:textId="77777777" w:rsidR="004B450E" w:rsidRPr="00184090" w:rsidRDefault="004B450E" w:rsidP="004B450E">
      <w:pPr>
        <w:spacing w:line="216" w:lineRule="auto"/>
        <w:jc w:val="both"/>
        <w:rPr>
          <w:rFonts w:ascii="Calibri" w:eastAsia="Calibri" w:hAnsi="Calibri" w:cs="Calibri"/>
          <w:sz w:val="20"/>
          <w:szCs w:val="20"/>
        </w:rPr>
      </w:pPr>
    </w:p>
    <w:tbl>
      <w:tblPr>
        <w:tblStyle w:val="Grigliatabella2"/>
        <w:tblW w:w="0" w:type="auto"/>
        <w:tblInd w:w="0"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184090" w:rsidRPr="00184090" w14:paraId="3BA8A61A" w14:textId="77777777" w:rsidTr="004B450E">
        <w:trPr>
          <w:trHeight w:val="427"/>
        </w:trPr>
        <w:tc>
          <w:tcPr>
            <w:tcW w:w="2402" w:type="dxa"/>
            <w:tcBorders>
              <w:top w:val="single" w:sz="12" w:space="0" w:color="0000FF"/>
              <w:left w:val="single" w:sz="12" w:space="0" w:color="0000FF"/>
              <w:bottom w:val="single" w:sz="12" w:space="0" w:color="0000FF"/>
              <w:right w:val="single" w:sz="4" w:space="0" w:color="auto"/>
            </w:tcBorders>
            <w:vAlign w:val="center"/>
            <w:hideMark/>
          </w:tcPr>
          <w:p w14:paraId="47ACBCED" w14:textId="3488CD02"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Obiettivo n. 2</w:t>
            </w:r>
          </w:p>
        </w:tc>
        <w:tc>
          <w:tcPr>
            <w:tcW w:w="7200" w:type="dxa"/>
            <w:tcBorders>
              <w:top w:val="single" w:sz="12" w:space="0" w:color="0000FF"/>
              <w:left w:val="single" w:sz="4" w:space="0" w:color="auto"/>
              <w:bottom w:val="single" w:sz="12" w:space="0" w:color="0000FF"/>
              <w:right w:val="single" w:sz="12" w:space="0" w:color="0000FF"/>
            </w:tcBorders>
            <w:vAlign w:val="center"/>
            <w:hideMark/>
          </w:tcPr>
          <w:p w14:paraId="48D8AE6F" w14:textId="2B50957C" w:rsidR="004B450E" w:rsidRPr="00184090" w:rsidRDefault="004B450E" w:rsidP="004B450E">
            <w:pPr>
              <w:spacing w:line="216" w:lineRule="auto"/>
              <w:rPr>
                <w:rFonts w:ascii="Calibri" w:eastAsia="Calibri" w:hAnsi="Calibri" w:cs="Calibri"/>
                <w:i/>
                <w:sz w:val="18"/>
                <w:szCs w:val="18"/>
                <w:lang w:eastAsia="it-IT"/>
              </w:rPr>
            </w:pPr>
            <w:r w:rsidRPr="00184090">
              <w:rPr>
                <w:rFonts w:ascii="Calibri" w:hAnsi="Calibri" w:cs="Calibri"/>
                <w:b/>
                <w:sz w:val="18"/>
                <w:szCs w:val="18"/>
                <w:lang w:eastAsia="it-IT"/>
              </w:rPr>
              <w:t xml:space="preserve">IND/n.2/RC-2023: Internazionalizzazione </w:t>
            </w:r>
          </w:p>
        </w:tc>
      </w:tr>
      <w:tr w:rsidR="00184090" w:rsidRPr="00184090" w14:paraId="094915C7" w14:textId="77777777" w:rsidTr="004B450E">
        <w:tc>
          <w:tcPr>
            <w:tcW w:w="2402" w:type="dxa"/>
            <w:tcBorders>
              <w:top w:val="single" w:sz="4" w:space="0" w:color="auto"/>
              <w:left w:val="single" w:sz="12" w:space="0" w:color="0000FF"/>
              <w:bottom w:val="single" w:sz="4" w:space="0" w:color="auto"/>
              <w:right w:val="single" w:sz="4" w:space="0" w:color="auto"/>
            </w:tcBorders>
            <w:vAlign w:val="center"/>
            <w:hideMark/>
          </w:tcPr>
          <w:p w14:paraId="4FF8FBC0"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Problema da risolvere</w:t>
            </w:r>
            <w:r w:rsidRPr="00184090">
              <w:rPr>
                <w:rFonts w:ascii="Calibri" w:eastAsia="Calibri" w:hAnsi="Calibri" w:cs="Calibri"/>
                <w:b/>
                <w:sz w:val="18"/>
                <w:szCs w:val="18"/>
                <w:lang w:eastAsia="it-IT"/>
              </w:rPr>
              <w:br/>
              <w:t>Area da migliorare</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1DDED975" w14:textId="6226A118" w:rsidR="004B450E" w:rsidRPr="00184090" w:rsidRDefault="00CB6EA4" w:rsidP="004B450E">
            <w:pPr>
              <w:spacing w:line="216" w:lineRule="auto"/>
              <w:rPr>
                <w:rFonts w:ascii="Calibri" w:hAnsi="Calibri" w:cs="Calibri"/>
                <w:i/>
                <w:sz w:val="18"/>
                <w:szCs w:val="18"/>
                <w:lang w:eastAsia="it-IT"/>
              </w:rPr>
            </w:pPr>
            <w:r w:rsidRPr="00184090">
              <w:rPr>
                <w:rFonts w:ascii="Calibri" w:hAnsi="Calibri" w:cs="Calibri"/>
                <w:i/>
                <w:sz w:val="18"/>
                <w:szCs w:val="18"/>
                <w:lang w:eastAsia="it-IT"/>
              </w:rPr>
              <w:t>Miglioramento dell’opportunità del</w:t>
            </w:r>
            <w:r w:rsidR="004B450E" w:rsidRPr="00184090">
              <w:rPr>
                <w:rFonts w:ascii="Calibri" w:hAnsi="Calibri" w:cs="Calibri"/>
                <w:i/>
                <w:sz w:val="18"/>
                <w:szCs w:val="18"/>
                <w:lang w:eastAsia="it-IT"/>
              </w:rPr>
              <w:t>l’ERASMUS</w:t>
            </w:r>
          </w:p>
        </w:tc>
      </w:tr>
      <w:tr w:rsidR="00184090" w:rsidRPr="00184090" w14:paraId="2FD3B57B" w14:textId="77777777" w:rsidTr="004B450E">
        <w:tc>
          <w:tcPr>
            <w:tcW w:w="2402" w:type="dxa"/>
            <w:tcBorders>
              <w:top w:val="single" w:sz="4" w:space="0" w:color="auto"/>
              <w:left w:val="single" w:sz="12" w:space="0" w:color="0000FF"/>
              <w:bottom w:val="single" w:sz="4" w:space="0" w:color="auto"/>
              <w:right w:val="single" w:sz="4" w:space="0" w:color="auto"/>
            </w:tcBorders>
            <w:vAlign w:val="center"/>
            <w:hideMark/>
          </w:tcPr>
          <w:p w14:paraId="53D53694"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Azioni da intraprendere</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359BA9F4" w14:textId="77777777" w:rsidR="004B450E" w:rsidRPr="00184090" w:rsidRDefault="004B450E" w:rsidP="004B450E">
            <w:pPr>
              <w:spacing w:line="216" w:lineRule="auto"/>
              <w:rPr>
                <w:rFonts w:ascii="Calibri" w:eastAsia="Calibri" w:hAnsi="Calibri" w:cs="Calibri"/>
                <w:i/>
                <w:sz w:val="18"/>
                <w:szCs w:val="18"/>
                <w:lang w:eastAsia="it-IT"/>
              </w:rPr>
            </w:pPr>
            <w:r w:rsidRPr="00184090">
              <w:rPr>
                <w:rFonts w:ascii="Calibri" w:eastAsia="Calibri" w:hAnsi="Calibri" w:cs="Calibri"/>
                <w:i/>
                <w:sz w:val="18"/>
                <w:szCs w:val="18"/>
                <w:lang w:eastAsia="it-IT"/>
              </w:rPr>
              <w:t>Intervenire presso gli studenti per rappresentare le opportunità in ambienti esteri</w:t>
            </w:r>
          </w:p>
        </w:tc>
      </w:tr>
      <w:tr w:rsidR="00184090" w:rsidRPr="00184090" w14:paraId="0D58AAA5" w14:textId="77777777" w:rsidTr="004B450E">
        <w:tc>
          <w:tcPr>
            <w:tcW w:w="2402" w:type="dxa"/>
            <w:tcBorders>
              <w:top w:val="single" w:sz="4" w:space="0" w:color="auto"/>
              <w:left w:val="single" w:sz="12" w:space="0" w:color="0000FF"/>
              <w:bottom w:val="single" w:sz="4" w:space="0" w:color="auto"/>
              <w:right w:val="single" w:sz="4" w:space="0" w:color="auto"/>
            </w:tcBorders>
            <w:vAlign w:val="center"/>
            <w:hideMark/>
          </w:tcPr>
          <w:p w14:paraId="67E6003B"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Indicatore di riferimento iC10</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7DA3BB62" w14:textId="77777777" w:rsidR="004B450E" w:rsidRPr="00184090" w:rsidRDefault="004B450E" w:rsidP="004B450E">
            <w:pPr>
              <w:spacing w:line="216" w:lineRule="auto"/>
              <w:rPr>
                <w:rFonts w:ascii="Calibri" w:eastAsia="Calibri" w:hAnsi="Calibri" w:cs="Calibri"/>
                <w:i/>
                <w:sz w:val="18"/>
                <w:szCs w:val="18"/>
                <w:lang w:eastAsia="it-IT"/>
              </w:rPr>
            </w:pPr>
            <w:r w:rsidRPr="00184090">
              <w:rPr>
                <w:rFonts w:ascii="Calibri" w:eastAsia="Calibri" w:hAnsi="Calibri" w:cs="Calibri"/>
                <w:i/>
                <w:sz w:val="18"/>
                <w:szCs w:val="18"/>
                <w:lang w:eastAsia="it-IT"/>
              </w:rPr>
              <w:t>Internazionalizzazione</w:t>
            </w:r>
          </w:p>
        </w:tc>
      </w:tr>
      <w:tr w:rsidR="00184090" w:rsidRPr="00184090" w14:paraId="58232F8D" w14:textId="77777777" w:rsidTr="004B450E">
        <w:tc>
          <w:tcPr>
            <w:tcW w:w="2402" w:type="dxa"/>
            <w:tcBorders>
              <w:top w:val="single" w:sz="4" w:space="0" w:color="auto"/>
              <w:left w:val="single" w:sz="12" w:space="0" w:color="0000FF"/>
              <w:bottom w:val="single" w:sz="4" w:space="0" w:color="auto"/>
              <w:right w:val="single" w:sz="4" w:space="0" w:color="auto"/>
            </w:tcBorders>
            <w:vAlign w:val="center"/>
            <w:hideMark/>
          </w:tcPr>
          <w:p w14:paraId="1D974227"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Responsabilità</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4ED18D36" w14:textId="7F2A3717" w:rsidR="004B450E" w:rsidRPr="00184090" w:rsidRDefault="00CB6EA4" w:rsidP="004B450E">
            <w:pPr>
              <w:spacing w:line="216" w:lineRule="auto"/>
              <w:rPr>
                <w:rFonts w:ascii="Calibri" w:eastAsia="Calibri" w:hAnsi="Calibri" w:cs="Calibri"/>
                <w:i/>
                <w:sz w:val="18"/>
                <w:szCs w:val="18"/>
                <w:lang w:eastAsia="it-IT"/>
              </w:rPr>
            </w:pPr>
            <w:r w:rsidRPr="00184090">
              <w:rPr>
                <w:rFonts w:ascii="Calibri" w:eastAsia="Calibri" w:hAnsi="Calibri" w:cs="Calibri"/>
                <w:i/>
                <w:sz w:val="18"/>
                <w:szCs w:val="18"/>
                <w:lang w:eastAsia="it-IT"/>
              </w:rPr>
              <w:t xml:space="preserve">Vicepresidente del cds – delegato </w:t>
            </w:r>
          </w:p>
        </w:tc>
      </w:tr>
      <w:tr w:rsidR="00184090" w:rsidRPr="00184090" w14:paraId="62BCC5AC" w14:textId="77777777" w:rsidTr="004B450E">
        <w:tc>
          <w:tcPr>
            <w:tcW w:w="2402" w:type="dxa"/>
            <w:tcBorders>
              <w:top w:val="single" w:sz="4" w:space="0" w:color="auto"/>
              <w:left w:val="single" w:sz="12" w:space="0" w:color="0000FF"/>
              <w:bottom w:val="single" w:sz="4" w:space="0" w:color="auto"/>
              <w:right w:val="single" w:sz="4" w:space="0" w:color="auto"/>
            </w:tcBorders>
            <w:vAlign w:val="center"/>
            <w:hideMark/>
          </w:tcPr>
          <w:p w14:paraId="58E41361"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Risorse necessarie</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40C8644D" w14:textId="77777777" w:rsidR="004B450E" w:rsidRPr="00184090" w:rsidRDefault="004B450E" w:rsidP="004B450E">
            <w:pPr>
              <w:spacing w:line="216" w:lineRule="auto"/>
              <w:rPr>
                <w:rFonts w:ascii="Calibri" w:eastAsia="Calibri" w:hAnsi="Calibri" w:cs="Calibri"/>
                <w:i/>
                <w:sz w:val="18"/>
                <w:szCs w:val="18"/>
                <w:lang w:eastAsia="it-IT"/>
              </w:rPr>
            </w:pPr>
            <w:r w:rsidRPr="00184090">
              <w:rPr>
                <w:rFonts w:ascii="Calibri" w:eastAsia="Calibri" w:hAnsi="Calibri" w:cs="Calibri"/>
                <w:i/>
                <w:sz w:val="18"/>
                <w:szCs w:val="18"/>
                <w:lang w:eastAsia="it-IT"/>
              </w:rPr>
              <w:t xml:space="preserve">Nessuna </w:t>
            </w:r>
          </w:p>
        </w:tc>
      </w:tr>
      <w:tr w:rsidR="004B450E" w:rsidRPr="00184090" w14:paraId="560D4853" w14:textId="77777777" w:rsidTr="004B450E">
        <w:tc>
          <w:tcPr>
            <w:tcW w:w="2402" w:type="dxa"/>
            <w:tcBorders>
              <w:top w:val="single" w:sz="4" w:space="0" w:color="auto"/>
              <w:left w:val="single" w:sz="12" w:space="0" w:color="0000FF"/>
              <w:bottom w:val="single" w:sz="12" w:space="0" w:color="0000FF"/>
              <w:right w:val="single" w:sz="4" w:space="0" w:color="auto"/>
            </w:tcBorders>
            <w:vAlign w:val="center"/>
            <w:hideMark/>
          </w:tcPr>
          <w:p w14:paraId="7EF8404E"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Tempi di esecuzione</w:t>
            </w:r>
            <w:r w:rsidRPr="00184090">
              <w:rPr>
                <w:rFonts w:ascii="Calibri" w:eastAsia="Calibri" w:hAnsi="Calibri" w:cs="Calibri"/>
                <w:b/>
                <w:sz w:val="18"/>
                <w:szCs w:val="18"/>
                <w:lang w:eastAsia="it-IT"/>
              </w:rPr>
              <w:br/>
              <w:t>e scadenze</w:t>
            </w:r>
          </w:p>
        </w:tc>
        <w:tc>
          <w:tcPr>
            <w:tcW w:w="7200" w:type="dxa"/>
            <w:tcBorders>
              <w:top w:val="single" w:sz="4" w:space="0" w:color="auto"/>
              <w:left w:val="single" w:sz="4" w:space="0" w:color="auto"/>
              <w:bottom w:val="single" w:sz="12" w:space="0" w:color="0000FF"/>
              <w:right w:val="single" w:sz="12" w:space="0" w:color="0000FF"/>
            </w:tcBorders>
            <w:vAlign w:val="center"/>
            <w:hideMark/>
          </w:tcPr>
          <w:p w14:paraId="14C7F4F6" w14:textId="77777777" w:rsidR="004B450E" w:rsidRPr="00184090" w:rsidRDefault="004B450E" w:rsidP="004B450E">
            <w:pPr>
              <w:spacing w:line="216" w:lineRule="auto"/>
              <w:rPr>
                <w:rFonts w:ascii="Calibri" w:eastAsia="Calibri" w:hAnsi="Calibri" w:cs="Calibri"/>
                <w:i/>
                <w:sz w:val="18"/>
                <w:szCs w:val="18"/>
                <w:lang w:eastAsia="it-IT"/>
              </w:rPr>
            </w:pPr>
            <w:r w:rsidRPr="00184090">
              <w:rPr>
                <w:rFonts w:ascii="Calibri" w:eastAsia="Calibri" w:hAnsi="Calibri" w:cs="Calibri"/>
                <w:i/>
                <w:sz w:val="18"/>
                <w:szCs w:val="18"/>
                <w:lang w:eastAsia="it-IT"/>
              </w:rPr>
              <w:t xml:space="preserve">Semestrali </w:t>
            </w:r>
          </w:p>
        </w:tc>
      </w:tr>
    </w:tbl>
    <w:p w14:paraId="569C7284" w14:textId="77777777" w:rsidR="004B450E" w:rsidRPr="00184090" w:rsidRDefault="004B450E" w:rsidP="004B450E">
      <w:pPr>
        <w:spacing w:line="216" w:lineRule="auto"/>
        <w:jc w:val="both"/>
        <w:rPr>
          <w:rFonts w:ascii="Calibri" w:eastAsia="Calibri" w:hAnsi="Calibri" w:cs="Calibri"/>
          <w:sz w:val="20"/>
          <w:szCs w:val="20"/>
        </w:rPr>
      </w:pPr>
    </w:p>
    <w:tbl>
      <w:tblPr>
        <w:tblStyle w:val="Grigliatabella2"/>
        <w:tblW w:w="0" w:type="auto"/>
        <w:tblInd w:w="0"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184090" w:rsidRPr="00184090" w14:paraId="76F223FF" w14:textId="77777777" w:rsidTr="004B450E">
        <w:trPr>
          <w:trHeight w:val="427"/>
        </w:trPr>
        <w:tc>
          <w:tcPr>
            <w:tcW w:w="2402" w:type="dxa"/>
            <w:tcBorders>
              <w:top w:val="single" w:sz="12" w:space="0" w:color="0000FF"/>
              <w:left w:val="single" w:sz="12" w:space="0" w:color="0000FF"/>
              <w:bottom w:val="single" w:sz="12" w:space="0" w:color="0000FF"/>
              <w:right w:val="single" w:sz="4" w:space="0" w:color="auto"/>
            </w:tcBorders>
            <w:vAlign w:val="center"/>
            <w:hideMark/>
          </w:tcPr>
          <w:p w14:paraId="5470A772" w14:textId="6F7830B2"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Obiettivo n. 3</w:t>
            </w:r>
          </w:p>
        </w:tc>
        <w:tc>
          <w:tcPr>
            <w:tcW w:w="7200" w:type="dxa"/>
            <w:tcBorders>
              <w:top w:val="single" w:sz="12" w:space="0" w:color="0000FF"/>
              <w:left w:val="single" w:sz="4" w:space="0" w:color="auto"/>
              <w:bottom w:val="single" w:sz="12" w:space="0" w:color="0000FF"/>
              <w:right w:val="single" w:sz="12" w:space="0" w:color="0000FF"/>
            </w:tcBorders>
            <w:vAlign w:val="center"/>
            <w:hideMark/>
          </w:tcPr>
          <w:p w14:paraId="00D498AF" w14:textId="4B460647" w:rsidR="004B450E" w:rsidRPr="00184090" w:rsidRDefault="004B450E" w:rsidP="004B450E">
            <w:pPr>
              <w:spacing w:line="216" w:lineRule="auto"/>
              <w:rPr>
                <w:rFonts w:ascii="Calibri" w:eastAsia="Calibri" w:hAnsi="Calibri" w:cs="Calibri"/>
                <w:i/>
                <w:sz w:val="18"/>
                <w:szCs w:val="18"/>
                <w:lang w:eastAsia="it-IT"/>
              </w:rPr>
            </w:pPr>
            <w:r w:rsidRPr="00184090">
              <w:rPr>
                <w:rFonts w:ascii="Calibri" w:hAnsi="Calibri" w:cs="Calibri"/>
                <w:b/>
                <w:sz w:val="18"/>
                <w:szCs w:val="18"/>
                <w:lang w:eastAsia="it-IT"/>
              </w:rPr>
              <w:t xml:space="preserve">IND/n.3/RC-2023: Attrattività del cds e soddisfazione dei laureati </w:t>
            </w:r>
          </w:p>
        </w:tc>
      </w:tr>
      <w:tr w:rsidR="00184090" w:rsidRPr="00184090" w14:paraId="4F1F6619" w14:textId="77777777" w:rsidTr="004B450E">
        <w:tc>
          <w:tcPr>
            <w:tcW w:w="2402" w:type="dxa"/>
            <w:tcBorders>
              <w:top w:val="single" w:sz="4" w:space="0" w:color="auto"/>
              <w:left w:val="single" w:sz="12" w:space="0" w:color="0000FF"/>
              <w:bottom w:val="single" w:sz="4" w:space="0" w:color="auto"/>
              <w:right w:val="single" w:sz="4" w:space="0" w:color="auto"/>
            </w:tcBorders>
            <w:vAlign w:val="center"/>
            <w:hideMark/>
          </w:tcPr>
          <w:p w14:paraId="425BF735"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Problema da risolvere</w:t>
            </w:r>
            <w:r w:rsidRPr="00184090">
              <w:rPr>
                <w:rFonts w:ascii="Calibri" w:eastAsia="Calibri" w:hAnsi="Calibri" w:cs="Calibri"/>
                <w:b/>
                <w:sz w:val="18"/>
                <w:szCs w:val="18"/>
                <w:lang w:eastAsia="it-IT"/>
              </w:rPr>
              <w:br/>
              <w:t>Area da migliorare</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5D277E26" w14:textId="07BB5E78" w:rsidR="004B450E" w:rsidRPr="00184090" w:rsidRDefault="00CB6EA4" w:rsidP="004B450E">
            <w:pPr>
              <w:spacing w:line="216" w:lineRule="auto"/>
              <w:rPr>
                <w:rFonts w:ascii="Calibri" w:hAnsi="Calibri" w:cs="Calibri"/>
                <w:i/>
                <w:sz w:val="18"/>
                <w:szCs w:val="18"/>
                <w:lang w:eastAsia="it-IT"/>
              </w:rPr>
            </w:pPr>
            <w:r w:rsidRPr="00184090">
              <w:rPr>
                <w:rFonts w:ascii="Calibri" w:hAnsi="Calibri" w:cs="Calibri"/>
                <w:i/>
                <w:sz w:val="18"/>
                <w:szCs w:val="18"/>
                <w:lang w:eastAsia="it-IT"/>
              </w:rPr>
              <w:t>Migliorare l’offerta formativa con esperienza dell’attività di tirocinio sulle ambulanze</w:t>
            </w:r>
          </w:p>
        </w:tc>
      </w:tr>
      <w:tr w:rsidR="00184090" w:rsidRPr="00184090" w14:paraId="64F3432E" w14:textId="77777777" w:rsidTr="004B450E">
        <w:tc>
          <w:tcPr>
            <w:tcW w:w="2402" w:type="dxa"/>
            <w:tcBorders>
              <w:top w:val="single" w:sz="4" w:space="0" w:color="auto"/>
              <w:left w:val="single" w:sz="12" w:space="0" w:color="0000FF"/>
              <w:bottom w:val="single" w:sz="4" w:space="0" w:color="auto"/>
              <w:right w:val="single" w:sz="4" w:space="0" w:color="auto"/>
            </w:tcBorders>
            <w:vAlign w:val="center"/>
            <w:hideMark/>
          </w:tcPr>
          <w:p w14:paraId="029CB550"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Azioni da intraprendere</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50E46493" w14:textId="5A5C1F5D" w:rsidR="004B450E" w:rsidRPr="00184090" w:rsidRDefault="00CB6EA4" w:rsidP="004B450E">
            <w:pPr>
              <w:spacing w:line="216" w:lineRule="auto"/>
              <w:rPr>
                <w:rFonts w:ascii="Calibri" w:eastAsia="Calibri" w:hAnsi="Calibri" w:cs="Calibri"/>
                <w:i/>
                <w:sz w:val="18"/>
                <w:szCs w:val="18"/>
                <w:lang w:eastAsia="it-IT"/>
              </w:rPr>
            </w:pPr>
            <w:r w:rsidRPr="00184090">
              <w:rPr>
                <w:rFonts w:ascii="Calibri" w:eastAsia="Calibri" w:hAnsi="Calibri" w:cs="Calibri"/>
                <w:i/>
                <w:sz w:val="18"/>
                <w:szCs w:val="18"/>
                <w:lang w:eastAsia="it-IT"/>
              </w:rPr>
              <w:t>Consolidare i rapporti intrapresi con le aziende sanitarie pubbliche e private</w:t>
            </w:r>
          </w:p>
        </w:tc>
      </w:tr>
      <w:tr w:rsidR="00184090" w:rsidRPr="00184090" w14:paraId="3E82F7F6" w14:textId="77777777" w:rsidTr="004B450E">
        <w:tc>
          <w:tcPr>
            <w:tcW w:w="2402" w:type="dxa"/>
            <w:tcBorders>
              <w:top w:val="single" w:sz="4" w:space="0" w:color="auto"/>
              <w:left w:val="single" w:sz="12" w:space="0" w:color="0000FF"/>
              <w:bottom w:val="single" w:sz="4" w:space="0" w:color="auto"/>
              <w:right w:val="single" w:sz="4" w:space="0" w:color="auto"/>
            </w:tcBorders>
            <w:vAlign w:val="center"/>
            <w:hideMark/>
          </w:tcPr>
          <w:p w14:paraId="63651C24" w14:textId="3869E90D"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Indicatore di riferimento iC</w:t>
            </w:r>
            <w:r w:rsidR="00CB6EA4" w:rsidRPr="00184090">
              <w:rPr>
                <w:rFonts w:ascii="Calibri" w:eastAsia="Calibri" w:hAnsi="Calibri" w:cs="Calibri"/>
                <w:b/>
                <w:sz w:val="18"/>
                <w:szCs w:val="18"/>
                <w:lang w:eastAsia="it-IT"/>
              </w:rPr>
              <w:t>17 – iC25 - RS</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38F58884" w14:textId="753CA7C5" w:rsidR="004B450E" w:rsidRPr="00184090" w:rsidRDefault="00CB6EA4" w:rsidP="004B450E">
            <w:pPr>
              <w:spacing w:line="216" w:lineRule="auto"/>
              <w:rPr>
                <w:rFonts w:ascii="Calibri" w:eastAsia="Calibri" w:hAnsi="Calibri" w:cs="Calibri"/>
                <w:i/>
                <w:sz w:val="18"/>
                <w:szCs w:val="18"/>
                <w:lang w:eastAsia="it-IT"/>
              </w:rPr>
            </w:pPr>
            <w:r w:rsidRPr="00184090">
              <w:rPr>
                <w:rFonts w:ascii="Calibri" w:eastAsia="Calibri" w:hAnsi="Calibri" w:cs="Calibri"/>
                <w:i/>
                <w:sz w:val="18"/>
                <w:szCs w:val="18"/>
                <w:lang w:eastAsia="it-IT"/>
              </w:rPr>
              <w:t>Riduzione del numero dei laureandi fuori corso – aumento del grado di soddisfazione degli studenti</w:t>
            </w:r>
          </w:p>
        </w:tc>
      </w:tr>
      <w:tr w:rsidR="00184090" w:rsidRPr="00184090" w14:paraId="73C1744E" w14:textId="77777777" w:rsidTr="004B450E">
        <w:tc>
          <w:tcPr>
            <w:tcW w:w="2402" w:type="dxa"/>
            <w:tcBorders>
              <w:top w:val="single" w:sz="4" w:space="0" w:color="auto"/>
              <w:left w:val="single" w:sz="12" w:space="0" w:color="0000FF"/>
              <w:bottom w:val="single" w:sz="4" w:space="0" w:color="auto"/>
              <w:right w:val="single" w:sz="4" w:space="0" w:color="auto"/>
            </w:tcBorders>
            <w:vAlign w:val="center"/>
            <w:hideMark/>
          </w:tcPr>
          <w:p w14:paraId="416F6133"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Responsabilità</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68F0AA48" w14:textId="53E2F3B5" w:rsidR="004B450E" w:rsidRPr="00184090" w:rsidRDefault="00CB6EA4" w:rsidP="004B450E">
            <w:pPr>
              <w:spacing w:line="216" w:lineRule="auto"/>
              <w:rPr>
                <w:rFonts w:ascii="Calibri" w:eastAsia="Calibri" w:hAnsi="Calibri" w:cs="Calibri"/>
                <w:i/>
                <w:sz w:val="18"/>
                <w:szCs w:val="18"/>
                <w:lang w:eastAsia="it-IT"/>
              </w:rPr>
            </w:pPr>
            <w:r w:rsidRPr="00184090">
              <w:rPr>
                <w:rFonts w:ascii="Calibri" w:eastAsia="Calibri" w:hAnsi="Calibri" w:cs="Calibri"/>
                <w:i/>
                <w:sz w:val="18"/>
                <w:szCs w:val="18"/>
                <w:lang w:eastAsia="it-IT"/>
              </w:rPr>
              <w:t>D</w:t>
            </w:r>
            <w:r w:rsidR="004B450E" w:rsidRPr="00184090">
              <w:rPr>
                <w:rFonts w:ascii="Calibri" w:eastAsia="Calibri" w:hAnsi="Calibri" w:cs="Calibri"/>
                <w:i/>
                <w:sz w:val="18"/>
                <w:szCs w:val="18"/>
                <w:lang w:eastAsia="it-IT"/>
              </w:rPr>
              <w:t xml:space="preserve">irettore didattico </w:t>
            </w:r>
            <w:r w:rsidRPr="00184090">
              <w:rPr>
                <w:rFonts w:ascii="Calibri" w:eastAsia="Calibri" w:hAnsi="Calibri" w:cs="Calibri"/>
                <w:i/>
                <w:sz w:val="18"/>
                <w:szCs w:val="18"/>
                <w:lang w:eastAsia="it-IT"/>
              </w:rPr>
              <w:t>- Presidente</w:t>
            </w:r>
          </w:p>
        </w:tc>
      </w:tr>
      <w:tr w:rsidR="00184090" w:rsidRPr="00184090" w14:paraId="2BC3282E" w14:textId="77777777" w:rsidTr="004B450E">
        <w:tc>
          <w:tcPr>
            <w:tcW w:w="2402" w:type="dxa"/>
            <w:tcBorders>
              <w:top w:val="single" w:sz="4" w:space="0" w:color="auto"/>
              <w:left w:val="single" w:sz="12" w:space="0" w:color="0000FF"/>
              <w:bottom w:val="single" w:sz="4" w:space="0" w:color="auto"/>
              <w:right w:val="single" w:sz="4" w:space="0" w:color="auto"/>
            </w:tcBorders>
            <w:vAlign w:val="center"/>
            <w:hideMark/>
          </w:tcPr>
          <w:p w14:paraId="5F97C09B"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Risorse necessarie</w:t>
            </w:r>
          </w:p>
        </w:tc>
        <w:tc>
          <w:tcPr>
            <w:tcW w:w="7200" w:type="dxa"/>
            <w:tcBorders>
              <w:top w:val="single" w:sz="4" w:space="0" w:color="auto"/>
              <w:left w:val="single" w:sz="4" w:space="0" w:color="auto"/>
              <w:bottom w:val="single" w:sz="4" w:space="0" w:color="auto"/>
              <w:right w:val="single" w:sz="12" w:space="0" w:color="0000FF"/>
            </w:tcBorders>
            <w:vAlign w:val="center"/>
            <w:hideMark/>
          </w:tcPr>
          <w:p w14:paraId="5BC4E647" w14:textId="77777777" w:rsidR="004B450E" w:rsidRPr="00184090" w:rsidRDefault="004B450E" w:rsidP="004B450E">
            <w:pPr>
              <w:spacing w:line="216" w:lineRule="auto"/>
              <w:rPr>
                <w:rFonts w:ascii="Calibri" w:eastAsia="Calibri" w:hAnsi="Calibri" w:cs="Calibri"/>
                <w:i/>
                <w:sz w:val="18"/>
                <w:szCs w:val="18"/>
                <w:lang w:eastAsia="it-IT"/>
              </w:rPr>
            </w:pPr>
            <w:r w:rsidRPr="00184090">
              <w:rPr>
                <w:rFonts w:ascii="Calibri" w:eastAsia="Calibri" w:hAnsi="Calibri" w:cs="Calibri"/>
                <w:i/>
                <w:sz w:val="18"/>
                <w:szCs w:val="18"/>
                <w:lang w:eastAsia="it-IT"/>
              </w:rPr>
              <w:t xml:space="preserve">Nessuna </w:t>
            </w:r>
          </w:p>
        </w:tc>
      </w:tr>
      <w:tr w:rsidR="00184090" w:rsidRPr="00184090" w14:paraId="292C632B" w14:textId="77777777" w:rsidTr="004B450E">
        <w:tc>
          <w:tcPr>
            <w:tcW w:w="2402" w:type="dxa"/>
            <w:tcBorders>
              <w:top w:val="single" w:sz="4" w:space="0" w:color="auto"/>
              <w:left w:val="single" w:sz="12" w:space="0" w:color="0000FF"/>
              <w:bottom w:val="single" w:sz="12" w:space="0" w:color="0000FF"/>
              <w:right w:val="single" w:sz="4" w:space="0" w:color="auto"/>
            </w:tcBorders>
            <w:vAlign w:val="center"/>
            <w:hideMark/>
          </w:tcPr>
          <w:p w14:paraId="78E9463F" w14:textId="77777777" w:rsidR="004B450E" w:rsidRPr="00184090" w:rsidRDefault="004B450E" w:rsidP="004B450E">
            <w:pPr>
              <w:spacing w:line="216" w:lineRule="auto"/>
              <w:rPr>
                <w:rFonts w:ascii="Calibri" w:eastAsia="Calibri" w:hAnsi="Calibri" w:cs="Calibri"/>
                <w:b/>
                <w:sz w:val="18"/>
                <w:szCs w:val="18"/>
                <w:lang w:eastAsia="it-IT"/>
              </w:rPr>
            </w:pPr>
            <w:r w:rsidRPr="00184090">
              <w:rPr>
                <w:rFonts w:ascii="Calibri" w:eastAsia="Calibri" w:hAnsi="Calibri" w:cs="Calibri"/>
                <w:b/>
                <w:sz w:val="18"/>
                <w:szCs w:val="18"/>
                <w:lang w:eastAsia="it-IT"/>
              </w:rPr>
              <w:t>Tempi di esecuzione</w:t>
            </w:r>
            <w:r w:rsidRPr="00184090">
              <w:rPr>
                <w:rFonts w:ascii="Calibri" w:eastAsia="Calibri" w:hAnsi="Calibri" w:cs="Calibri"/>
                <w:b/>
                <w:sz w:val="18"/>
                <w:szCs w:val="18"/>
                <w:lang w:eastAsia="it-IT"/>
              </w:rPr>
              <w:br/>
              <w:t>e scadenze</w:t>
            </w:r>
          </w:p>
        </w:tc>
        <w:tc>
          <w:tcPr>
            <w:tcW w:w="7200" w:type="dxa"/>
            <w:tcBorders>
              <w:top w:val="single" w:sz="4" w:space="0" w:color="auto"/>
              <w:left w:val="single" w:sz="4" w:space="0" w:color="auto"/>
              <w:bottom w:val="single" w:sz="12" w:space="0" w:color="0000FF"/>
              <w:right w:val="single" w:sz="12" w:space="0" w:color="0000FF"/>
            </w:tcBorders>
            <w:vAlign w:val="center"/>
            <w:hideMark/>
          </w:tcPr>
          <w:p w14:paraId="2838E16A" w14:textId="77777777" w:rsidR="004B450E" w:rsidRPr="00184090" w:rsidRDefault="004B450E" w:rsidP="004B450E">
            <w:pPr>
              <w:spacing w:line="216" w:lineRule="auto"/>
              <w:rPr>
                <w:rFonts w:ascii="Calibri" w:eastAsia="Calibri" w:hAnsi="Calibri" w:cs="Calibri"/>
                <w:i/>
                <w:sz w:val="18"/>
                <w:szCs w:val="18"/>
                <w:lang w:eastAsia="it-IT"/>
              </w:rPr>
            </w:pPr>
            <w:r w:rsidRPr="00184090">
              <w:rPr>
                <w:rFonts w:ascii="Calibri" w:eastAsia="Calibri" w:hAnsi="Calibri" w:cs="Calibri"/>
                <w:i/>
                <w:sz w:val="18"/>
                <w:szCs w:val="18"/>
                <w:lang w:eastAsia="it-IT"/>
              </w:rPr>
              <w:t xml:space="preserve">Semestrali </w:t>
            </w:r>
          </w:p>
        </w:tc>
      </w:tr>
    </w:tbl>
    <w:p w14:paraId="26E54349" w14:textId="77777777" w:rsidR="004B450E" w:rsidRDefault="004B450E" w:rsidP="004B450E">
      <w:pPr>
        <w:spacing w:line="216" w:lineRule="auto"/>
        <w:jc w:val="both"/>
        <w:rPr>
          <w:rFonts w:ascii="Calibri" w:eastAsia="Calibri" w:hAnsi="Calibri" w:cs="Calibri"/>
          <w:color w:val="000000"/>
          <w:sz w:val="20"/>
          <w:szCs w:val="20"/>
        </w:rPr>
      </w:pPr>
    </w:p>
    <w:p w14:paraId="795B1468" w14:textId="77777777" w:rsidR="002D617F" w:rsidRDefault="002D617F" w:rsidP="00C91BBA">
      <w:pPr>
        <w:spacing w:line="216" w:lineRule="auto"/>
        <w:jc w:val="both"/>
        <w:rPr>
          <w:rFonts w:ascii="Calibri" w:eastAsia="Calibri" w:hAnsi="Calibri" w:cs="Calibri"/>
          <w:color w:val="000000"/>
          <w:sz w:val="20"/>
          <w:szCs w:val="20"/>
        </w:rPr>
      </w:pPr>
    </w:p>
    <w:sectPr w:rsidR="002D617F" w:rsidSect="0015233F">
      <w:headerReference w:type="default" r:id="rId26"/>
      <w:footerReference w:type="default" r:id="rId27"/>
      <w:pgSz w:w="11900" w:h="16840"/>
      <w:pgMar w:top="2268" w:right="1134" w:bottom="851" w:left="1134" w:header="567" w:footer="57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E0F0" w14:textId="77777777" w:rsidR="00CD4D7F" w:rsidRDefault="00CD4D7F">
      <w:r>
        <w:separator/>
      </w:r>
    </w:p>
  </w:endnote>
  <w:endnote w:type="continuationSeparator" w:id="0">
    <w:p w14:paraId="3F2C5338" w14:textId="77777777" w:rsidR="00CD4D7F" w:rsidRDefault="00CD4D7F">
      <w:r>
        <w:continuationSeparator/>
      </w:r>
    </w:p>
  </w:endnote>
  <w:endnote w:type="continuationNotice" w:id="1">
    <w:p w14:paraId="560E5089" w14:textId="77777777" w:rsidR="00CD4D7F" w:rsidRDefault="00CD4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rPr>
      <w:id w:val="-112832262"/>
      <w:docPartObj>
        <w:docPartGallery w:val="Page Numbers (Bottom of Page)"/>
        <w:docPartUnique/>
      </w:docPartObj>
    </w:sdtPr>
    <w:sdtEndPr>
      <w:rPr>
        <w:sz w:val="18"/>
        <w:szCs w:val="18"/>
      </w:rPr>
    </w:sdtEndPr>
    <w:sdtContent>
      <w:p w14:paraId="28F9FCA2" w14:textId="46D17300" w:rsidR="006C1131" w:rsidRPr="000C36C2" w:rsidRDefault="006C1131">
        <w:pPr>
          <w:pStyle w:val="Pidipagina"/>
          <w:jc w:val="center"/>
          <w:rPr>
            <w:rFonts w:ascii="Calibri Light" w:hAnsi="Calibri Light" w:cs="Calibri Light"/>
          </w:rPr>
        </w:pPr>
        <w:r w:rsidRPr="000C36C2">
          <w:rPr>
            <w:rFonts w:ascii="Calibri Light" w:hAnsi="Calibri Light" w:cs="Calibri Light"/>
          </w:rPr>
          <w:fldChar w:fldCharType="begin"/>
        </w:r>
        <w:r w:rsidRPr="000C36C2">
          <w:rPr>
            <w:rFonts w:ascii="Calibri Light" w:hAnsi="Calibri Light" w:cs="Calibri Light"/>
          </w:rPr>
          <w:instrText>PAGE   \* MERGEFORMAT</w:instrText>
        </w:r>
        <w:r w:rsidRPr="000C36C2">
          <w:rPr>
            <w:rFonts w:ascii="Calibri Light" w:hAnsi="Calibri Light" w:cs="Calibri Light"/>
          </w:rPr>
          <w:fldChar w:fldCharType="separate"/>
        </w:r>
        <w:r w:rsidR="00D03C85">
          <w:rPr>
            <w:rFonts w:ascii="Calibri Light" w:hAnsi="Calibri Light" w:cs="Calibri Light"/>
            <w:noProof/>
          </w:rPr>
          <w:t>1</w:t>
        </w:r>
        <w:r w:rsidRPr="000C36C2">
          <w:rPr>
            <w:rFonts w:ascii="Calibri Light" w:hAnsi="Calibri Light" w:cs="Calibri Light"/>
          </w:rPr>
          <w:fldChar w:fldCharType="end"/>
        </w:r>
      </w:p>
    </w:sdtContent>
  </w:sdt>
  <w:p w14:paraId="16AE42CA" w14:textId="77777777" w:rsidR="006C1131" w:rsidRDefault="006C11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7A51" w14:textId="77777777" w:rsidR="00CD4D7F" w:rsidRDefault="00CD4D7F">
      <w:r>
        <w:separator/>
      </w:r>
    </w:p>
  </w:footnote>
  <w:footnote w:type="continuationSeparator" w:id="0">
    <w:p w14:paraId="3F2D4BAD" w14:textId="77777777" w:rsidR="00CD4D7F" w:rsidRDefault="00CD4D7F">
      <w:r>
        <w:continuationSeparator/>
      </w:r>
    </w:p>
  </w:footnote>
  <w:footnote w:type="continuationNotice" w:id="1">
    <w:p w14:paraId="392B6723" w14:textId="77777777" w:rsidR="00CD4D7F" w:rsidRDefault="00CD4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F263" w14:textId="78594C9D" w:rsidR="006C1131" w:rsidRDefault="006C1131" w:rsidP="0012677F">
    <w:pPr>
      <w:pStyle w:val="Intestazione"/>
      <w:jc w:val="center"/>
    </w:pPr>
    <w:r>
      <w:rPr>
        <w:noProof/>
        <w:color w:val="000000"/>
      </w:rPr>
      <w:drawing>
        <wp:anchor distT="0" distB="0" distL="0" distR="0" simplePos="0" relativeHeight="251659264" behindDoc="1" locked="0" layoutInCell="1" hidden="0" allowOverlap="1" wp14:anchorId="14DD29C2" wp14:editId="0397C1BC">
          <wp:simplePos x="0" y="0"/>
          <wp:positionH relativeFrom="page">
            <wp:posOffset>720090</wp:posOffset>
          </wp:positionH>
          <wp:positionV relativeFrom="page">
            <wp:posOffset>360045</wp:posOffset>
          </wp:positionV>
          <wp:extent cx="396240" cy="494030"/>
          <wp:effectExtent l="0" t="0" r="1016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96240" cy="4940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4F14"/>
    <w:multiLevelType w:val="hybridMultilevel"/>
    <w:tmpl w:val="DF2ACF24"/>
    <w:lvl w:ilvl="0" w:tplc="FFFFFFFF">
      <w:start w:val="1"/>
      <w:numFmt w:val="decimal"/>
      <w:lvlText w:val="%1."/>
      <w:lvlJc w:val="left"/>
      <w:pPr>
        <w:ind w:left="754" w:hanging="360"/>
      </w:pPr>
      <w:rPr>
        <w:rFonts w:hint="default"/>
      </w:r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 w15:restartNumberingAfterBreak="0">
    <w:nsid w:val="04BF3AF3"/>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DB5463"/>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AE1607"/>
    <w:multiLevelType w:val="hybridMultilevel"/>
    <w:tmpl w:val="8F4A8C24"/>
    <w:lvl w:ilvl="0" w:tplc="CA141106">
      <w:start w:val="1"/>
      <w:numFmt w:val="decimal"/>
      <w:lvlText w:val="%1."/>
      <w:lvlJc w:val="left"/>
      <w:pPr>
        <w:ind w:left="720" w:hanging="360"/>
      </w:pPr>
      <w:rPr>
        <w:rFonts w:hint="default"/>
        <w:i w:val="0"/>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A433A7"/>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15:restartNumberingAfterBreak="0">
    <w:nsid w:val="1C1B7557"/>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 w15:restartNumberingAfterBreak="0">
    <w:nsid w:val="1D877F21"/>
    <w:multiLevelType w:val="hybridMultilevel"/>
    <w:tmpl w:val="13DEA268"/>
    <w:lvl w:ilvl="0" w:tplc="21623260">
      <w:start w:val="1"/>
      <w:numFmt w:val="decimal"/>
      <w:lvlText w:val="%1)"/>
      <w:lvlJc w:val="left"/>
      <w:pPr>
        <w:ind w:left="394" w:hanging="360"/>
      </w:pPr>
      <w:rPr>
        <w:rFonts w:hint="default"/>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7" w15:restartNumberingAfterBreak="0">
    <w:nsid w:val="203F4429"/>
    <w:multiLevelType w:val="hybridMultilevel"/>
    <w:tmpl w:val="2B70ACDA"/>
    <w:lvl w:ilvl="0" w:tplc="0410000F">
      <w:start w:val="1"/>
      <w:numFmt w:val="decimal"/>
      <w:lvlText w:val="%1."/>
      <w:lvlJc w:val="left"/>
      <w:pPr>
        <w:ind w:left="7873" w:hanging="360"/>
      </w:pPr>
    </w:lvl>
    <w:lvl w:ilvl="1" w:tplc="04100019" w:tentative="1">
      <w:start w:val="1"/>
      <w:numFmt w:val="lowerLetter"/>
      <w:lvlText w:val="%2."/>
      <w:lvlJc w:val="left"/>
      <w:pPr>
        <w:ind w:left="8593" w:hanging="360"/>
      </w:pPr>
    </w:lvl>
    <w:lvl w:ilvl="2" w:tplc="0410001B" w:tentative="1">
      <w:start w:val="1"/>
      <w:numFmt w:val="lowerRoman"/>
      <w:lvlText w:val="%3."/>
      <w:lvlJc w:val="right"/>
      <w:pPr>
        <w:ind w:left="9313" w:hanging="180"/>
      </w:pPr>
    </w:lvl>
    <w:lvl w:ilvl="3" w:tplc="0410000F" w:tentative="1">
      <w:start w:val="1"/>
      <w:numFmt w:val="decimal"/>
      <w:lvlText w:val="%4."/>
      <w:lvlJc w:val="left"/>
      <w:pPr>
        <w:ind w:left="10033" w:hanging="360"/>
      </w:pPr>
    </w:lvl>
    <w:lvl w:ilvl="4" w:tplc="04100019" w:tentative="1">
      <w:start w:val="1"/>
      <w:numFmt w:val="lowerLetter"/>
      <w:lvlText w:val="%5."/>
      <w:lvlJc w:val="left"/>
      <w:pPr>
        <w:ind w:left="10753" w:hanging="360"/>
      </w:pPr>
    </w:lvl>
    <w:lvl w:ilvl="5" w:tplc="0410001B" w:tentative="1">
      <w:start w:val="1"/>
      <w:numFmt w:val="lowerRoman"/>
      <w:lvlText w:val="%6."/>
      <w:lvlJc w:val="right"/>
      <w:pPr>
        <w:ind w:left="11473" w:hanging="180"/>
      </w:pPr>
    </w:lvl>
    <w:lvl w:ilvl="6" w:tplc="0410000F" w:tentative="1">
      <w:start w:val="1"/>
      <w:numFmt w:val="decimal"/>
      <w:lvlText w:val="%7."/>
      <w:lvlJc w:val="left"/>
      <w:pPr>
        <w:ind w:left="12193" w:hanging="360"/>
      </w:pPr>
    </w:lvl>
    <w:lvl w:ilvl="7" w:tplc="04100019" w:tentative="1">
      <w:start w:val="1"/>
      <w:numFmt w:val="lowerLetter"/>
      <w:lvlText w:val="%8."/>
      <w:lvlJc w:val="left"/>
      <w:pPr>
        <w:ind w:left="12913" w:hanging="360"/>
      </w:pPr>
    </w:lvl>
    <w:lvl w:ilvl="8" w:tplc="0410001B" w:tentative="1">
      <w:start w:val="1"/>
      <w:numFmt w:val="lowerRoman"/>
      <w:lvlText w:val="%9."/>
      <w:lvlJc w:val="right"/>
      <w:pPr>
        <w:ind w:left="13633" w:hanging="180"/>
      </w:pPr>
    </w:lvl>
  </w:abstractNum>
  <w:abstractNum w:abstractNumId="8" w15:restartNumberingAfterBreak="0">
    <w:nsid w:val="21CA0254"/>
    <w:multiLevelType w:val="hybridMultilevel"/>
    <w:tmpl w:val="FBF0C678"/>
    <w:lvl w:ilvl="0" w:tplc="C4186F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5D7353"/>
    <w:multiLevelType w:val="hybridMultilevel"/>
    <w:tmpl w:val="01322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5511A8"/>
    <w:multiLevelType w:val="hybridMultilevel"/>
    <w:tmpl w:val="FE801F3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2B882C3E"/>
    <w:multiLevelType w:val="hybridMultilevel"/>
    <w:tmpl w:val="6F2C8F20"/>
    <w:lvl w:ilvl="0" w:tplc="B0E0FF9C">
      <w:start w:val="1"/>
      <w:numFmt w:val="bullet"/>
      <w:lvlText w:val=""/>
      <w:lvlJc w:val="left"/>
      <w:pPr>
        <w:ind w:left="1627" w:hanging="360"/>
      </w:pPr>
      <w:rPr>
        <w:rFonts w:ascii="Symbol" w:hAnsi="Symbol" w:hint="default"/>
        <w:color w:val="000000" w:themeColor="text1"/>
      </w:rPr>
    </w:lvl>
    <w:lvl w:ilvl="1" w:tplc="04100003" w:tentative="1">
      <w:start w:val="1"/>
      <w:numFmt w:val="bullet"/>
      <w:lvlText w:val="o"/>
      <w:lvlJc w:val="left"/>
      <w:pPr>
        <w:ind w:left="2347" w:hanging="360"/>
      </w:pPr>
      <w:rPr>
        <w:rFonts w:ascii="Courier New" w:hAnsi="Courier New" w:cs="Courier New" w:hint="default"/>
      </w:rPr>
    </w:lvl>
    <w:lvl w:ilvl="2" w:tplc="04100005" w:tentative="1">
      <w:start w:val="1"/>
      <w:numFmt w:val="bullet"/>
      <w:lvlText w:val=""/>
      <w:lvlJc w:val="left"/>
      <w:pPr>
        <w:ind w:left="3067" w:hanging="360"/>
      </w:pPr>
      <w:rPr>
        <w:rFonts w:ascii="Wingdings" w:hAnsi="Wingdings" w:hint="default"/>
      </w:rPr>
    </w:lvl>
    <w:lvl w:ilvl="3" w:tplc="04100001" w:tentative="1">
      <w:start w:val="1"/>
      <w:numFmt w:val="bullet"/>
      <w:lvlText w:val=""/>
      <w:lvlJc w:val="left"/>
      <w:pPr>
        <w:ind w:left="3787" w:hanging="360"/>
      </w:pPr>
      <w:rPr>
        <w:rFonts w:ascii="Symbol" w:hAnsi="Symbol" w:hint="default"/>
      </w:rPr>
    </w:lvl>
    <w:lvl w:ilvl="4" w:tplc="04100003" w:tentative="1">
      <w:start w:val="1"/>
      <w:numFmt w:val="bullet"/>
      <w:lvlText w:val="o"/>
      <w:lvlJc w:val="left"/>
      <w:pPr>
        <w:ind w:left="4507" w:hanging="360"/>
      </w:pPr>
      <w:rPr>
        <w:rFonts w:ascii="Courier New" w:hAnsi="Courier New" w:cs="Courier New" w:hint="default"/>
      </w:rPr>
    </w:lvl>
    <w:lvl w:ilvl="5" w:tplc="04100005" w:tentative="1">
      <w:start w:val="1"/>
      <w:numFmt w:val="bullet"/>
      <w:lvlText w:val=""/>
      <w:lvlJc w:val="left"/>
      <w:pPr>
        <w:ind w:left="5227" w:hanging="360"/>
      </w:pPr>
      <w:rPr>
        <w:rFonts w:ascii="Wingdings" w:hAnsi="Wingdings" w:hint="default"/>
      </w:rPr>
    </w:lvl>
    <w:lvl w:ilvl="6" w:tplc="04100001" w:tentative="1">
      <w:start w:val="1"/>
      <w:numFmt w:val="bullet"/>
      <w:lvlText w:val=""/>
      <w:lvlJc w:val="left"/>
      <w:pPr>
        <w:ind w:left="5947" w:hanging="360"/>
      </w:pPr>
      <w:rPr>
        <w:rFonts w:ascii="Symbol" w:hAnsi="Symbol" w:hint="default"/>
      </w:rPr>
    </w:lvl>
    <w:lvl w:ilvl="7" w:tplc="04100003" w:tentative="1">
      <w:start w:val="1"/>
      <w:numFmt w:val="bullet"/>
      <w:lvlText w:val="o"/>
      <w:lvlJc w:val="left"/>
      <w:pPr>
        <w:ind w:left="6667" w:hanging="360"/>
      </w:pPr>
      <w:rPr>
        <w:rFonts w:ascii="Courier New" w:hAnsi="Courier New" w:cs="Courier New" w:hint="default"/>
      </w:rPr>
    </w:lvl>
    <w:lvl w:ilvl="8" w:tplc="04100005" w:tentative="1">
      <w:start w:val="1"/>
      <w:numFmt w:val="bullet"/>
      <w:lvlText w:val=""/>
      <w:lvlJc w:val="left"/>
      <w:pPr>
        <w:ind w:left="7387" w:hanging="360"/>
      </w:pPr>
      <w:rPr>
        <w:rFonts w:ascii="Wingdings" w:hAnsi="Wingdings" w:hint="default"/>
      </w:rPr>
    </w:lvl>
  </w:abstractNum>
  <w:abstractNum w:abstractNumId="12" w15:restartNumberingAfterBreak="0">
    <w:nsid w:val="2C114B7E"/>
    <w:multiLevelType w:val="hybridMultilevel"/>
    <w:tmpl w:val="AD622F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C60E8A"/>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4" w15:restartNumberingAfterBreak="0">
    <w:nsid w:val="32983231"/>
    <w:multiLevelType w:val="hybridMultilevel"/>
    <w:tmpl w:val="0A189150"/>
    <w:lvl w:ilvl="0" w:tplc="CA141106">
      <w:start w:val="1"/>
      <w:numFmt w:val="decimal"/>
      <w:lvlText w:val="%1."/>
      <w:lvlJc w:val="left"/>
      <w:pPr>
        <w:ind w:left="720" w:hanging="360"/>
      </w:pPr>
      <w:rPr>
        <w:rFonts w:hint="default"/>
        <w:i w:val="0"/>
        <w:color w:val="000000" w:themeColor="text1"/>
      </w:rPr>
    </w:lvl>
    <w:lvl w:ilvl="1" w:tplc="B0E0FF9C">
      <w:start w:val="1"/>
      <w:numFmt w:val="bullet"/>
      <w:lvlText w:val=""/>
      <w:lvlJc w:val="left"/>
      <w:pPr>
        <w:ind w:left="1440" w:hanging="360"/>
      </w:pPr>
      <w:rPr>
        <w:rFonts w:ascii="Symbol" w:hAnsi="Symbol" w:hint="default"/>
        <w:color w:val="000000" w:themeColor="text1"/>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795B1A"/>
    <w:multiLevelType w:val="hybridMultilevel"/>
    <w:tmpl w:val="AE5A4EE6"/>
    <w:lvl w:ilvl="0" w:tplc="0410000F">
      <w:start w:val="1"/>
      <w:numFmt w:val="decimal"/>
      <w:lvlText w:val="%1."/>
      <w:lvlJc w:val="left"/>
      <w:pPr>
        <w:ind w:left="1495"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6" w15:restartNumberingAfterBreak="0">
    <w:nsid w:val="38C46B01"/>
    <w:multiLevelType w:val="hybridMultilevel"/>
    <w:tmpl w:val="602E527E"/>
    <w:lvl w:ilvl="0" w:tplc="04100001">
      <w:start w:val="1"/>
      <w:numFmt w:val="bullet"/>
      <w:lvlText w:val=""/>
      <w:lvlJc w:val="left"/>
      <w:pPr>
        <w:ind w:left="720" w:hanging="360"/>
      </w:pPr>
      <w:rPr>
        <w:rFonts w:ascii="Symbol" w:hAnsi="Symbol" w:hint="default"/>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A2731D3"/>
    <w:multiLevelType w:val="hybridMultilevel"/>
    <w:tmpl w:val="3754DFA4"/>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F8242E"/>
    <w:multiLevelType w:val="hybridMultilevel"/>
    <w:tmpl w:val="09D0CD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F891CF8"/>
    <w:multiLevelType w:val="hybridMultilevel"/>
    <w:tmpl w:val="A002F49A"/>
    <w:lvl w:ilvl="0" w:tplc="43964724">
      <w:start w:val="1"/>
      <w:numFmt w:val="decimal"/>
      <w:lvlText w:val="%1)"/>
      <w:lvlJc w:val="left"/>
      <w:pPr>
        <w:ind w:left="456" w:hanging="360"/>
      </w:pPr>
      <w:rPr>
        <w:rFonts w:hint="default"/>
      </w:rPr>
    </w:lvl>
    <w:lvl w:ilvl="1" w:tplc="04100019" w:tentative="1">
      <w:start w:val="1"/>
      <w:numFmt w:val="lowerLetter"/>
      <w:lvlText w:val="%2."/>
      <w:lvlJc w:val="left"/>
      <w:pPr>
        <w:ind w:left="1176" w:hanging="360"/>
      </w:pPr>
    </w:lvl>
    <w:lvl w:ilvl="2" w:tplc="0410001B" w:tentative="1">
      <w:start w:val="1"/>
      <w:numFmt w:val="lowerRoman"/>
      <w:lvlText w:val="%3."/>
      <w:lvlJc w:val="right"/>
      <w:pPr>
        <w:ind w:left="1896" w:hanging="180"/>
      </w:pPr>
    </w:lvl>
    <w:lvl w:ilvl="3" w:tplc="0410000F" w:tentative="1">
      <w:start w:val="1"/>
      <w:numFmt w:val="decimal"/>
      <w:lvlText w:val="%4."/>
      <w:lvlJc w:val="left"/>
      <w:pPr>
        <w:ind w:left="2616" w:hanging="360"/>
      </w:pPr>
    </w:lvl>
    <w:lvl w:ilvl="4" w:tplc="04100019" w:tentative="1">
      <w:start w:val="1"/>
      <w:numFmt w:val="lowerLetter"/>
      <w:lvlText w:val="%5."/>
      <w:lvlJc w:val="left"/>
      <w:pPr>
        <w:ind w:left="3336" w:hanging="360"/>
      </w:pPr>
    </w:lvl>
    <w:lvl w:ilvl="5" w:tplc="0410001B" w:tentative="1">
      <w:start w:val="1"/>
      <w:numFmt w:val="lowerRoman"/>
      <w:lvlText w:val="%6."/>
      <w:lvlJc w:val="right"/>
      <w:pPr>
        <w:ind w:left="4056" w:hanging="180"/>
      </w:pPr>
    </w:lvl>
    <w:lvl w:ilvl="6" w:tplc="0410000F" w:tentative="1">
      <w:start w:val="1"/>
      <w:numFmt w:val="decimal"/>
      <w:lvlText w:val="%7."/>
      <w:lvlJc w:val="left"/>
      <w:pPr>
        <w:ind w:left="4776" w:hanging="360"/>
      </w:pPr>
    </w:lvl>
    <w:lvl w:ilvl="7" w:tplc="04100019" w:tentative="1">
      <w:start w:val="1"/>
      <w:numFmt w:val="lowerLetter"/>
      <w:lvlText w:val="%8."/>
      <w:lvlJc w:val="left"/>
      <w:pPr>
        <w:ind w:left="5496" w:hanging="360"/>
      </w:pPr>
    </w:lvl>
    <w:lvl w:ilvl="8" w:tplc="0410001B" w:tentative="1">
      <w:start w:val="1"/>
      <w:numFmt w:val="lowerRoman"/>
      <w:lvlText w:val="%9."/>
      <w:lvlJc w:val="right"/>
      <w:pPr>
        <w:ind w:left="6216" w:hanging="180"/>
      </w:pPr>
    </w:lvl>
  </w:abstractNum>
  <w:abstractNum w:abstractNumId="20" w15:restartNumberingAfterBreak="0">
    <w:nsid w:val="50FB6BD1"/>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1FF6C83"/>
    <w:multiLevelType w:val="hybridMultilevel"/>
    <w:tmpl w:val="64F43F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7A75B0D"/>
    <w:multiLevelType w:val="hybridMultilevel"/>
    <w:tmpl w:val="A686D6BE"/>
    <w:lvl w:ilvl="0" w:tplc="0D468426">
      <w:start w:val="1"/>
      <w:numFmt w:val="bullet"/>
      <w:lvlText w:val=""/>
      <w:lvlJc w:val="left"/>
      <w:pPr>
        <w:ind w:left="3054" w:hanging="360"/>
      </w:pPr>
      <w:rPr>
        <w:rFonts w:ascii="Wingdings" w:hAnsi="Wingdings" w:cs="Wingdings" w:hint="default"/>
        <w:color w:val="002060"/>
        <w:sz w:val="26"/>
        <w:szCs w:val="26"/>
      </w:rPr>
    </w:lvl>
    <w:lvl w:ilvl="1" w:tplc="EDC2B034">
      <w:start w:val="1"/>
      <w:numFmt w:val="bullet"/>
      <w:lvlText w:val="-"/>
      <w:lvlJc w:val="left"/>
      <w:pPr>
        <w:ind w:left="1440" w:hanging="360"/>
      </w:pPr>
      <w:rPr>
        <w:rFonts w:ascii="Arial Unicode MS" w:eastAsia="Arial Unicode MS" w:hAnsi="Arial Unicode MS" w:hint="eastAsia"/>
        <w:b w:val="0"/>
        <w:bCs w:val="0"/>
        <w:i w:val="0"/>
        <w:iCs w:val="0"/>
        <w:caps w:val="0"/>
        <w:smallCaps w:val="0"/>
        <w:strike w:val="0"/>
        <w:dstrike w:val="0"/>
        <w:color w:val="000000"/>
        <w:spacing w:val="0"/>
        <w:w w:val="100"/>
        <w:kern w:val="0"/>
        <w:position w:val="0"/>
        <w:vertAlign w:val="baseli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073A9F"/>
    <w:multiLevelType w:val="hybridMultilevel"/>
    <w:tmpl w:val="B0F88E32"/>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24" w15:restartNumberingAfterBreak="0">
    <w:nsid w:val="5AB81D54"/>
    <w:multiLevelType w:val="hybridMultilevel"/>
    <w:tmpl w:val="AE14A340"/>
    <w:lvl w:ilvl="0" w:tplc="FFFFFFFF">
      <w:start w:val="1"/>
      <w:numFmt w:val="decimal"/>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5" w15:restartNumberingAfterBreak="0">
    <w:nsid w:val="5E285C0D"/>
    <w:multiLevelType w:val="hybridMultilevel"/>
    <w:tmpl w:val="D38AE8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EF5237F"/>
    <w:multiLevelType w:val="hybridMultilevel"/>
    <w:tmpl w:val="8BEA1D42"/>
    <w:lvl w:ilvl="0" w:tplc="D2CED6B8">
      <w:start w:val="1"/>
      <w:numFmt w:val="bullet"/>
      <w:pStyle w:val="ANVURMGstileE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7" w15:restartNumberingAfterBreak="0">
    <w:nsid w:val="600E544B"/>
    <w:multiLevelType w:val="hybridMultilevel"/>
    <w:tmpl w:val="1D3C06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4641F95"/>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9" w15:restartNumberingAfterBreak="0">
    <w:nsid w:val="647E70E5"/>
    <w:multiLevelType w:val="hybridMultilevel"/>
    <w:tmpl w:val="09D0CD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CD4708"/>
    <w:multiLevelType w:val="hybridMultilevel"/>
    <w:tmpl w:val="AE5A4EE6"/>
    <w:lvl w:ilvl="0" w:tplc="0410000F">
      <w:start w:val="1"/>
      <w:numFmt w:val="decimal"/>
      <w:lvlText w:val="%1."/>
      <w:lvlJc w:val="left"/>
      <w:pPr>
        <w:ind w:left="1495"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1" w15:restartNumberingAfterBreak="0">
    <w:nsid w:val="665A4C4C"/>
    <w:multiLevelType w:val="hybridMultilevel"/>
    <w:tmpl w:val="703C3F2A"/>
    <w:lvl w:ilvl="0" w:tplc="708ABC12">
      <w:numFmt w:val="bullet"/>
      <w:lvlText w:val="-"/>
      <w:lvlJc w:val="left"/>
      <w:pPr>
        <w:ind w:left="1287" w:hanging="360"/>
      </w:pPr>
      <w:rPr>
        <w:rFonts w:ascii="Lucida Sans Unicode" w:eastAsia="Times New Roman" w:hAnsi="Lucida Sans Unicode" w:cs="Lucida Sans Unicode"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15:restartNumberingAfterBreak="0">
    <w:nsid w:val="68BB232B"/>
    <w:multiLevelType w:val="hybridMultilevel"/>
    <w:tmpl w:val="B0B0EE2C"/>
    <w:lvl w:ilvl="0" w:tplc="67AA7194">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3" w15:restartNumberingAfterBreak="0">
    <w:nsid w:val="68D166E2"/>
    <w:multiLevelType w:val="hybridMultilevel"/>
    <w:tmpl w:val="8E90B35C"/>
    <w:lvl w:ilvl="0" w:tplc="F726010E">
      <w:start w:val="1"/>
      <w:numFmt w:val="bullet"/>
      <w:lvlText w:val="-"/>
      <w:lvlJc w:val="left"/>
      <w:pPr>
        <w:ind w:left="1440" w:hanging="360"/>
      </w:pPr>
      <w:rPr>
        <w:rFonts w:ascii="Arial Narrow" w:hAnsi="Arial Narro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BF0CC6"/>
    <w:multiLevelType w:val="hybridMultilevel"/>
    <w:tmpl w:val="65944228"/>
    <w:lvl w:ilvl="0" w:tplc="0D468426">
      <w:start w:val="1"/>
      <w:numFmt w:val="bullet"/>
      <w:lvlText w:val=""/>
      <w:lvlJc w:val="left"/>
      <w:pPr>
        <w:ind w:left="3054" w:hanging="360"/>
      </w:pPr>
      <w:rPr>
        <w:rFonts w:ascii="Wingdings" w:hAnsi="Wingdings" w:cs="Wingdings" w:hint="default"/>
        <w:color w:val="002060"/>
        <w:sz w:val="26"/>
        <w:szCs w:val="2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21F6843"/>
    <w:multiLevelType w:val="hybridMultilevel"/>
    <w:tmpl w:val="1A9ADC1E"/>
    <w:lvl w:ilvl="0" w:tplc="E79CF08C">
      <w:numFmt w:val="bullet"/>
      <w:lvlText w:val="-"/>
      <w:lvlJc w:val="left"/>
      <w:pPr>
        <w:tabs>
          <w:tab w:val="num" w:pos="1419"/>
        </w:tabs>
        <w:ind w:left="1702" w:hanging="227"/>
      </w:pPr>
      <w:rPr>
        <w:rFonts w:ascii="Times New Roman" w:eastAsia="Times New Roman" w:hAnsi="Times New Roman" w:cs="Times New Roman" w:hint="default"/>
        <w:b/>
      </w:rPr>
    </w:lvl>
    <w:lvl w:ilvl="1" w:tplc="04100003">
      <w:start w:val="1"/>
      <w:numFmt w:val="bullet"/>
      <w:lvlText w:val="o"/>
      <w:lvlJc w:val="left"/>
      <w:pPr>
        <w:ind w:left="2178" w:hanging="360"/>
      </w:pPr>
      <w:rPr>
        <w:rFonts w:ascii="Courier New" w:hAnsi="Courier New" w:cs="Courier New" w:hint="default"/>
      </w:rPr>
    </w:lvl>
    <w:lvl w:ilvl="2" w:tplc="5FDA9EAE">
      <w:start w:val="1"/>
      <w:numFmt w:val="decimal"/>
      <w:lvlText w:val="%3."/>
      <w:lvlJc w:val="left"/>
      <w:pPr>
        <w:tabs>
          <w:tab w:val="num" w:pos="2634"/>
        </w:tabs>
        <w:ind w:left="2821" w:hanging="283"/>
      </w:pPr>
      <w:rPr>
        <w:rFonts w:hint="default"/>
        <w:b/>
      </w:rPr>
    </w:lvl>
    <w:lvl w:ilvl="3" w:tplc="04100001" w:tentative="1">
      <w:start w:val="1"/>
      <w:numFmt w:val="bullet"/>
      <w:lvlText w:val=""/>
      <w:lvlJc w:val="left"/>
      <w:pPr>
        <w:ind w:left="3618" w:hanging="360"/>
      </w:pPr>
      <w:rPr>
        <w:rFonts w:ascii="Symbol" w:hAnsi="Symbol" w:hint="default"/>
      </w:rPr>
    </w:lvl>
    <w:lvl w:ilvl="4" w:tplc="04100003" w:tentative="1">
      <w:start w:val="1"/>
      <w:numFmt w:val="bullet"/>
      <w:lvlText w:val="o"/>
      <w:lvlJc w:val="left"/>
      <w:pPr>
        <w:ind w:left="4338" w:hanging="360"/>
      </w:pPr>
      <w:rPr>
        <w:rFonts w:ascii="Courier New" w:hAnsi="Courier New" w:cs="Courier New" w:hint="default"/>
      </w:rPr>
    </w:lvl>
    <w:lvl w:ilvl="5" w:tplc="04100005" w:tentative="1">
      <w:start w:val="1"/>
      <w:numFmt w:val="bullet"/>
      <w:lvlText w:val=""/>
      <w:lvlJc w:val="left"/>
      <w:pPr>
        <w:ind w:left="5058" w:hanging="360"/>
      </w:pPr>
      <w:rPr>
        <w:rFonts w:ascii="Wingdings" w:hAnsi="Wingdings" w:hint="default"/>
      </w:rPr>
    </w:lvl>
    <w:lvl w:ilvl="6" w:tplc="04100001" w:tentative="1">
      <w:start w:val="1"/>
      <w:numFmt w:val="bullet"/>
      <w:lvlText w:val=""/>
      <w:lvlJc w:val="left"/>
      <w:pPr>
        <w:ind w:left="5778" w:hanging="360"/>
      </w:pPr>
      <w:rPr>
        <w:rFonts w:ascii="Symbol" w:hAnsi="Symbol" w:hint="default"/>
      </w:rPr>
    </w:lvl>
    <w:lvl w:ilvl="7" w:tplc="04100003" w:tentative="1">
      <w:start w:val="1"/>
      <w:numFmt w:val="bullet"/>
      <w:lvlText w:val="o"/>
      <w:lvlJc w:val="left"/>
      <w:pPr>
        <w:ind w:left="6498" w:hanging="360"/>
      </w:pPr>
      <w:rPr>
        <w:rFonts w:ascii="Courier New" w:hAnsi="Courier New" w:cs="Courier New" w:hint="default"/>
      </w:rPr>
    </w:lvl>
    <w:lvl w:ilvl="8" w:tplc="04100005" w:tentative="1">
      <w:start w:val="1"/>
      <w:numFmt w:val="bullet"/>
      <w:lvlText w:val=""/>
      <w:lvlJc w:val="left"/>
      <w:pPr>
        <w:ind w:left="7218" w:hanging="360"/>
      </w:pPr>
      <w:rPr>
        <w:rFonts w:ascii="Wingdings" w:hAnsi="Wingdings" w:hint="default"/>
      </w:rPr>
    </w:lvl>
  </w:abstractNum>
  <w:abstractNum w:abstractNumId="36" w15:restartNumberingAfterBreak="0">
    <w:nsid w:val="77D3262D"/>
    <w:multiLevelType w:val="hybridMultilevel"/>
    <w:tmpl w:val="ABB854A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7" w15:restartNumberingAfterBreak="0">
    <w:nsid w:val="7827525F"/>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8" w15:restartNumberingAfterBreak="0">
    <w:nsid w:val="79155C86"/>
    <w:multiLevelType w:val="hybridMultilevel"/>
    <w:tmpl w:val="A1888BCA"/>
    <w:lvl w:ilvl="0" w:tplc="708ABC12">
      <w:numFmt w:val="bullet"/>
      <w:lvlText w:val="-"/>
      <w:lvlJc w:val="left"/>
      <w:pPr>
        <w:ind w:left="927" w:hanging="360"/>
      </w:pPr>
      <w:rPr>
        <w:rFonts w:ascii="Lucida Sans Unicode" w:eastAsia="Times New Roman" w:hAnsi="Lucida Sans Unicode" w:cs="Lucida Sans Unicode" w:hint="default"/>
      </w:rPr>
    </w:lvl>
    <w:lvl w:ilvl="1" w:tplc="04100003" w:tentative="1">
      <w:start w:val="1"/>
      <w:numFmt w:val="bullet"/>
      <w:lvlText w:val="o"/>
      <w:lvlJc w:val="left"/>
      <w:pPr>
        <w:ind w:left="1287" w:hanging="360"/>
      </w:pPr>
      <w:rPr>
        <w:rFonts w:ascii="Courier New" w:hAnsi="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39" w15:restartNumberingAfterBreak="0">
    <w:nsid w:val="79701BD4"/>
    <w:multiLevelType w:val="hybridMultilevel"/>
    <w:tmpl w:val="129400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A4A48BA"/>
    <w:multiLevelType w:val="hybridMultilevel"/>
    <w:tmpl w:val="B81A38A0"/>
    <w:lvl w:ilvl="0" w:tplc="BBAA0CC2">
      <w:numFmt w:val="bullet"/>
      <w:lvlText w:val="-"/>
      <w:lvlJc w:val="left"/>
      <w:pPr>
        <w:tabs>
          <w:tab w:val="num" w:pos="5160"/>
        </w:tabs>
        <w:ind w:left="5217" w:hanging="113"/>
      </w:pPr>
      <w:rPr>
        <w:rFonts w:ascii="Lucida Sans Unicode" w:eastAsia="MS Mincho" w:hAnsi="Lucida Sans Unicode" w:hint="default"/>
      </w:rPr>
    </w:lvl>
    <w:lvl w:ilvl="1" w:tplc="04100003" w:tentative="1">
      <w:start w:val="1"/>
      <w:numFmt w:val="bullet"/>
      <w:lvlText w:val="o"/>
      <w:lvlJc w:val="left"/>
      <w:pPr>
        <w:tabs>
          <w:tab w:val="num" w:pos="5750"/>
        </w:tabs>
        <w:ind w:left="5750" w:hanging="360"/>
      </w:pPr>
      <w:rPr>
        <w:rFonts w:ascii="Courier New" w:hAnsi="Courier New" w:cs="Courier New" w:hint="default"/>
      </w:rPr>
    </w:lvl>
    <w:lvl w:ilvl="2" w:tplc="04100005" w:tentative="1">
      <w:start w:val="1"/>
      <w:numFmt w:val="bullet"/>
      <w:lvlText w:val=""/>
      <w:lvlJc w:val="left"/>
      <w:pPr>
        <w:tabs>
          <w:tab w:val="num" w:pos="6470"/>
        </w:tabs>
        <w:ind w:left="6470" w:hanging="360"/>
      </w:pPr>
      <w:rPr>
        <w:rFonts w:ascii="Wingdings" w:hAnsi="Wingdings" w:hint="default"/>
      </w:rPr>
    </w:lvl>
    <w:lvl w:ilvl="3" w:tplc="04100001" w:tentative="1">
      <w:start w:val="1"/>
      <w:numFmt w:val="bullet"/>
      <w:lvlText w:val=""/>
      <w:lvlJc w:val="left"/>
      <w:pPr>
        <w:tabs>
          <w:tab w:val="num" w:pos="7190"/>
        </w:tabs>
        <w:ind w:left="7190" w:hanging="360"/>
      </w:pPr>
      <w:rPr>
        <w:rFonts w:ascii="Symbol" w:hAnsi="Symbol" w:hint="default"/>
      </w:rPr>
    </w:lvl>
    <w:lvl w:ilvl="4" w:tplc="04100003" w:tentative="1">
      <w:start w:val="1"/>
      <w:numFmt w:val="bullet"/>
      <w:lvlText w:val="o"/>
      <w:lvlJc w:val="left"/>
      <w:pPr>
        <w:tabs>
          <w:tab w:val="num" w:pos="7910"/>
        </w:tabs>
        <w:ind w:left="7910" w:hanging="360"/>
      </w:pPr>
      <w:rPr>
        <w:rFonts w:ascii="Courier New" w:hAnsi="Courier New" w:cs="Courier New" w:hint="default"/>
      </w:rPr>
    </w:lvl>
    <w:lvl w:ilvl="5" w:tplc="04100005" w:tentative="1">
      <w:start w:val="1"/>
      <w:numFmt w:val="bullet"/>
      <w:lvlText w:val=""/>
      <w:lvlJc w:val="left"/>
      <w:pPr>
        <w:tabs>
          <w:tab w:val="num" w:pos="8630"/>
        </w:tabs>
        <w:ind w:left="8630" w:hanging="360"/>
      </w:pPr>
      <w:rPr>
        <w:rFonts w:ascii="Wingdings" w:hAnsi="Wingdings" w:hint="default"/>
      </w:rPr>
    </w:lvl>
    <w:lvl w:ilvl="6" w:tplc="04100001" w:tentative="1">
      <w:start w:val="1"/>
      <w:numFmt w:val="bullet"/>
      <w:lvlText w:val=""/>
      <w:lvlJc w:val="left"/>
      <w:pPr>
        <w:tabs>
          <w:tab w:val="num" w:pos="9350"/>
        </w:tabs>
        <w:ind w:left="9350" w:hanging="360"/>
      </w:pPr>
      <w:rPr>
        <w:rFonts w:ascii="Symbol" w:hAnsi="Symbol" w:hint="default"/>
      </w:rPr>
    </w:lvl>
    <w:lvl w:ilvl="7" w:tplc="04100003" w:tentative="1">
      <w:start w:val="1"/>
      <w:numFmt w:val="bullet"/>
      <w:lvlText w:val="o"/>
      <w:lvlJc w:val="left"/>
      <w:pPr>
        <w:tabs>
          <w:tab w:val="num" w:pos="10070"/>
        </w:tabs>
        <w:ind w:left="10070" w:hanging="360"/>
      </w:pPr>
      <w:rPr>
        <w:rFonts w:ascii="Courier New" w:hAnsi="Courier New" w:cs="Courier New" w:hint="default"/>
      </w:rPr>
    </w:lvl>
    <w:lvl w:ilvl="8" w:tplc="04100005" w:tentative="1">
      <w:start w:val="1"/>
      <w:numFmt w:val="bullet"/>
      <w:lvlText w:val=""/>
      <w:lvlJc w:val="left"/>
      <w:pPr>
        <w:tabs>
          <w:tab w:val="num" w:pos="10790"/>
        </w:tabs>
        <w:ind w:left="10790" w:hanging="360"/>
      </w:pPr>
      <w:rPr>
        <w:rFonts w:ascii="Wingdings" w:hAnsi="Wingdings" w:hint="default"/>
      </w:rPr>
    </w:lvl>
  </w:abstractNum>
  <w:abstractNum w:abstractNumId="41" w15:restartNumberingAfterBreak="0">
    <w:nsid w:val="7B0B25AB"/>
    <w:multiLevelType w:val="hybridMultilevel"/>
    <w:tmpl w:val="766C8C1E"/>
    <w:lvl w:ilvl="0" w:tplc="C4186F04">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C97736C"/>
    <w:multiLevelType w:val="hybridMultilevel"/>
    <w:tmpl w:val="68E0B1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8427550">
    <w:abstractNumId w:val="26"/>
  </w:num>
  <w:num w:numId="2" w16cid:durableId="15880029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978104">
    <w:abstractNumId w:val="16"/>
  </w:num>
  <w:num w:numId="4" w16cid:durableId="396822902">
    <w:abstractNumId w:val="36"/>
  </w:num>
  <w:num w:numId="5" w16cid:durableId="1917085319">
    <w:abstractNumId w:val="39"/>
  </w:num>
  <w:num w:numId="6" w16cid:durableId="233319100">
    <w:abstractNumId w:val="11"/>
  </w:num>
  <w:num w:numId="7" w16cid:durableId="1512067361">
    <w:abstractNumId w:val="14"/>
  </w:num>
  <w:num w:numId="8" w16cid:durableId="1428817321">
    <w:abstractNumId w:val="10"/>
  </w:num>
  <w:num w:numId="9" w16cid:durableId="1773629079">
    <w:abstractNumId w:val="37"/>
  </w:num>
  <w:num w:numId="10" w16cid:durableId="648361362">
    <w:abstractNumId w:val="34"/>
  </w:num>
  <w:num w:numId="11" w16cid:durableId="985821090">
    <w:abstractNumId w:val="22"/>
  </w:num>
  <w:num w:numId="12" w16cid:durableId="922495097">
    <w:abstractNumId w:val="42"/>
  </w:num>
  <w:num w:numId="13" w16cid:durableId="1338995367">
    <w:abstractNumId w:val="12"/>
  </w:num>
  <w:num w:numId="14" w16cid:durableId="1268151954">
    <w:abstractNumId w:val="33"/>
  </w:num>
  <w:num w:numId="15" w16cid:durableId="551231642">
    <w:abstractNumId w:val="3"/>
  </w:num>
  <w:num w:numId="16" w16cid:durableId="158933710">
    <w:abstractNumId w:val="21"/>
  </w:num>
  <w:num w:numId="17" w16cid:durableId="436869830">
    <w:abstractNumId w:val="35"/>
  </w:num>
  <w:num w:numId="18" w16cid:durableId="1144201820">
    <w:abstractNumId w:val="8"/>
  </w:num>
  <w:num w:numId="19" w16cid:durableId="2095395466">
    <w:abstractNumId w:val="25"/>
  </w:num>
  <w:num w:numId="20" w16cid:durableId="1537307975">
    <w:abstractNumId w:val="27"/>
  </w:num>
  <w:num w:numId="21" w16cid:durableId="308175812">
    <w:abstractNumId w:val="18"/>
  </w:num>
  <w:num w:numId="22" w16cid:durableId="1956785511">
    <w:abstractNumId w:val="31"/>
  </w:num>
  <w:num w:numId="23" w16cid:durableId="539897913">
    <w:abstractNumId w:val="30"/>
  </w:num>
  <w:num w:numId="24" w16cid:durableId="1955014533">
    <w:abstractNumId w:val="13"/>
  </w:num>
  <w:num w:numId="25" w16cid:durableId="8914971">
    <w:abstractNumId w:val="4"/>
  </w:num>
  <w:num w:numId="26" w16cid:durableId="1513913313">
    <w:abstractNumId w:val="5"/>
  </w:num>
  <w:num w:numId="27" w16cid:durableId="151416329">
    <w:abstractNumId w:val="41"/>
  </w:num>
  <w:num w:numId="28" w16cid:durableId="1933279000">
    <w:abstractNumId w:val="32"/>
  </w:num>
  <w:num w:numId="29" w16cid:durableId="816915051">
    <w:abstractNumId w:val="38"/>
  </w:num>
  <w:num w:numId="30" w16cid:durableId="1328631362">
    <w:abstractNumId w:val="17"/>
  </w:num>
  <w:num w:numId="31" w16cid:durableId="1165777050">
    <w:abstractNumId w:val="28"/>
  </w:num>
  <w:num w:numId="32" w16cid:durableId="1018897278">
    <w:abstractNumId w:val="40"/>
  </w:num>
  <w:num w:numId="33" w16cid:durableId="483474466">
    <w:abstractNumId w:val="20"/>
  </w:num>
  <w:num w:numId="34" w16cid:durableId="1435903293">
    <w:abstractNumId w:val="2"/>
  </w:num>
  <w:num w:numId="35" w16cid:durableId="1532232250">
    <w:abstractNumId w:val="1"/>
  </w:num>
  <w:num w:numId="36" w16cid:durableId="2084138239">
    <w:abstractNumId w:val="7"/>
  </w:num>
  <w:num w:numId="37" w16cid:durableId="1986542337">
    <w:abstractNumId w:val="9"/>
  </w:num>
  <w:num w:numId="38" w16cid:durableId="4213703">
    <w:abstractNumId w:val="29"/>
  </w:num>
  <w:num w:numId="39" w16cid:durableId="2066054955">
    <w:abstractNumId w:val="24"/>
  </w:num>
  <w:num w:numId="40" w16cid:durableId="1435520914">
    <w:abstractNumId w:val="0"/>
  </w:num>
  <w:num w:numId="41" w16cid:durableId="1302150558">
    <w:abstractNumId w:val="16"/>
  </w:num>
  <w:num w:numId="42" w16cid:durableId="1407347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0376801">
    <w:abstractNumId w:val="23"/>
  </w:num>
  <w:num w:numId="44" w16cid:durableId="222178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2159254">
    <w:abstractNumId w:val="6"/>
  </w:num>
  <w:num w:numId="46" w16cid:durableId="808326664">
    <w:abstractNumId w:val="19"/>
  </w:num>
  <w:num w:numId="47" w16cid:durableId="1631550723">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94"/>
    <w:rsid w:val="00001717"/>
    <w:rsid w:val="000055FF"/>
    <w:rsid w:val="00007973"/>
    <w:rsid w:val="000103E6"/>
    <w:rsid w:val="00010FB8"/>
    <w:rsid w:val="00012689"/>
    <w:rsid w:val="000126B5"/>
    <w:rsid w:val="0001350D"/>
    <w:rsid w:val="0001494A"/>
    <w:rsid w:val="00014D1C"/>
    <w:rsid w:val="000167B3"/>
    <w:rsid w:val="000176B2"/>
    <w:rsid w:val="00017CD7"/>
    <w:rsid w:val="00020259"/>
    <w:rsid w:val="00021E24"/>
    <w:rsid w:val="0002386B"/>
    <w:rsid w:val="00024837"/>
    <w:rsid w:val="0002563E"/>
    <w:rsid w:val="000276A5"/>
    <w:rsid w:val="00031A66"/>
    <w:rsid w:val="00031C3E"/>
    <w:rsid w:val="00032556"/>
    <w:rsid w:val="0003266B"/>
    <w:rsid w:val="0003573E"/>
    <w:rsid w:val="000357BF"/>
    <w:rsid w:val="0003660E"/>
    <w:rsid w:val="0004084D"/>
    <w:rsid w:val="000417F8"/>
    <w:rsid w:val="00041B80"/>
    <w:rsid w:val="00044120"/>
    <w:rsid w:val="00045CA0"/>
    <w:rsid w:val="0004689E"/>
    <w:rsid w:val="000479DD"/>
    <w:rsid w:val="00050FD7"/>
    <w:rsid w:val="00052EB8"/>
    <w:rsid w:val="00054157"/>
    <w:rsid w:val="00054C05"/>
    <w:rsid w:val="0005627B"/>
    <w:rsid w:val="000566FB"/>
    <w:rsid w:val="0005774E"/>
    <w:rsid w:val="00057B32"/>
    <w:rsid w:val="000619E7"/>
    <w:rsid w:val="0006207A"/>
    <w:rsid w:val="000642D6"/>
    <w:rsid w:val="00064D0C"/>
    <w:rsid w:val="0006598D"/>
    <w:rsid w:val="0006666E"/>
    <w:rsid w:val="00066D2E"/>
    <w:rsid w:val="000673B0"/>
    <w:rsid w:val="0006759E"/>
    <w:rsid w:val="00070557"/>
    <w:rsid w:val="00071DF5"/>
    <w:rsid w:val="000723D8"/>
    <w:rsid w:val="000753EB"/>
    <w:rsid w:val="000777BD"/>
    <w:rsid w:val="00077A4B"/>
    <w:rsid w:val="0008098B"/>
    <w:rsid w:val="00081179"/>
    <w:rsid w:val="000812D3"/>
    <w:rsid w:val="000839B5"/>
    <w:rsid w:val="0008482B"/>
    <w:rsid w:val="00085F15"/>
    <w:rsid w:val="00085FD2"/>
    <w:rsid w:val="000866CA"/>
    <w:rsid w:val="00086A2A"/>
    <w:rsid w:val="00086C84"/>
    <w:rsid w:val="000925E7"/>
    <w:rsid w:val="00094C04"/>
    <w:rsid w:val="00096E65"/>
    <w:rsid w:val="00096EB9"/>
    <w:rsid w:val="00097F48"/>
    <w:rsid w:val="000A158E"/>
    <w:rsid w:val="000A26F5"/>
    <w:rsid w:val="000A5155"/>
    <w:rsid w:val="000A522C"/>
    <w:rsid w:val="000A5967"/>
    <w:rsid w:val="000A6DD8"/>
    <w:rsid w:val="000A782E"/>
    <w:rsid w:val="000B0B58"/>
    <w:rsid w:val="000B18CF"/>
    <w:rsid w:val="000B3501"/>
    <w:rsid w:val="000B3FDD"/>
    <w:rsid w:val="000B4820"/>
    <w:rsid w:val="000B4B77"/>
    <w:rsid w:val="000B5C4C"/>
    <w:rsid w:val="000B71D2"/>
    <w:rsid w:val="000B7AD5"/>
    <w:rsid w:val="000C00F6"/>
    <w:rsid w:val="000C11E5"/>
    <w:rsid w:val="000C1E08"/>
    <w:rsid w:val="000C1E0E"/>
    <w:rsid w:val="000C3331"/>
    <w:rsid w:val="000C36C2"/>
    <w:rsid w:val="000C4B51"/>
    <w:rsid w:val="000C7558"/>
    <w:rsid w:val="000D0F8D"/>
    <w:rsid w:val="000D10EF"/>
    <w:rsid w:val="000D1140"/>
    <w:rsid w:val="000D1F9F"/>
    <w:rsid w:val="000D3A9E"/>
    <w:rsid w:val="000D4B96"/>
    <w:rsid w:val="000D4ECF"/>
    <w:rsid w:val="000D5101"/>
    <w:rsid w:val="000D5850"/>
    <w:rsid w:val="000D5D4D"/>
    <w:rsid w:val="000D6020"/>
    <w:rsid w:val="000D609F"/>
    <w:rsid w:val="000D73C7"/>
    <w:rsid w:val="000D7E4D"/>
    <w:rsid w:val="000E0CA3"/>
    <w:rsid w:val="000E11D3"/>
    <w:rsid w:val="000E11D7"/>
    <w:rsid w:val="000E229D"/>
    <w:rsid w:val="000E3E63"/>
    <w:rsid w:val="000E48B3"/>
    <w:rsid w:val="000E4E93"/>
    <w:rsid w:val="000E648A"/>
    <w:rsid w:val="000E6C27"/>
    <w:rsid w:val="000F197A"/>
    <w:rsid w:val="000F2754"/>
    <w:rsid w:val="000F3A6D"/>
    <w:rsid w:val="000F3B7D"/>
    <w:rsid w:val="000F3C68"/>
    <w:rsid w:val="000F3D97"/>
    <w:rsid w:val="000F4148"/>
    <w:rsid w:val="000F6992"/>
    <w:rsid w:val="000F6BC8"/>
    <w:rsid w:val="000F6FCE"/>
    <w:rsid w:val="001044B9"/>
    <w:rsid w:val="0010467D"/>
    <w:rsid w:val="00104E7A"/>
    <w:rsid w:val="0011120E"/>
    <w:rsid w:val="00116992"/>
    <w:rsid w:val="0011718A"/>
    <w:rsid w:val="00117396"/>
    <w:rsid w:val="00120055"/>
    <w:rsid w:val="001205CC"/>
    <w:rsid w:val="00120B6E"/>
    <w:rsid w:val="00121BD4"/>
    <w:rsid w:val="00123663"/>
    <w:rsid w:val="0012677F"/>
    <w:rsid w:val="0012773D"/>
    <w:rsid w:val="00127A2F"/>
    <w:rsid w:val="00127D9D"/>
    <w:rsid w:val="00127F43"/>
    <w:rsid w:val="001301A3"/>
    <w:rsid w:val="001309EB"/>
    <w:rsid w:val="00131209"/>
    <w:rsid w:val="001314CB"/>
    <w:rsid w:val="001324B6"/>
    <w:rsid w:val="001347A9"/>
    <w:rsid w:val="001364FF"/>
    <w:rsid w:val="0014097E"/>
    <w:rsid w:val="00141126"/>
    <w:rsid w:val="00141AEF"/>
    <w:rsid w:val="00142A90"/>
    <w:rsid w:val="00146E49"/>
    <w:rsid w:val="001477BB"/>
    <w:rsid w:val="0015233F"/>
    <w:rsid w:val="00152EEA"/>
    <w:rsid w:val="001531EE"/>
    <w:rsid w:val="001533DC"/>
    <w:rsid w:val="00153438"/>
    <w:rsid w:val="001540E5"/>
    <w:rsid w:val="001548D0"/>
    <w:rsid w:val="00155023"/>
    <w:rsid w:val="00155095"/>
    <w:rsid w:val="0015600C"/>
    <w:rsid w:val="00156A02"/>
    <w:rsid w:val="00160292"/>
    <w:rsid w:val="00160EFC"/>
    <w:rsid w:val="001622A3"/>
    <w:rsid w:val="00162CDE"/>
    <w:rsid w:val="00163003"/>
    <w:rsid w:val="0016306A"/>
    <w:rsid w:val="001656CA"/>
    <w:rsid w:val="0016620E"/>
    <w:rsid w:val="00166A87"/>
    <w:rsid w:val="00166DBF"/>
    <w:rsid w:val="00166E52"/>
    <w:rsid w:val="00167A09"/>
    <w:rsid w:val="0017169E"/>
    <w:rsid w:val="00173CC7"/>
    <w:rsid w:val="001751EC"/>
    <w:rsid w:val="00175DBD"/>
    <w:rsid w:val="001772E0"/>
    <w:rsid w:val="00177BA8"/>
    <w:rsid w:val="00180256"/>
    <w:rsid w:val="0018172B"/>
    <w:rsid w:val="001833FC"/>
    <w:rsid w:val="00183542"/>
    <w:rsid w:val="0018362C"/>
    <w:rsid w:val="00183F4E"/>
    <w:rsid w:val="00184090"/>
    <w:rsid w:val="00185345"/>
    <w:rsid w:val="00185B25"/>
    <w:rsid w:val="00185B33"/>
    <w:rsid w:val="00186EA4"/>
    <w:rsid w:val="0019042F"/>
    <w:rsid w:val="001907EF"/>
    <w:rsid w:val="00190852"/>
    <w:rsid w:val="00191F3F"/>
    <w:rsid w:val="001928B8"/>
    <w:rsid w:val="00193CD6"/>
    <w:rsid w:val="00194D48"/>
    <w:rsid w:val="00194EE1"/>
    <w:rsid w:val="001A01FB"/>
    <w:rsid w:val="001A0F74"/>
    <w:rsid w:val="001A35D1"/>
    <w:rsid w:val="001A71B8"/>
    <w:rsid w:val="001A79B2"/>
    <w:rsid w:val="001B00EE"/>
    <w:rsid w:val="001B075A"/>
    <w:rsid w:val="001B2AB0"/>
    <w:rsid w:val="001B3707"/>
    <w:rsid w:val="001B3797"/>
    <w:rsid w:val="001B4E17"/>
    <w:rsid w:val="001B579C"/>
    <w:rsid w:val="001C0B6A"/>
    <w:rsid w:val="001C2C54"/>
    <w:rsid w:val="001C4FD4"/>
    <w:rsid w:val="001C5D72"/>
    <w:rsid w:val="001C77A2"/>
    <w:rsid w:val="001D161C"/>
    <w:rsid w:val="001D25FF"/>
    <w:rsid w:val="001D6F24"/>
    <w:rsid w:val="001D6F5D"/>
    <w:rsid w:val="001E0EED"/>
    <w:rsid w:val="001E2922"/>
    <w:rsid w:val="001E2A21"/>
    <w:rsid w:val="001E369A"/>
    <w:rsid w:val="001E4B00"/>
    <w:rsid w:val="001E58A5"/>
    <w:rsid w:val="001E5B5D"/>
    <w:rsid w:val="001E61F6"/>
    <w:rsid w:val="001E74F6"/>
    <w:rsid w:val="001E75EC"/>
    <w:rsid w:val="001E7ABC"/>
    <w:rsid w:val="001F0955"/>
    <w:rsid w:val="001F4224"/>
    <w:rsid w:val="001F4950"/>
    <w:rsid w:val="001F49EA"/>
    <w:rsid w:val="001F54AD"/>
    <w:rsid w:val="001F5573"/>
    <w:rsid w:val="001F5DD0"/>
    <w:rsid w:val="001F635C"/>
    <w:rsid w:val="001F7504"/>
    <w:rsid w:val="001F7F99"/>
    <w:rsid w:val="002014F7"/>
    <w:rsid w:val="00201756"/>
    <w:rsid w:val="0020177B"/>
    <w:rsid w:val="00202C5D"/>
    <w:rsid w:val="00202D81"/>
    <w:rsid w:val="002039A1"/>
    <w:rsid w:val="002039CB"/>
    <w:rsid w:val="00204761"/>
    <w:rsid w:val="0020515E"/>
    <w:rsid w:val="0020755F"/>
    <w:rsid w:val="002076F9"/>
    <w:rsid w:val="002100F7"/>
    <w:rsid w:val="00210386"/>
    <w:rsid w:val="00210E1C"/>
    <w:rsid w:val="00211430"/>
    <w:rsid w:val="00211B78"/>
    <w:rsid w:val="002142F4"/>
    <w:rsid w:val="00215DDD"/>
    <w:rsid w:val="0021733C"/>
    <w:rsid w:val="00217A78"/>
    <w:rsid w:val="00220327"/>
    <w:rsid w:val="00221273"/>
    <w:rsid w:val="00221827"/>
    <w:rsid w:val="00221EA3"/>
    <w:rsid w:val="00222EE5"/>
    <w:rsid w:val="002246E3"/>
    <w:rsid w:val="00224E48"/>
    <w:rsid w:val="00224E75"/>
    <w:rsid w:val="002265F5"/>
    <w:rsid w:val="00226DBC"/>
    <w:rsid w:val="002272B8"/>
    <w:rsid w:val="00227DCF"/>
    <w:rsid w:val="00227E19"/>
    <w:rsid w:val="00231E53"/>
    <w:rsid w:val="00234BA9"/>
    <w:rsid w:val="00234BB8"/>
    <w:rsid w:val="00237093"/>
    <w:rsid w:val="00237B21"/>
    <w:rsid w:val="00237EB1"/>
    <w:rsid w:val="002408EB"/>
    <w:rsid w:val="00241B1D"/>
    <w:rsid w:val="00241D60"/>
    <w:rsid w:val="00241FB4"/>
    <w:rsid w:val="0024228B"/>
    <w:rsid w:val="002422E2"/>
    <w:rsid w:val="0024283B"/>
    <w:rsid w:val="00242AA4"/>
    <w:rsid w:val="002441E3"/>
    <w:rsid w:val="00244D53"/>
    <w:rsid w:val="002463B3"/>
    <w:rsid w:val="00247287"/>
    <w:rsid w:val="0024735B"/>
    <w:rsid w:val="00247744"/>
    <w:rsid w:val="002521A3"/>
    <w:rsid w:val="0025278B"/>
    <w:rsid w:val="00256234"/>
    <w:rsid w:val="00256B16"/>
    <w:rsid w:val="00257A9C"/>
    <w:rsid w:val="00262246"/>
    <w:rsid w:val="00262E8C"/>
    <w:rsid w:val="002631E1"/>
    <w:rsid w:val="00266BCD"/>
    <w:rsid w:val="00267A1C"/>
    <w:rsid w:val="00267C83"/>
    <w:rsid w:val="00270763"/>
    <w:rsid w:val="00272073"/>
    <w:rsid w:val="002726AF"/>
    <w:rsid w:val="00272A3F"/>
    <w:rsid w:val="00272CB2"/>
    <w:rsid w:val="00273953"/>
    <w:rsid w:val="00273991"/>
    <w:rsid w:val="002758DE"/>
    <w:rsid w:val="002763FD"/>
    <w:rsid w:val="00276564"/>
    <w:rsid w:val="00277EDA"/>
    <w:rsid w:val="002807DD"/>
    <w:rsid w:val="00280942"/>
    <w:rsid w:val="00280ADB"/>
    <w:rsid w:val="002813F3"/>
    <w:rsid w:val="00281BFE"/>
    <w:rsid w:val="002826A2"/>
    <w:rsid w:val="002829A1"/>
    <w:rsid w:val="0028426A"/>
    <w:rsid w:val="002845B1"/>
    <w:rsid w:val="00285D51"/>
    <w:rsid w:val="002901FA"/>
    <w:rsid w:val="00292529"/>
    <w:rsid w:val="00293083"/>
    <w:rsid w:val="002937E0"/>
    <w:rsid w:val="00293E05"/>
    <w:rsid w:val="00294E34"/>
    <w:rsid w:val="00295A03"/>
    <w:rsid w:val="00296803"/>
    <w:rsid w:val="002A0B64"/>
    <w:rsid w:val="002A1208"/>
    <w:rsid w:val="002A14BE"/>
    <w:rsid w:val="002A52FC"/>
    <w:rsid w:val="002A5D60"/>
    <w:rsid w:val="002B4152"/>
    <w:rsid w:val="002B5ADD"/>
    <w:rsid w:val="002C0388"/>
    <w:rsid w:val="002C1874"/>
    <w:rsid w:val="002C2D21"/>
    <w:rsid w:val="002C38C0"/>
    <w:rsid w:val="002C4E36"/>
    <w:rsid w:val="002C5F56"/>
    <w:rsid w:val="002C6475"/>
    <w:rsid w:val="002C6DEE"/>
    <w:rsid w:val="002C6DF7"/>
    <w:rsid w:val="002C723B"/>
    <w:rsid w:val="002C73C1"/>
    <w:rsid w:val="002D057B"/>
    <w:rsid w:val="002D1B15"/>
    <w:rsid w:val="002D1FAC"/>
    <w:rsid w:val="002D3DE2"/>
    <w:rsid w:val="002D5D1A"/>
    <w:rsid w:val="002D617F"/>
    <w:rsid w:val="002E06D8"/>
    <w:rsid w:val="002E1223"/>
    <w:rsid w:val="002E1255"/>
    <w:rsid w:val="002E3A67"/>
    <w:rsid w:val="002E3A6A"/>
    <w:rsid w:val="002E44D3"/>
    <w:rsid w:val="002E48F6"/>
    <w:rsid w:val="002E4F43"/>
    <w:rsid w:val="002E6E5E"/>
    <w:rsid w:val="002E747E"/>
    <w:rsid w:val="002F0039"/>
    <w:rsid w:val="002F0E33"/>
    <w:rsid w:val="002F1587"/>
    <w:rsid w:val="002F162D"/>
    <w:rsid w:val="002F2072"/>
    <w:rsid w:val="002F20CC"/>
    <w:rsid w:val="002F2A7A"/>
    <w:rsid w:val="002F39F7"/>
    <w:rsid w:val="002F3BFD"/>
    <w:rsid w:val="002F3C82"/>
    <w:rsid w:val="002F4DE3"/>
    <w:rsid w:val="002F6BEC"/>
    <w:rsid w:val="002F7094"/>
    <w:rsid w:val="002F7901"/>
    <w:rsid w:val="002F7D7A"/>
    <w:rsid w:val="00300D4D"/>
    <w:rsid w:val="0030283C"/>
    <w:rsid w:val="00303A9C"/>
    <w:rsid w:val="00303B52"/>
    <w:rsid w:val="00305940"/>
    <w:rsid w:val="00306571"/>
    <w:rsid w:val="00306AB9"/>
    <w:rsid w:val="003076E7"/>
    <w:rsid w:val="003113DA"/>
    <w:rsid w:val="0031143B"/>
    <w:rsid w:val="003138C1"/>
    <w:rsid w:val="003141AD"/>
    <w:rsid w:val="0031717F"/>
    <w:rsid w:val="00320F77"/>
    <w:rsid w:val="00321B81"/>
    <w:rsid w:val="003241D7"/>
    <w:rsid w:val="0032440E"/>
    <w:rsid w:val="00324793"/>
    <w:rsid w:val="00324995"/>
    <w:rsid w:val="00324FD0"/>
    <w:rsid w:val="00326D17"/>
    <w:rsid w:val="00326ED0"/>
    <w:rsid w:val="003307C5"/>
    <w:rsid w:val="00330B34"/>
    <w:rsid w:val="003333F6"/>
    <w:rsid w:val="00340CAA"/>
    <w:rsid w:val="00342776"/>
    <w:rsid w:val="003428B6"/>
    <w:rsid w:val="00342AE0"/>
    <w:rsid w:val="0034323A"/>
    <w:rsid w:val="00343308"/>
    <w:rsid w:val="003449AE"/>
    <w:rsid w:val="003454D6"/>
    <w:rsid w:val="003456C6"/>
    <w:rsid w:val="00345A33"/>
    <w:rsid w:val="00345B31"/>
    <w:rsid w:val="00346808"/>
    <w:rsid w:val="00347449"/>
    <w:rsid w:val="00350FB7"/>
    <w:rsid w:val="00351458"/>
    <w:rsid w:val="0035212C"/>
    <w:rsid w:val="003538BF"/>
    <w:rsid w:val="00354EBF"/>
    <w:rsid w:val="00355454"/>
    <w:rsid w:val="00356092"/>
    <w:rsid w:val="00356C32"/>
    <w:rsid w:val="00361571"/>
    <w:rsid w:val="0036292C"/>
    <w:rsid w:val="00364BF1"/>
    <w:rsid w:val="003676AF"/>
    <w:rsid w:val="0037010D"/>
    <w:rsid w:val="00370F6A"/>
    <w:rsid w:val="00372954"/>
    <w:rsid w:val="00372EE7"/>
    <w:rsid w:val="003732EE"/>
    <w:rsid w:val="00375ACF"/>
    <w:rsid w:val="0037602B"/>
    <w:rsid w:val="00376599"/>
    <w:rsid w:val="00380475"/>
    <w:rsid w:val="00380545"/>
    <w:rsid w:val="003815C1"/>
    <w:rsid w:val="0038218B"/>
    <w:rsid w:val="003849F9"/>
    <w:rsid w:val="00384B4E"/>
    <w:rsid w:val="00385DD1"/>
    <w:rsid w:val="003878A4"/>
    <w:rsid w:val="00387E27"/>
    <w:rsid w:val="0039214E"/>
    <w:rsid w:val="00392282"/>
    <w:rsid w:val="0039543B"/>
    <w:rsid w:val="003955FF"/>
    <w:rsid w:val="00395852"/>
    <w:rsid w:val="003A0DD0"/>
    <w:rsid w:val="003A3123"/>
    <w:rsid w:val="003A35E5"/>
    <w:rsid w:val="003A3977"/>
    <w:rsid w:val="003A3DA4"/>
    <w:rsid w:val="003A3DEA"/>
    <w:rsid w:val="003A40C5"/>
    <w:rsid w:val="003A78C7"/>
    <w:rsid w:val="003B0DFD"/>
    <w:rsid w:val="003B10F1"/>
    <w:rsid w:val="003B128A"/>
    <w:rsid w:val="003B1C20"/>
    <w:rsid w:val="003B26E5"/>
    <w:rsid w:val="003B5F2B"/>
    <w:rsid w:val="003B5F45"/>
    <w:rsid w:val="003B6910"/>
    <w:rsid w:val="003C0A29"/>
    <w:rsid w:val="003C3601"/>
    <w:rsid w:val="003C67ED"/>
    <w:rsid w:val="003C7CC7"/>
    <w:rsid w:val="003C7E4C"/>
    <w:rsid w:val="003D1364"/>
    <w:rsid w:val="003D18D5"/>
    <w:rsid w:val="003D2A83"/>
    <w:rsid w:val="003D312D"/>
    <w:rsid w:val="003D3A4A"/>
    <w:rsid w:val="003D4287"/>
    <w:rsid w:val="003D4B77"/>
    <w:rsid w:val="003D54A2"/>
    <w:rsid w:val="003D7D9B"/>
    <w:rsid w:val="003E20DF"/>
    <w:rsid w:val="003E2DBC"/>
    <w:rsid w:val="003E439C"/>
    <w:rsid w:val="003E4958"/>
    <w:rsid w:val="003E4F30"/>
    <w:rsid w:val="003F13B3"/>
    <w:rsid w:val="003F1D00"/>
    <w:rsid w:val="003F2C7F"/>
    <w:rsid w:val="003F3122"/>
    <w:rsid w:val="003F4835"/>
    <w:rsid w:val="003F69A4"/>
    <w:rsid w:val="00402567"/>
    <w:rsid w:val="00404435"/>
    <w:rsid w:val="004045F7"/>
    <w:rsid w:val="004060DE"/>
    <w:rsid w:val="004105C0"/>
    <w:rsid w:val="00411826"/>
    <w:rsid w:val="00411999"/>
    <w:rsid w:val="00411CE4"/>
    <w:rsid w:val="004134A5"/>
    <w:rsid w:val="00414768"/>
    <w:rsid w:val="004167D7"/>
    <w:rsid w:val="004169B3"/>
    <w:rsid w:val="00416B09"/>
    <w:rsid w:val="00421058"/>
    <w:rsid w:val="00421749"/>
    <w:rsid w:val="00422AD3"/>
    <w:rsid w:val="00423E0C"/>
    <w:rsid w:val="00424D7E"/>
    <w:rsid w:val="0042656A"/>
    <w:rsid w:val="004271D2"/>
    <w:rsid w:val="004275C2"/>
    <w:rsid w:val="00427DEC"/>
    <w:rsid w:val="00430D5E"/>
    <w:rsid w:val="00431001"/>
    <w:rsid w:val="00433FD7"/>
    <w:rsid w:val="004352A0"/>
    <w:rsid w:val="00435BF1"/>
    <w:rsid w:val="00435D2D"/>
    <w:rsid w:val="0043670B"/>
    <w:rsid w:val="00436FFA"/>
    <w:rsid w:val="0043713B"/>
    <w:rsid w:val="00440A2A"/>
    <w:rsid w:val="0044240C"/>
    <w:rsid w:val="00443B5A"/>
    <w:rsid w:val="00443BEC"/>
    <w:rsid w:val="00444723"/>
    <w:rsid w:val="00444CF7"/>
    <w:rsid w:val="00452FC2"/>
    <w:rsid w:val="00453719"/>
    <w:rsid w:val="004548DA"/>
    <w:rsid w:val="0045559B"/>
    <w:rsid w:val="00455B72"/>
    <w:rsid w:val="00457C03"/>
    <w:rsid w:val="00460A56"/>
    <w:rsid w:val="00461C3F"/>
    <w:rsid w:val="00461CD6"/>
    <w:rsid w:val="0046313B"/>
    <w:rsid w:val="00463345"/>
    <w:rsid w:val="00464493"/>
    <w:rsid w:val="00465190"/>
    <w:rsid w:val="00465DE3"/>
    <w:rsid w:val="00467C0A"/>
    <w:rsid w:val="00472983"/>
    <w:rsid w:val="00473BD4"/>
    <w:rsid w:val="0047514E"/>
    <w:rsid w:val="00475872"/>
    <w:rsid w:val="00476589"/>
    <w:rsid w:val="00476FD6"/>
    <w:rsid w:val="00477189"/>
    <w:rsid w:val="004811C6"/>
    <w:rsid w:val="00481796"/>
    <w:rsid w:val="00482423"/>
    <w:rsid w:val="00484D75"/>
    <w:rsid w:val="004854B8"/>
    <w:rsid w:val="00486022"/>
    <w:rsid w:val="004871E7"/>
    <w:rsid w:val="00490EB3"/>
    <w:rsid w:val="00491531"/>
    <w:rsid w:val="00491E29"/>
    <w:rsid w:val="00495569"/>
    <w:rsid w:val="00496DB8"/>
    <w:rsid w:val="00496EDE"/>
    <w:rsid w:val="0049766A"/>
    <w:rsid w:val="00497D09"/>
    <w:rsid w:val="004A0130"/>
    <w:rsid w:val="004A0D0C"/>
    <w:rsid w:val="004A1663"/>
    <w:rsid w:val="004A290D"/>
    <w:rsid w:val="004A33BE"/>
    <w:rsid w:val="004A4E4E"/>
    <w:rsid w:val="004A615D"/>
    <w:rsid w:val="004A7440"/>
    <w:rsid w:val="004B003E"/>
    <w:rsid w:val="004B3847"/>
    <w:rsid w:val="004B450E"/>
    <w:rsid w:val="004B58D6"/>
    <w:rsid w:val="004B5BCB"/>
    <w:rsid w:val="004B652D"/>
    <w:rsid w:val="004B68EF"/>
    <w:rsid w:val="004B6F6A"/>
    <w:rsid w:val="004B77B4"/>
    <w:rsid w:val="004C0A01"/>
    <w:rsid w:val="004C185E"/>
    <w:rsid w:val="004C3443"/>
    <w:rsid w:val="004C3823"/>
    <w:rsid w:val="004C51C6"/>
    <w:rsid w:val="004C5E39"/>
    <w:rsid w:val="004C74FB"/>
    <w:rsid w:val="004D169C"/>
    <w:rsid w:val="004D1E99"/>
    <w:rsid w:val="004D273B"/>
    <w:rsid w:val="004D2E66"/>
    <w:rsid w:val="004D3B02"/>
    <w:rsid w:val="004D4175"/>
    <w:rsid w:val="004D7ABF"/>
    <w:rsid w:val="004D7B59"/>
    <w:rsid w:val="004D7EBD"/>
    <w:rsid w:val="004E04DC"/>
    <w:rsid w:val="004E3995"/>
    <w:rsid w:val="004E4EE3"/>
    <w:rsid w:val="004E51B7"/>
    <w:rsid w:val="004E5A39"/>
    <w:rsid w:val="004E6710"/>
    <w:rsid w:val="004E6AFA"/>
    <w:rsid w:val="004E6F8A"/>
    <w:rsid w:val="004F047F"/>
    <w:rsid w:val="004F0891"/>
    <w:rsid w:val="004F1C1D"/>
    <w:rsid w:val="004F1E3A"/>
    <w:rsid w:val="004F30D7"/>
    <w:rsid w:val="004F33F2"/>
    <w:rsid w:val="004F6F07"/>
    <w:rsid w:val="004F7F5D"/>
    <w:rsid w:val="0050027F"/>
    <w:rsid w:val="00500FF1"/>
    <w:rsid w:val="00501248"/>
    <w:rsid w:val="00502857"/>
    <w:rsid w:val="00502F75"/>
    <w:rsid w:val="00503D93"/>
    <w:rsid w:val="00504C90"/>
    <w:rsid w:val="00506720"/>
    <w:rsid w:val="005078A9"/>
    <w:rsid w:val="00510BF4"/>
    <w:rsid w:val="005129D2"/>
    <w:rsid w:val="00512BE7"/>
    <w:rsid w:val="0051342C"/>
    <w:rsid w:val="00515D86"/>
    <w:rsid w:val="00515DD4"/>
    <w:rsid w:val="0051708D"/>
    <w:rsid w:val="0051773A"/>
    <w:rsid w:val="00523999"/>
    <w:rsid w:val="005243FF"/>
    <w:rsid w:val="00525120"/>
    <w:rsid w:val="00525F08"/>
    <w:rsid w:val="00526172"/>
    <w:rsid w:val="005277E2"/>
    <w:rsid w:val="00527C01"/>
    <w:rsid w:val="00530575"/>
    <w:rsid w:val="00530934"/>
    <w:rsid w:val="005309D5"/>
    <w:rsid w:val="00531617"/>
    <w:rsid w:val="00532569"/>
    <w:rsid w:val="00532B1E"/>
    <w:rsid w:val="00533614"/>
    <w:rsid w:val="00533A5C"/>
    <w:rsid w:val="00536147"/>
    <w:rsid w:val="00537ECF"/>
    <w:rsid w:val="00540E55"/>
    <w:rsid w:val="00540F24"/>
    <w:rsid w:val="00541F1A"/>
    <w:rsid w:val="00542662"/>
    <w:rsid w:val="00543264"/>
    <w:rsid w:val="00551B94"/>
    <w:rsid w:val="00551F0C"/>
    <w:rsid w:val="00554656"/>
    <w:rsid w:val="00554F53"/>
    <w:rsid w:val="0056165E"/>
    <w:rsid w:val="00561CCA"/>
    <w:rsid w:val="00563508"/>
    <w:rsid w:val="00566179"/>
    <w:rsid w:val="00566C90"/>
    <w:rsid w:val="00566FE0"/>
    <w:rsid w:val="00567567"/>
    <w:rsid w:val="00570A2A"/>
    <w:rsid w:val="00573074"/>
    <w:rsid w:val="00574621"/>
    <w:rsid w:val="00575927"/>
    <w:rsid w:val="00575B05"/>
    <w:rsid w:val="00577A71"/>
    <w:rsid w:val="0058116A"/>
    <w:rsid w:val="00581D92"/>
    <w:rsid w:val="00585484"/>
    <w:rsid w:val="00586446"/>
    <w:rsid w:val="00586844"/>
    <w:rsid w:val="00586C35"/>
    <w:rsid w:val="00587971"/>
    <w:rsid w:val="00593578"/>
    <w:rsid w:val="00596267"/>
    <w:rsid w:val="00597733"/>
    <w:rsid w:val="005A1936"/>
    <w:rsid w:val="005A4F0C"/>
    <w:rsid w:val="005A51BC"/>
    <w:rsid w:val="005A601B"/>
    <w:rsid w:val="005A69E2"/>
    <w:rsid w:val="005A6B63"/>
    <w:rsid w:val="005A6F44"/>
    <w:rsid w:val="005B02C9"/>
    <w:rsid w:val="005B07DA"/>
    <w:rsid w:val="005B2D1A"/>
    <w:rsid w:val="005B30B8"/>
    <w:rsid w:val="005B5692"/>
    <w:rsid w:val="005B5782"/>
    <w:rsid w:val="005B5EAA"/>
    <w:rsid w:val="005B609E"/>
    <w:rsid w:val="005C1190"/>
    <w:rsid w:val="005C26FC"/>
    <w:rsid w:val="005C3064"/>
    <w:rsid w:val="005C3181"/>
    <w:rsid w:val="005C4D0C"/>
    <w:rsid w:val="005C4F92"/>
    <w:rsid w:val="005C5357"/>
    <w:rsid w:val="005C6212"/>
    <w:rsid w:val="005C62D2"/>
    <w:rsid w:val="005C67F7"/>
    <w:rsid w:val="005C6C30"/>
    <w:rsid w:val="005C771A"/>
    <w:rsid w:val="005D2841"/>
    <w:rsid w:val="005D2B24"/>
    <w:rsid w:val="005D311D"/>
    <w:rsid w:val="005D73BB"/>
    <w:rsid w:val="005D74E4"/>
    <w:rsid w:val="005E28A3"/>
    <w:rsid w:val="005E3555"/>
    <w:rsid w:val="005E42C4"/>
    <w:rsid w:val="005E59A5"/>
    <w:rsid w:val="005E5C55"/>
    <w:rsid w:val="005E5EA5"/>
    <w:rsid w:val="005E6BFF"/>
    <w:rsid w:val="005E6FD1"/>
    <w:rsid w:val="005E787E"/>
    <w:rsid w:val="005F189B"/>
    <w:rsid w:val="005F1B46"/>
    <w:rsid w:val="005F2284"/>
    <w:rsid w:val="005F2742"/>
    <w:rsid w:val="005F2C06"/>
    <w:rsid w:val="005F2D15"/>
    <w:rsid w:val="005F3C7A"/>
    <w:rsid w:val="005F42B1"/>
    <w:rsid w:val="005F4F03"/>
    <w:rsid w:val="005F532C"/>
    <w:rsid w:val="005F5DC1"/>
    <w:rsid w:val="005F6022"/>
    <w:rsid w:val="005F70AE"/>
    <w:rsid w:val="00601032"/>
    <w:rsid w:val="00603FC7"/>
    <w:rsid w:val="00604656"/>
    <w:rsid w:val="0060474E"/>
    <w:rsid w:val="0060479C"/>
    <w:rsid w:val="00605BD6"/>
    <w:rsid w:val="00607288"/>
    <w:rsid w:val="00607F52"/>
    <w:rsid w:val="0061035D"/>
    <w:rsid w:val="00611329"/>
    <w:rsid w:val="00612C48"/>
    <w:rsid w:val="006132EA"/>
    <w:rsid w:val="006170DA"/>
    <w:rsid w:val="0062196D"/>
    <w:rsid w:val="006224F2"/>
    <w:rsid w:val="00622B2A"/>
    <w:rsid w:val="00622E47"/>
    <w:rsid w:val="00623041"/>
    <w:rsid w:val="00623B35"/>
    <w:rsid w:val="00624C54"/>
    <w:rsid w:val="00625CBE"/>
    <w:rsid w:val="006266EF"/>
    <w:rsid w:val="0062693E"/>
    <w:rsid w:val="00626C17"/>
    <w:rsid w:val="006276FB"/>
    <w:rsid w:val="006313A8"/>
    <w:rsid w:val="00634646"/>
    <w:rsid w:val="00635FEA"/>
    <w:rsid w:val="00636766"/>
    <w:rsid w:val="006368F7"/>
    <w:rsid w:val="00637CD6"/>
    <w:rsid w:val="00637F32"/>
    <w:rsid w:val="006428F4"/>
    <w:rsid w:val="00646A5E"/>
    <w:rsid w:val="00646B05"/>
    <w:rsid w:val="00646EE1"/>
    <w:rsid w:val="006544C2"/>
    <w:rsid w:val="006547DC"/>
    <w:rsid w:val="00656623"/>
    <w:rsid w:val="006572EF"/>
    <w:rsid w:val="0065730E"/>
    <w:rsid w:val="00660D43"/>
    <w:rsid w:val="00661564"/>
    <w:rsid w:val="00661A92"/>
    <w:rsid w:val="0066204F"/>
    <w:rsid w:val="0066342B"/>
    <w:rsid w:val="00665DA2"/>
    <w:rsid w:val="006705E6"/>
    <w:rsid w:val="00670AEA"/>
    <w:rsid w:val="00670C62"/>
    <w:rsid w:val="006721F1"/>
    <w:rsid w:val="00672DA7"/>
    <w:rsid w:val="00674665"/>
    <w:rsid w:val="00675566"/>
    <w:rsid w:val="00676640"/>
    <w:rsid w:val="00677C63"/>
    <w:rsid w:val="00681DD2"/>
    <w:rsid w:val="00681DE6"/>
    <w:rsid w:val="00683052"/>
    <w:rsid w:val="00683A11"/>
    <w:rsid w:val="006841FD"/>
    <w:rsid w:val="0068619A"/>
    <w:rsid w:val="0068663F"/>
    <w:rsid w:val="00687C4F"/>
    <w:rsid w:val="00687D2A"/>
    <w:rsid w:val="006905ED"/>
    <w:rsid w:val="0069060F"/>
    <w:rsid w:val="00690ADA"/>
    <w:rsid w:val="00690BFF"/>
    <w:rsid w:val="00692976"/>
    <w:rsid w:val="00692D01"/>
    <w:rsid w:val="0069317C"/>
    <w:rsid w:val="006942DB"/>
    <w:rsid w:val="006944A3"/>
    <w:rsid w:val="00695945"/>
    <w:rsid w:val="00696618"/>
    <w:rsid w:val="00697D0C"/>
    <w:rsid w:val="006A000A"/>
    <w:rsid w:val="006A1358"/>
    <w:rsid w:val="006A29DF"/>
    <w:rsid w:val="006A2F82"/>
    <w:rsid w:val="006A337A"/>
    <w:rsid w:val="006A3DD2"/>
    <w:rsid w:val="006A62C3"/>
    <w:rsid w:val="006A6920"/>
    <w:rsid w:val="006A708D"/>
    <w:rsid w:val="006A72E7"/>
    <w:rsid w:val="006B14E8"/>
    <w:rsid w:val="006B1789"/>
    <w:rsid w:val="006B328B"/>
    <w:rsid w:val="006B3EE6"/>
    <w:rsid w:val="006B412B"/>
    <w:rsid w:val="006B602C"/>
    <w:rsid w:val="006B669D"/>
    <w:rsid w:val="006B6B53"/>
    <w:rsid w:val="006B7AF5"/>
    <w:rsid w:val="006B7CCE"/>
    <w:rsid w:val="006B7E3B"/>
    <w:rsid w:val="006C1131"/>
    <w:rsid w:val="006C4488"/>
    <w:rsid w:val="006C4BFD"/>
    <w:rsid w:val="006C60A7"/>
    <w:rsid w:val="006C672E"/>
    <w:rsid w:val="006C6B6A"/>
    <w:rsid w:val="006C6C71"/>
    <w:rsid w:val="006C7538"/>
    <w:rsid w:val="006D0307"/>
    <w:rsid w:val="006D03DF"/>
    <w:rsid w:val="006D165D"/>
    <w:rsid w:val="006D2009"/>
    <w:rsid w:val="006D21F7"/>
    <w:rsid w:val="006D3424"/>
    <w:rsid w:val="006D36FE"/>
    <w:rsid w:val="006D4E00"/>
    <w:rsid w:val="006D590E"/>
    <w:rsid w:val="006D5D4D"/>
    <w:rsid w:val="006D6917"/>
    <w:rsid w:val="006E0184"/>
    <w:rsid w:val="006E16FA"/>
    <w:rsid w:val="006E1AA1"/>
    <w:rsid w:val="006E37E2"/>
    <w:rsid w:val="006E458D"/>
    <w:rsid w:val="006E45D3"/>
    <w:rsid w:val="006E6F48"/>
    <w:rsid w:val="006E72AB"/>
    <w:rsid w:val="006E77B4"/>
    <w:rsid w:val="006F18BC"/>
    <w:rsid w:val="006F2B95"/>
    <w:rsid w:val="006F30FB"/>
    <w:rsid w:val="006F496F"/>
    <w:rsid w:val="006F4F80"/>
    <w:rsid w:val="006F559A"/>
    <w:rsid w:val="006F63F6"/>
    <w:rsid w:val="006F786F"/>
    <w:rsid w:val="00700F6D"/>
    <w:rsid w:val="00701109"/>
    <w:rsid w:val="00701797"/>
    <w:rsid w:val="00703A27"/>
    <w:rsid w:val="00707B10"/>
    <w:rsid w:val="00710FE4"/>
    <w:rsid w:val="00711043"/>
    <w:rsid w:val="00712BE3"/>
    <w:rsid w:val="00714FD5"/>
    <w:rsid w:val="00715501"/>
    <w:rsid w:val="007168A6"/>
    <w:rsid w:val="007213AB"/>
    <w:rsid w:val="00721F52"/>
    <w:rsid w:val="00722019"/>
    <w:rsid w:val="00723CD7"/>
    <w:rsid w:val="00724486"/>
    <w:rsid w:val="00725680"/>
    <w:rsid w:val="00730D48"/>
    <w:rsid w:val="007313E1"/>
    <w:rsid w:val="007315BC"/>
    <w:rsid w:val="007321B0"/>
    <w:rsid w:val="00732B33"/>
    <w:rsid w:val="007337BF"/>
    <w:rsid w:val="00733BC2"/>
    <w:rsid w:val="00733F2C"/>
    <w:rsid w:val="00734BDB"/>
    <w:rsid w:val="0073688A"/>
    <w:rsid w:val="00736B72"/>
    <w:rsid w:val="00736D64"/>
    <w:rsid w:val="00741F08"/>
    <w:rsid w:val="007421EB"/>
    <w:rsid w:val="0074256A"/>
    <w:rsid w:val="00743831"/>
    <w:rsid w:val="007439A6"/>
    <w:rsid w:val="007444A9"/>
    <w:rsid w:val="00744828"/>
    <w:rsid w:val="00744CBB"/>
    <w:rsid w:val="00745232"/>
    <w:rsid w:val="00745521"/>
    <w:rsid w:val="00745B80"/>
    <w:rsid w:val="00746883"/>
    <w:rsid w:val="007472A4"/>
    <w:rsid w:val="00751883"/>
    <w:rsid w:val="00751FDC"/>
    <w:rsid w:val="00754274"/>
    <w:rsid w:val="007576C7"/>
    <w:rsid w:val="00763446"/>
    <w:rsid w:val="00763AD5"/>
    <w:rsid w:val="00765A74"/>
    <w:rsid w:val="00770A5F"/>
    <w:rsid w:val="007740AB"/>
    <w:rsid w:val="007742D5"/>
    <w:rsid w:val="007757DF"/>
    <w:rsid w:val="007765A5"/>
    <w:rsid w:val="00776DBF"/>
    <w:rsid w:val="00777BC6"/>
    <w:rsid w:val="00777D99"/>
    <w:rsid w:val="00784086"/>
    <w:rsid w:val="007841D0"/>
    <w:rsid w:val="00784D00"/>
    <w:rsid w:val="00785A01"/>
    <w:rsid w:val="00785C8F"/>
    <w:rsid w:val="0078671A"/>
    <w:rsid w:val="0078746B"/>
    <w:rsid w:val="00790ED3"/>
    <w:rsid w:val="00791867"/>
    <w:rsid w:val="0079278D"/>
    <w:rsid w:val="00792E33"/>
    <w:rsid w:val="007935C0"/>
    <w:rsid w:val="00793ED2"/>
    <w:rsid w:val="007949B5"/>
    <w:rsid w:val="00795D19"/>
    <w:rsid w:val="007968C1"/>
    <w:rsid w:val="0079695B"/>
    <w:rsid w:val="007A0121"/>
    <w:rsid w:val="007A3902"/>
    <w:rsid w:val="007A3C4C"/>
    <w:rsid w:val="007A4A6E"/>
    <w:rsid w:val="007A4B67"/>
    <w:rsid w:val="007A792E"/>
    <w:rsid w:val="007B208C"/>
    <w:rsid w:val="007B22DE"/>
    <w:rsid w:val="007B231C"/>
    <w:rsid w:val="007B35F4"/>
    <w:rsid w:val="007B3C69"/>
    <w:rsid w:val="007B3F9C"/>
    <w:rsid w:val="007B40A9"/>
    <w:rsid w:val="007B5CAB"/>
    <w:rsid w:val="007B6753"/>
    <w:rsid w:val="007B6E35"/>
    <w:rsid w:val="007C143E"/>
    <w:rsid w:val="007C2929"/>
    <w:rsid w:val="007C2B25"/>
    <w:rsid w:val="007C32AC"/>
    <w:rsid w:val="007C3678"/>
    <w:rsid w:val="007C376C"/>
    <w:rsid w:val="007C3CBC"/>
    <w:rsid w:val="007C44D6"/>
    <w:rsid w:val="007C582D"/>
    <w:rsid w:val="007C6E21"/>
    <w:rsid w:val="007D30A1"/>
    <w:rsid w:val="007D355F"/>
    <w:rsid w:val="007D36DB"/>
    <w:rsid w:val="007D3B4E"/>
    <w:rsid w:val="007D3E23"/>
    <w:rsid w:val="007D6410"/>
    <w:rsid w:val="007D72FA"/>
    <w:rsid w:val="007E0226"/>
    <w:rsid w:val="007E1CA8"/>
    <w:rsid w:val="007E2171"/>
    <w:rsid w:val="007E238E"/>
    <w:rsid w:val="007F0F32"/>
    <w:rsid w:val="007F2079"/>
    <w:rsid w:val="007F20CE"/>
    <w:rsid w:val="007F27DD"/>
    <w:rsid w:val="007F416A"/>
    <w:rsid w:val="007F51A2"/>
    <w:rsid w:val="007F6CC7"/>
    <w:rsid w:val="007F6E09"/>
    <w:rsid w:val="007F6F52"/>
    <w:rsid w:val="007F77FA"/>
    <w:rsid w:val="0080088E"/>
    <w:rsid w:val="008026C5"/>
    <w:rsid w:val="00802B6C"/>
    <w:rsid w:val="00803E13"/>
    <w:rsid w:val="0080446B"/>
    <w:rsid w:val="00804FEC"/>
    <w:rsid w:val="008051C6"/>
    <w:rsid w:val="00805911"/>
    <w:rsid w:val="00806E0D"/>
    <w:rsid w:val="00806E20"/>
    <w:rsid w:val="00807732"/>
    <w:rsid w:val="008132E9"/>
    <w:rsid w:val="00813D00"/>
    <w:rsid w:val="00814FBF"/>
    <w:rsid w:val="00815D94"/>
    <w:rsid w:val="00816E21"/>
    <w:rsid w:val="00816E24"/>
    <w:rsid w:val="0081785B"/>
    <w:rsid w:val="00817EC7"/>
    <w:rsid w:val="00823F90"/>
    <w:rsid w:val="00824B7D"/>
    <w:rsid w:val="00827095"/>
    <w:rsid w:val="00827BB6"/>
    <w:rsid w:val="008309CE"/>
    <w:rsid w:val="00832372"/>
    <w:rsid w:val="00833817"/>
    <w:rsid w:val="00833C28"/>
    <w:rsid w:val="00833CB5"/>
    <w:rsid w:val="00833DC5"/>
    <w:rsid w:val="008342A9"/>
    <w:rsid w:val="0083659D"/>
    <w:rsid w:val="00837AC7"/>
    <w:rsid w:val="00841DBC"/>
    <w:rsid w:val="008431BD"/>
    <w:rsid w:val="00844753"/>
    <w:rsid w:val="008469EB"/>
    <w:rsid w:val="00850525"/>
    <w:rsid w:val="00850A29"/>
    <w:rsid w:val="00850A7E"/>
    <w:rsid w:val="00851180"/>
    <w:rsid w:val="00851A05"/>
    <w:rsid w:val="00852204"/>
    <w:rsid w:val="00852C61"/>
    <w:rsid w:val="00852D09"/>
    <w:rsid w:val="00853E7C"/>
    <w:rsid w:val="00860ED3"/>
    <w:rsid w:val="00861178"/>
    <w:rsid w:val="00861D68"/>
    <w:rsid w:val="00862F3B"/>
    <w:rsid w:val="00863213"/>
    <w:rsid w:val="008635BA"/>
    <w:rsid w:val="00865CE8"/>
    <w:rsid w:val="00865F6F"/>
    <w:rsid w:val="008676A9"/>
    <w:rsid w:val="0087091F"/>
    <w:rsid w:val="0087242C"/>
    <w:rsid w:val="00873231"/>
    <w:rsid w:val="008745C6"/>
    <w:rsid w:val="008753C9"/>
    <w:rsid w:val="008757B6"/>
    <w:rsid w:val="00875CB5"/>
    <w:rsid w:val="0087709A"/>
    <w:rsid w:val="00877326"/>
    <w:rsid w:val="008811AC"/>
    <w:rsid w:val="008823C5"/>
    <w:rsid w:val="00882A14"/>
    <w:rsid w:val="0088473C"/>
    <w:rsid w:val="00887E6B"/>
    <w:rsid w:val="008936F9"/>
    <w:rsid w:val="008940B2"/>
    <w:rsid w:val="00895E9B"/>
    <w:rsid w:val="008961F2"/>
    <w:rsid w:val="008A0413"/>
    <w:rsid w:val="008A0BE3"/>
    <w:rsid w:val="008A1D1B"/>
    <w:rsid w:val="008A2615"/>
    <w:rsid w:val="008A3E99"/>
    <w:rsid w:val="008A4417"/>
    <w:rsid w:val="008A5093"/>
    <w:rsid w:val="008A544E"/>
    <w:rsid w:val="008A583F"/>
    <w:rsid w:val="008A6299"/>
    <w:rsid w:val="008A75FE"/>
    <w:rsid w:val="008B0B62"/>
    <w:rsid w:val="008B0B93"/>
    <w:rsid w:val="008B20F5"/>
    <w:rsid w:val="008B2965"/>
    <w:rsid w:val="008B30E6"/>
    <w:rsid w:val="008B336F"/>
    <w:rsid w:val="008B3626"/>
    <w:rsid w:val="008B3C75"/>
    <w:rsid w:val="008B3F8D"/>
    <w:rsid w:val="008B4DEA"/>
    <w:rsid w:val="008B541D"/>
    <w:rsid w:val="008C0219"/>
    <w:rsid w:val="008C26D6"/>
    <w:rsid w:val="008C2A61"/>
    <w:rsid w:val="008C4C30"/>
    <w:rsid w:val="008C7147"/>
    <w:rsid w:val="008D0129"/>
    <w:rsid w:val="008D027A"/>
    <w:rsid w:val="008D2000"/>
    <w:rsid w:val="008D2142"/>
    <w:rsid w:val="008D2FD7"/>
    <w:rsid w:val="008D3169"/>
    <w:rsid w:val="008D78F8"/>
    <w:rsid w:val="008E1220"/>
    <w:rsid w:val="008E3AAF"/>
    <w:rsid w:val="008E422D"/>
    <w:rsid w:val="008E44B3"/>
    <w:rsid w:val="008E46F3"/>
    <w:rsid w:val="008E4A58"/>
    <w:rsid w:val="008E4ACE"/>
    <w:rsid w:val="008E5999"/>
    <w:rsid w:val="008E634A"/>
    <w:rsid w:val="008E7EB3"/>
    <w:rsid w:val="008F1B09"/>
    <w:rsid w:val="008F200A"/>
    <w:rsid w:val="008F2A65"/>
    <w:rsid w:val="008F49B3"/>
    <w:rsid w:val="008F7151"/>
    <w:rsid w:val="009014A3"/>
    <w:rsid w:val="0090189F"/>
    <w:rsid w:val="00901EB4"/>
    <w:rsid w:val="00901F26"/>
    <w:rsid w:val="00902493"/>
    <w:rsid w:val="009027E6"/>
    <w:rsid w:val="00902958"/>
    <w:rsid w:val="00905875"/>
    <w:rsid w:val="00905E88"/>
    <w:rsid w:val="00906022"/>
    <w:rsid w:val="009068F6"/>
    <w:rsid w:val="00907A9F"/>
    <w:rsid w:val="00910572"/>
    <w:rsid w:val="00911BE6"/>
    <w:rsid w:val="00911BFA"/>
    <w:rsid w:val="00913A8A"/>
    <w:rsid w:val="00913F39"/>
    <w:rsid w:val="00914337"/>
    <w:rsid w:val="00914C17"/>
    <w:rsid w:val="0091618C"/>
    <w:rsid w:val="009204C1"/>
    <w:rsid w:val="00923D7F"/>
    <w:rsid w:val="00927F12"/>
    <w:rsid w:val="009305C8"/>
    <w:rsid w:val="00931DD2"/>
    <w:rsid w:val="0093224A"/>
    <w:rsid w:val="00933066"/>
    <w:rsid w:val="00933CF7"/>
    <w:rsid w:val="00935009"/>
    <w:rsid w:val="00936D5A"/>
    <w:rsid w:val="00941383"/>
    <w:rsid w:val="00942492"/>
    <w:rsid w:val="00942E22"/>
    <w:rsid w:val="0094352B"/>
    <w:rsid w:val="00943955"/>
    <w:rsid w:val="00944008"/>
    <w:rsid w:val="00950262"/>
    <w:rsid w:val="00950840"/>
    <w:rsid w:val="00950A74"/>
    <w:rsid w:val="00950EBC"/>
    <w:rsid w:val="00952A47"/>
    <w:rsid w:val="009535CB"/>
    <w:rsid w:val="00953614"/>
    <w:rsid w:val="00953654"/>
    <w:rsid w:val="00953B7D"/>
    <w:rsid w:val="00955514"/>
    <w:rsid w:val="0095664F"/>
    <w:rsid w:val="009568BA"/>
    <w:rsid w:val="00956D45"/>
    <w:rsid w:val="0096061C"/>
    <w:rsid w:val="00960E41"/>
    <w:rsid w:val="009613B4"/>
    <w:rsid w:val="00962F27"/>
    <w:rsid w:val="009663B8"/>
    <w:rsid w:val="00966E7D"/>
    <w:rsid w:val="00967149"/>
    <w:rsid w:val="00970B27"/>
    <w:rsid w:val="0097107B"/>
    <w:rsid w:val="009729F1"/>
    <w:rsid w:val="00973578"/>
    <w:rsid w:val="00973A2A"/>
    <w:rsid w:val="0097456C"/>
    <w:rsid w:val="0097515F"/>
    <w:rsid w:val="00977D28"/>
    <w:rsid w:val="00980532"/>
    <w:rsid w:val="00980B80"/>
    <w:rsid w:val="009814F0"/>
    <w:rsid w:val="0098247E"/>
    <w:rsid w:val="00982B07"/>
    <w:rsid w:val="00982B53"/>
    <w:rsid w:val="00982FD3"/>
    <w:rsid w:val="00983C60"/>
    <w:rsid w:val="00984411"/>
    <w:rsid w:val="0098459E"/>
    <w:rsid w:val="00984B3D"/>
    <w:rsid w:val="00986743"/>
    <w:rsid w:val="00987E0A"/>
    <w:rsid w:val="00993CEC"/>
    <w:rsid w:val="00994843"/>
    <w:rsid w:val="00996AEA"/>
    <w:rsid w:val="00997E80"/>
    <w:rsid w:val="00997E9A"/>
    <w:rsid w:val="009A0707"/>
    <w:rsid w:val="009A1874"/>
    <w:rsid w:val="009A2BC5"/>
    <w:rsid w:val="009A5729"/>
    <w:rsid w:val="009A5E8A"/>
    <w:rsid w:val="009A61AE"/>
    <w:rsid w:val="009A6258"/>
    <w:rsid w:val="009B008D"/>
    <w:rsid w:val="009B081F"/>
    <w:rsid w:val="009B0936"/>
    <w:rsid w:val="009B0F8D"/>
    <w:rsid w:val="009B251D"/>
    <w:rsid w:val="009B70AE"/>
    <w:rsid w:val="009B7B1F"/>
    <w:rsid w:val="009C1258"/>
    <w:rsid w:val="009C2F3B"/>
    <w:rsid w:val="009C3A5A"/>
    <w:rsid w:val="009C44CB"/>
    <w:rsid w:val="009C5E4E"/>
    <w:rsid w:val="009C6580"/>
    <w:rsid w:val="009C6FF7"/>
    <w:rsid w:val="009C71BE"/>
    <w:rsid w:val="009D1E1B"/>
    <w:rsid w:val="009D3D5B"/>
    <w:rsid w:val="009E18E5"/>
    <w:rsid w:val="009E2B41"/>
    <w:rsid w:val="009E3E56"/>
    <w:rsid w:val="009E490A"/>
    <w:rsid w:val="009E4BF1"/>
    <w:rsid w:val="009E6206"/>
    <w:rsid w:val="009E78BB"/>
    <w:rsid w:val="009F03B8"/>
    <w:rsid w:val="009F1D0E"/>
    <w:rsid w:val="009F2780"/>
    <w:rsid w:val="009F27A4"/>
    <w:rsid w:val="009F2831"/>
    <w:rsid w:val="009F38F6"/>
    <w:rsid w:val="009F3B0C"/>
    <w:rsid w:val="009F4412"/>
    <w:rsid w:val="009F51AE"/>
    <w:rsid w:val="009F5541"/>
    <w:rsid w:val="009F624E"/>
    <w:rsid w:val="009F6DF2"/>
    <w:rsid w:val="009F7228"/>
    <w:rsid w:val="009F7E25"/>
    <w:rsid w:val="00A00510"/>
    <w:rsid w:val="00A00EAD"/>
    <w:rsid w:val="00A01FBC"/>
    <w:rsid w:val="00A04132"/>
    <w:rsid w:val="00A0684A"/>
    <w:rsid w:val="00A10940"/>
    <w:rsid w:val="00A11547"/>
    <w:rsid w:val="00A15CA6"/>
    <w:rsid w:val="00A167D5"/>
    <w:rsid w:val="00A16A55"/>
    <w:rsid w:val="00A17700"/>
    <w:rsid w:val="00A221B6"/>
    <w:rsid w:val="00A23681"/>
    <w:rsid w:val="00A24D5B"/>
    <w:rsid w:val="00A266B7"/>
    <w:rsid w:val="00A26778"/>
    <w:rsid w:val="00A277AA"/>
    <w:rsid w:val="00A3013E"/>
    <w:rsid w:val="00A31422"/>
    <w:rsid w:val="00A31969"/>
    <w:rsid w:val="00A31F15"/>
    <w:rsid w:val="00A32F35"/>
    <w:rsid w:val="00A33C33"/>
    <w:rsid w:val="00A343C5"/>
    <w:rsid w:val="00A35969"/>
    <w:rsid w:val="00A35E3F"/>
    <w:rsid w:val="00A36FB2"/>
    <w:rsid w:val="00A376B1"/>
    <w:rsid w:val="00A41563"/>
    <w:rsid w:val="00A43217"/>
    <w:rsid w:val="00A47AE4"/>
    <w:rsid w:val="00A5038D"/>
    <w:rsid w:val="00A515A3"/>
    <w:rsid w:val="00A51B34"/>
    <w:rsid w:val="00A522D9"/>
    <w:rsid w:val="00A5240A"/>
    <w:rsid w:val="00A52D65"/>
    <w:rsid w:val="00A53B29"/>
    <w:rsid w:val="00A53D81"/>
    <w:rsid w:val="00A540CF"/>
    <w:rsid w:val="00A54DBE"/>
    <w:rsid w:val="00A61E3F"/>
    <w:rsid w:val="00A62001"/>
    <w:rsid w:val="00A621DF"/>
    <w:rsid w:val="00A6488A"/>
    <w:rsid w:val="00A67D8D"/>
    <w:rsid w:val="00A705C1"/>
    <w:rsid w:val="00A70872"/>
    <w:rsid w:val="00A70F0A"/>
    <w:rsid w:val="00A7103B"/>
    <w:rsid w:val="00A72063"/>
    <w:rsid w:val="00A754E7"/>
    <w:rsid w:val="00A75B98"/>
    <w:rsid w:val="00A75CD5"/>
    <w:rsid w:val="00A76051"/>
    <w:rsid w:val="00A76ADF"/>
    <w:rsid w:val="00A77D27"/>
    <w:rsid w:val="00A77D9D"/>
    <w:rsid w:val="00A80271"/>
    <w:rsid w:val="00A818E5"/>
    <w:rsid w:val="00A82EA9"/>
    <w:rsid w:val="00A8472F"/>
    <w:rsid w:val="00A84E5A"/>
    <w:rsid w:val="00A85B22"/>
    <w:rsid w:val="00A85EC7"/>
    <w:rsid w:val="00A90322"/>
    <w:rsid w:val="00A91F6F"/>
    <w:rsid w:val="00A93889"/>
    <w:rsid w:val="00A9643D"/>
    <w:rsid w:val="00A972D3"/>
    <w:rsid w:val="00AA0915"/>
    <w:rsid w:val="00AA1329"/>
    <w:rsid w:val="00AA1EC3"/>
    <w:rsid w:val="00AA246A"/>
    <w:rsid w:val="00AA2E59"/>
    <w:rsid w:val="00AA44E7"/>
    <w:rsid w:val="00AA48E3"/>
    <w:rsid w:val="00AA6932"/>
    <w:rsid w:val="00AA7127"/>
    <w:rsid w:val="00AA7790"/>
    <w:rsid w:val="00AB40F5"/>
    <w:rsid w:val="00AB4E52"/>
    <w:rsid w:val="00AB5F80"/>
    <w:rsid w:val="00AB64E5"/>
    <w:rsid w:val="00AB66B7"/>
    <w:rsid w:val="00AB767C"/>
    <w:rsid w:val="00AC07E5"/>
    <w:rsid w:val="00AC0896"/>
    <w:rsid w:val="00AC10B7"/>
    <w:rsid w:val="00AC1E1D"/>
    <w:rsid w:val="00AC1F3A"/>
    <w:rsid w:val="00AC20D2"/>
    <w:rsid w:val="00AC3AC9"/>
    <w:rsid w:val="00AC424B"/>
    <w:rsid w:val="00AC4671"/>
    <w:rsid w:val="00AC55A7"/>
    <w:rsid w:val="00AC5979"/>
    <w:rsid w:val="00AC5DA3"/>
    <w:rsid w:val="00AC7CCA"/>
    <w:rsid w:val="00AC7F9F"/>
    <w:rsid w:val="00AD3536"/>
    <w:rsid w:val="00AD41C6"/>
    <w:rsid w:val="00AD5047"/>
    <w:rsid w:val="00AD61F6"/>
    <w:rsid w:val="00AD6598"/>
    <w:rsid w:val="00AD71E9"/>
    <w:rsid w:val="00AD7A6C"/>
    <w:rsid w:val="00AE051A"/>
    <w:rsid w:val="00AE06D3"/>
    <w:rsid w:val="00AE28A1"/>
    <w:rsid w:val="00AE2FE9"/>
    <w:rsid w:val="00AE7BFC"/>
    <w:rsid w:val="00AF1A27"/>
    <w:rsid w:val="00AF2978"/>
    <w:rsid w:val="00AF3776"/>
    <w:rsid w:val="00AF3B31"/>
    <w:rsid w:val="00AF40D6"/>
    <w:rsid w:val="00AF4A9D"/>
    <w:rsid w:val="00AF5196"/>
    <w:rsid w:val="00AF6155"/>
    <w:rsid w:val="00B0550C"/>
    <w:rsid w:val="00B068CE"/>
    <w:rsid w:val="00B10D59"/>
    <w:rsid w:val="00B114D8"/>
    <w:rsid w:val="00B13627"/>
    <w:rsid w:val="00B21CAF"/>
    <w:rsid w:val="00B22718"/>
    <w:rsid w:val="00B2397E"/>
    <w:rsid w:val="00B24FE6"/>
    <w:rsid w:val="00B260F9"/>
    <w:rsid w:val="00B2622C"/>
    <w:rsid w:val="00B26E84"/>
    <w:rsid w:val="00B27305"/>
    <w:rsid w:val="00B27843"/>
    <w:rsid w:val="00B322CF"/>
    <w:rsid w:val="00B32996"/>
    <w:rsid w:val="00B3389D"/>
    <w:rsid w:val="00B34221"/>
    <w:rsid w:val="00B3631B"/>
    <w:rsid w:val="00B363D7"/>
    <w:rsid w:val="00B3744E"/>
    <w:rsid w:val="00B42D05"/>
    <w:rsid w:val="00B43EFA"/>
    <w:rsid w:val="00B4459C"/>
    <w:rsid w:val="00B45FDE"/>
    <w:rsid w:val="00B518E6"/>
    <w:rsid w:val="00B51E6E"/>
    <w:rsid w:val="00B533A9"/>
    <w:rsid w:val="00B53A86"/>
    <w:rsid w:val="00B5500F"/>
    <w:rsid w:val="00B570C8"/>
    <w:rsid w:val="00B60691"/>
    <w:rsid w:val="00B61BC8"/>
    <w:rsid w:val="00B61D1C"/>
    <w:rsid w:val="00B61D98"/>
    <w:rsid w:val="00B62077"/>
    <w:rsid w:val="00B62290"/>
    <w:rsid w:val="00B634EB"/>
    <w:rsid w:val="00B6408D"/>
    <w:rsid w:val="00B65202"/>
    <w:rsid w:val="00B658AA"/>
    <w:rsid w:val="00B65C3F"/>
    <w:rsid w:val="00B66F50"/>
    <w:rsid w:val="00B67D5F"/>
    <w:rsid w:val="00B717D9"/>
    <w:rsid w:val="00B73A3F"/>
    <w:rsid w:val="00B758E5"/>
    <w:rsid w:val="00B76185"/>
    <w:rsid w:val="00B84791"/>
    <w:rsid w:val="00B8480A"/>
    <w:rsid w:val="00B86133"/>
    <w:rsid w:val="00B910C0"/>
    <w:rsid w:val="00B915EB"/>
    <w:rsid w:val="00B92F5E"/>
    <w:rsid w:val="00B95236"/>
    <w:rsid w:val="00B952B3"/>
    <w:rsid w:val="00B954C2"/>
    <w:rsid w:val="00B95CB7"/>
    <w:rsid w:val="00B965DD"/>
    <w:rsid w:val="00B96EA9"/>
    <w:rsid w:val="00BA1621"/>
    <w:rsid w:val="00BA3068"/>
    <w:rsid w:val="00BA393B"/>
    <w:rsid w:val="00BA4491"/>
    <w:rsid w:val="00BA5B8C"/>
    <w:rsid w:val="00BA6914"/>
    <w:rsid w:val="00BA6FA3"/>
    <w:rsid w:val="00BA765E"/>
    <w:rsid w:val="00BB0F75"/>
    <w:rsid w:val="00BB2764"/>
    <w:rsid w:val="00BB278E"/>
    <w:rsid w:val="00BB2D0B"/>
    <w:rsid w:val="00BB3A86"/>
    <w:rsid w:val="00BB3E8B"/>
    <w:rsid w:val="00BB442D"/>
    <w:rsid w:val="00BB4A7B"/>
    <w:rsid w:val="00BB75C2"/>
    <w:rsid w:val="00BC0397"/>
    <w:rsid w:val="00BC25C7"/>
    <w:rsid w:val="00BC2829"/>
    <w:rsid w:val="00BC36DD"/>
    <w:rsid w:val="00BC3C04"/>
    <w:rsid w:val="00BC4399"/>
    <w:rsid w:val="00BC4955"/>
    <w:rsid w:val="00BC6EC6"/>
    <w:rsid w:val="00BD0B09"/>
    <w:rsid w:val="00BD151C"/>
    <w:rsid w:val="00BD44D7"/>
    <w:rsid w:val="00BE2DF1"/>
    <w:rsid w:val="00BE39E0"/>
    <w:rsid w:val="00BE43F2"/>
    <w:rsid w:val="00BE5041"/>
    <w:rsid w:val="00BE6533"/>
    <w:rsid w:val="00BF0C77"/>
    <w:rsid w:val="00BF0E30"/>
    <w:rsid w:val="00BF113F"/>
    <w:rsid w:val="00BF1A13"/>
    <w:rsid w:val="00BF2DDF"/>
    <w:rsid w:val="00BF3490"/>
    <w:rsid w:val="00C008AC"/>
    <w:rsid w:val="00C0260D"/>
    <w:rsid w:val="00C03CF2"/>
    <w:rsid w:val="00C03F28"/>
    <w:rsid w:val="00C07DCE"/>
    <w:rsid w:val="00C10E6F"/>
    <w:rsid w:val="00C11D92"/>
    <w:rsid w:val="00C11FE6"/>
    <w:rsid w:val="00C12466"/>
    <w:rsid w:val="00C13044"/>
    <w:rsid w:val="00C15B17"/>
    <w:rsid w:val="00C16AD7"/>
    <w:rsid w:val="00C16F09"/>
    <w:rsid w:val="00C17A55"/>
    <w:rsid w:val="00C20767"/>
    <w:rsid w:val="00C20E6F"/>
    <w:rsid w:val="00C22788"/>
    <w:rsid w:val="00C22BFD"/>
    <w:rsid w:val="00C23083"/>
    <w:rsid w:val="00C244DA"/>
    <w:rsid w:val="00C257C7"/>
    <w:rsid w:val="00C3032A"/>
    <w:rsid w:val="00C30A3F"/>
    <w:rsid w:val="00C3105F"/>
    <w:rsid w:val="00C326EE"/>
    <w:rsid w:val="00C33048"/>
    <w:rsid w:val="00C333FF"/>
    <w:rsid w:val="00C33CF7"/>
    <w:rsid w:val="00C353E3"/>
    <w:rsid w:val="00C36E56"/>
    <w:rsid w:val="00C41563"/>
    <w:rsid w:val="00C4253F"/>
    <w:rsid w:val="00C429A0"/>
    <w:rsid w:val="00C43378"/>
    <w:rsid w:val="00C433B5"/>
    <w:rsid w:val="00C43DFE"/>
    <w:rsid w:val="00C44F6B"/>
    <w:rsid w:val="00C5076C"/>
    <w:rsid w:val="00C51C34"/>
    <w:rsid w:val="00C52622"/>
    <w:rsid w:val="00C539C4"/>
    <w:rsid w:val="00C546CF"/>
    <w:rsid w:val="00C57450"/>
    <w:rsid w:val="00C60773"/>
    <w:rsid w:val="00C60AFE"/>
    <w:rsid w:val="00C63B32"/>
    <w:rsid w:val="00C65FD7"/>
    <w:rsid w:val="00C66336"/>
    <w:rsid w:val="00C66F6E"/>
    <w:rsid w:val="00C71500"/>
    <w:rsid w:val="00C73209"/>
    <w:rsid w:val="00C74E31"/>
    <w:rsid w:val="00C74F87"/>
    <w:rsid w:val="00C75F5E"/>
    <w:rsid w:val="00C76816"/>
    <w:rsid w:val="00C77BFE"/>
    <w:rsid w:val="00C825CA"/>
    <w:rsid w:val="00C8312A"/>
    <w:rsid w:val="00C85AFE"/>
    <w:rsid w:val="00C87219"/>
    <w:rsid w:val="00C8792C"/>
    <w:rsid w:val="00C91BBA"/>
    <w:rsid w:val="00C926A3"/>
    <w:rsid w:val="00C92E06"/>
    <w:rsid w:val="00C94625"/>
    <w:rsid w:val="00C95645"/>
    <w:rsid w:val="00C95B46"/>
    <w:rsid w:val="00C9679D"/>
    <w:rsid w:val="00C9713F"/>
    <w:rsid w:val="00CA00D0"/>
    <w:rsid w:val="00CA0721"/>
    <w:rsid w:val="00CA215A"/>
    <w:rsid w:val="00CA316F"/>
    <w:rsid w:val="00CA34CD"/>
    <w:rsid w:val="00CA4AD2"/>
    <w:rsid w:val="00CA4DF8"/>
    <w:rsid w:val="00CA5282"/>
    <w:rsid w:val="00CB045C"/>
    <w:rsid w:val="00CB0F66"/>
    <w:rsid w:val="00CB10F7"/>
    <w:rsid w:val="00CB3516"/>
    <w:rsid w:val="00CB351F"/>
    <w:rsid w:val="00CB50DD"/>
    <w:rsid w:val="00CB5E3F"/>
    <w:rsid w:val="00CB6EA4"/>
    <w:rsid w:val="00CB7FC1"/>
    <w:rsid w:val="00CC0427"/>
    <w:rsid w:val="00CC0CC2"/>
    <w:rsid w:val="00CC16FB"/>
    <w:rsid w:val="00CC1AA0"/>
    <w:rsid w:val="00CC276F"/>
    <w:rsid w:val="00CC32E8"/>
    <w:rsid w:val="00CC39AC"/>
    <w:rsid w:val="00CC5589"/>
    <w:rsid w:val="00CC5DAA"/>
    <w:rsid w:val="00CC67F1"/>
    <w:rsid w:val="00CC68E9"/>
    <w:rsid w:val="00CC6C11"/>
    <w:rsid w:val="00CC7047"/>
    <w:rsid w:val="00CC7048"/>
    <w:rsid w:val="00CC7812"/>
    <w:rsid w:val="00CC7AB8"/>
    <w:rsid w:val="00CD20F0"/>
    <w:rsid w:val="00CD4542"/>
    <w:rsid w:val="00CD4D7F"/>
    <w:rsid w:val="00CD762F"/>
    <w:rsid w:val="00CD7883"/>
    <w:rsid w:val="00CD7D00"/>
    <w:rsid w:val="00CE0B2D"/>
    <w:rsid w:val="00CE3D44"/>
    <w:rsid w:val="00CE3E6A"/>
    <w:rsid w:val="00CE4035"/>
    <w:rsid w:val="00CE47F5"/>
    <w:rsid w:val="00CE524F"/>
    <w:rsid w:val="00CE54F0"/>
    <w:rsid w:val="00CF0249"/>
    <w:rsid w:val="00CF09E6"/>
    <w:rsid w:val="00CF3A04"/>
    <w:rsid w:val="00CF59F4"/>
    <w:rsid w:val="00CF6042"/>
    <w:rsid w:val="00CF61EE"/>
    <w:rsid w:val="00CF6962"/>
    <w:rsid w:val="00CF7193"/>
    <w:rsid w:val="00CF7B3C"/>
    <w:rsid w:val="00D02F63"/>
    <w:rsid w:val="00D03C85"/>
    <w:rsid w:val="00D03EA1"/>
    <w:rsid w:val="00D07DCF"/>
    <w:rsid w:val="00D10977"/>
    <w:rsid w:val="00D10EDC"/>
    <w:rsid w:val="00D12668"/>
    <w:rsid w:val="00D12F3D"/>
    <w:rsid w:val="00D14079"/>
    <w:rsid w:val="00D14177"/>
    <w:rsid w:val="00D14BC1"/>
    <w:rsid w:val="00D15A26"/>
    <w:rsid w:val="00D15F6B"/>
    <w:rsid w:val="00D16096"/>
    <w:rsid w:val="00D167EE"/>
    <w:rsid w:val="00D2036A"/>
    <w:rsid w:val="00D209AD"/>
    <w:rsid w:val="00D20F14"/>
    <w:rsid w:val="00D221D7"/>
    <w:rsid w:val="00D2245C"/>
    <w:rsid w:val="00D2441E"/>
    <w:rsid w:val="00D261B0"/>
    <w:rsid w:val="00D262AB"/>
    <w:rsid w:val="00D264AD"/>
    <w:rsid w:val="00D31172"/>
    <w:rsid w:val="00D333D7"/>
    <w:rsid w:val="00D34583"/>
    <w:rsid w:val="00D35EC4"/>
    <w:rsid w:val="00D35F2A"/>
    <w:rsid w:val="00D36B4E"/>
    <w:rsid w:val="00D37BC0"/>
    <w:rsid w:val="00D401AF"/>
    <w:rsid w:val="00D420E9"/>
    <w:rsid w:val="00D42D1D"/>
    <w:rsid w:val="00D42E30"/>
    <w:rsid w:val="00D44B9A"/>
    <w:rsid w:val="00D44D7E"/>
    <w:rsid w:val="00D45E7E"/>
    <w:rsid w:val="00D46CA2"/>
    <w:rsid w:val="00D4755C"/>
    <w:rsid w:val="00D47E16"/>
    <w:rsid w:val="00D50C65"/>
    <w:rsid w:val="00D51C72"/>
    <w:rsid w:val="00D52480"/>
    <w:rsid w:val="00D527ED"/>
    <w:rsid w:val="00D53728"/>
    <w:rsid w:val="00D53B30"/>
    <w:rsid w:val="00D54351"/>
    <w:rsid w:val="00D56A3E"/>
    <w:rsid w:val="00D56D0D"/>
    <w:rsid w:val="00D575FF"/>
    <w:rsid w:val="00D60F94"/>
    <w:rsid w:val="00D63028"/>
    <w:rsid w:val="00D645ED"/>
    <w:rsid w:val="00D64B3D"/>
    <w:rsid w:val="00D65FD1"/>
    <w:rsid w:val="00D6619A"/>
    <w:rsid w:val="00D73449"/>
    <w:rsid w:val="00D73463"/>
    <w:rsid w:val="00D744BE"/>
    <w:rsid w:val="00D7476F"/>
    <w:rsid w:val="00D748BC"/>
    <w:rsid w:val="00D75538"/>
    <w:rsid w:val="00D77C30"/>
    <w:rsid w:val="00D80B23"/>
    <w:rsid w:val="00D81782"/>
    <w:rsid w:val="00D81925"/>
    <w:rsid w:val="00D81D42"/>
    <w:rsid w:val="00D838F7"/>
    <w:rsid w:val="00D857FD"/>
    <w:rsid w:val="00D8590E"/>
    <w:rsid w:val="00D918A4"/>
    <w:rsid w:val="00D967FE"/>
    <w:rsid w:val="00D97592"/>
    <w:rsid w:val="00DA081D"/>
    <w:rsid w:val="00DA0B16"/>
    <w:rsid w:val="00DA1A88"/>
    <w:rsid w:val="00DA23ED"/>
    <w:rsid w:val="00DA262A"/>
    <w:rsid w:val="00DA50C7"/>
    <w:rsid w:val="00DA6F88"/>
    <w:rsid w:val="00DA79C4"/>
    <w:rsid w:val="00DB0086"/>
    <w:rsid w:val="00DB08E4"/>
    <w:rsid w:val="00DB0F18"/>
    <w:rsid w:val="00DB1A4B"/>
    <w:rsid w:val="00DB41F6"/>
    <w:rsid w:val="00DB524F"/>
    <w:rsid w:val="00DB6CF6"/>
    <w:rsid w:val="00DB76D9"/>
    <w:rsid w:val="00DC0992"/>
    <w:rsid w:val="00DC1E2D"/>
    <w:rsid w:val="00DC2A8F"/>
    <w:rsid w:val="00DC46F9"/>
    <w:rsid w:val="00DC70B9"/>
    <w:rsid w:val="00DC7515"/>
    <w:rsid w:val="00DD094B"/>
    <w:rsid w:val="00DD1421"/>
    <w:rsid w:val="00DD179F"/>
    <w:rsid w:val="00DD370D"/>
    <w:rsid w:val="00DD3C1D"/>
    <w:rsid w:val="00DD413D"/>
    <w:rsid w:val="00DD4785"/>
    <w:rsid w:val="00DD54E7"/>
    <w:rsid w:val="00DD5B90"/>
    <w:rsid w:val="00DD7451"/>
    <w:rsid w:val="00DD74E8"/>
    <w:rsid w:val="00DE04F6"/>
    <w:rsid w:val="00DE2D38"/>
    <w:rsid w:val="00DE3382"/>
    <w:rsid w:val="00DE442D"/>
    <w:rsid w:val="00DE599B"/>
    <w:rsid w:val="00DE5A1D"/>
    <w:rsid w:val="00DE6811"/>
    <w:rsid w:val="00DE6F03"/>
    <w:rsid w:val="00DF175C"/>
    <w:rsid w:val="00DF2706"/>
    <w:rsid w:val="00DF3851"/>
    <w:rsid w:val="00DF6B47"/>
    <w:rsid w:val="00E01A7F"/>
    <w:rsid w:val="00E01CAA"/>
    <w:rsid w:val="00E02F30"/>
    <w:rsid w:val="00E045F9"/>
    <w:rsid w:val="00E05EE2"/>
    <w:rsid w:val="00E065C7"/>
    <w:rsid w:val="00E07961"/>
    <w:rsid w:val="00E11409"/>
    <w:rsid w:val="00E12106"/>
    <w:rsid w:val="00E12D26"/>
    <w:rsid w:val="00E14486"/>
    <w:rsid w:val="00E14FB2"/>
    <w:rsid w:val="00E15516"/>
    <w:rsid w:val="00E15D9A"/>
    <w:rsid w:val="00E16ABF"/>
    <w:rsid w:val="00E21406"/>
    <w:rsid w:val="00E2304A"/>
    <w:rsid w:val="00E25765"/>
    <w:rsid w:val="00E25855"/>
    <w:rsid w:val="00E25F82"/>
    <w:rsid w:val="00E2657C"/>
    <w:rsid w:val="00E3471A"/>
    <w:rsid w:val="00E35D6B"/>
    <w:rsid w:val="00E36871"/>
    <w:rsid w:val="00E37103"/>
    <w:rsid w:val="00E40FA2"/>
    <w:rsid w:val="00E41066"/>
    <w:rsid w:val="00E411BF"/>
    <w:rsid w:val="00E42DDD"/>
    <w:rsid w:val="00E43AE2"/>
    <w:rsid w:val="00E47330"/>
    <w:rsid w:val="00E4760A"/>
    <w:rsid w:val="00E51BAE"/>
    <w:rsid w:val="00E52631"/>
    <w:rsid w:val="00E52B9D"/>
    <w:rsid w:val="00E53322"/>
    <w:rsid w:val="00E5638B"/>
    <w:rsid w:val="00E5661C"/>
    <w:rsid w:val="00E56CC9"/>
    <w:rsid w:val="00E56D1D"/>
    <w:rsid w:val="00E56DC1"/>
    <w:rsid w:val="00E56F54"/>
    <w:rsid w:val="00E56FE6"/>
    <w:rsid w:val="00E607B7"/>
    <w:rsid w:val="00E608AF"/>
    <w:rsid w:val="00E60EF6"/>
    <w:rsid w:val="00E616A5"/>
    <w:rsid w:val="00E61CA7"/>
    <w:rsid w:val="00E62441"/>
    <w:rsid w:val="00E62C03"/>
    <w:rsid w:val="00E65693"/>
    <w:rsid w:val="00E65D4F"/>
    <w:rsid w:val="00E7191C"/>
    <w:rsid w:val="00E71A7F"/>
    <w:rsid w:val="00E72492"/>
    <w:rsid w:val="00E72603"/>
    <w:rsid w:val="00E72C4F"/>
    <w:rsid w:val="00E72C64"/>
    <w:rsid w:val="00E747AF"/>
    <w:rsid w:val="00E75FB7"/>
    <w:rsid w:val="00E7648F"/>
    <w:rsid w:val="00E87624"/>
    <w:rsid w:val="00E91533"/>
    <w:rsid w:val="00E92BC0"/>
    <w:rsid w:val="00E9334D"/>
    <w:rsid w:val="00E933EC"/>
    <w:rsid w:val="00E934FD"/>
    <w:rsid w:val="00E9387F"/>
    <w:rsid w:val="00E942F7"/>
    <w:rsid w:val="00E947EA"/>
    <w:rsid w:val="00E96866"/>
    <w:rsid w:val="00EA12A7"/>
    <w:rsid w:val="00EA220E"/>
    <w:rsid w:val="00EA3105"/>
    <w:rsid w:val="00EA328C"/>
    <w:rsid w:val="00EA369C"/>
    <w:rsid w:val="00EA379C"/>
    <w:rsid w:val="00EA3DDE"/>
    <w:rsid w:val="00EA45DA"/>
    <w:rsid w:val="00EA7278"/>
    <w:rsid w:val="00EA7C5E"/>
    <w:rsid w:val="00EB209A"/>
    <w:rsid w:val="00EB2452"/>
    <w:rsid w:val="00EB2E33"/>
    <w:rsid w:val="00EB4D10"/>
    <w:rsid w:val="00EB5A60"/>
    <w:rsid w:val="00EB662A"/>
    <w:rsid w:val="00EC02B1"/>
    <w:rsid w:val="00EC06B1"/>
    <w:rsid w:val="00EC1019"/>
    <w:rsid w:val="00EC107A"/>
    <w:rsid w:val="00EC15F5"/>
    <w:rsid w:val="00EC1B77"/>
    <w:rsid w:val="00EC5E0C"/>
    <w:rsid w:val="00ED2DD6"/>
    <w:rsid w:val="00ED2F08"/>
    <w:rsid w:val="00ED325E"/>
    <w:rsid w:val="00ED3278"/>
    <w:rsid w:val="00ED404E"/>
    <w:rsid w:val="00ED56F4"/>
    <w:rsid w:val="00ED61A3"/>
    <w:rsid w:val="00ED6262"/>
    <w:rsid w:val="00ED65E1"/>
    <w:rsid w:val="00ED7198"/>
    <w:rsid w:val="00EE0D32"/>
    <w:rsid w:val="00EE25B1"/>
    <w:rsid w:val="00EE26DB"/>
    <w:rsid w:val="00EE30F2"/>
    <w:rsid w:val="00EE49C0"/>
    <w:rsid w:val="00EE5E07"/>
    <w:rsid w:val="00EE6642"/>
    <w:rsid w:val="00EE6C38"/>
    <w:rsid w:val="00EF0E21"/>
    <w:rsid w:val="00EF104F"/>
    <w:rsid w:val="00EF11BB"/>
    <w:rsid w:val="00EF215B"/>
    <w:rsid w:val="00EF289B"/>
    <w:rsid w:val="00EF32EA"/>
    <w:rsid w:val="00EF5BA9"/>
    <w:rsid w:val="00EF7092"/>
    <w:rsid w:val="00F01227"/>
    <w:rsid w:val="00F0296F"/>
    <w:rsid w:val="00F0335A"/>
    <w:rsid w:val="00F043B8"/>
    <w:rsid w:val="00F0521B"/>
    <w:rsid w:val="00F0715D"/>
    <w:rsid w:val="00F0733E"/>
    <w:rsid w:val="00F07BD7"/>
    <w:rsid w:val="00F07E0C"/>
    <w:rsid w:val="00F105D2"/>
    <w:rsid w:val="00F1117D"/>
    <w:rsid w:val="00F11A9C"/>
    <w:rsid w:val="00F13082"/>
    <w:rsid w:val="00F1542C"/>
    <w:rsid w:val="00F15695"/>
    <w:rsid w:val="00F159B0"/>
    <w:rsid w:val="00F15A18"/>
    <w:rsid w:val="00F1676E"/>
    <w:rsid w:val="00F168CA"/>
    <w:rsid w:val="00F17374"/>
    <w:rsid w:val="00F17602"/>
    <w:rsid w:val="00F179FD"/>
    <w:rsid w:val="00F20533"/>
    <w:rsid w:val="00F207FB"/>
    <w:rsid w:val="00F21F7D"/>
    <w:rsid w:val="00F2302D"/>
    <w:rsid w:val="00F23637"/>
    <w:rsid w:val="00F2439A"/>
    <w:rsid w:val="00F252BF"/>
    <w:rsid w:val="00F269D8"/>
    <w:rsid w:val="00F270A3"/>
    <w:rsid w:val="00F276DC"/>
    <w:rsid w:val="00F31F60"/>
    <w:rsid w:val="00F332D1"/>
    <w:rsid w:val="00F351F0"/>
    <w:rsid w:val="00F359C8"/>
    <w:rsid w:val="00F370E0"/>
    <w:rsid w:val="00F3769E"/>
    <w:rsid w:val="00F37A51"/>
    <w:rsid w:val="00F37E13"/>
    <w:rsid w:val="00F40E84"/>
    <w:rsid w:val="00F416BB"/>
    <w:rsid w:val="00F42BE5"/>
    <w:rsid w:val="00F430A9"/>
    <w:rsid w:val="00F46EFA"/>
    <w:rsid w:val="00F470D9"/>
    <w:rsid w:val="00F47250"/>
    <w:rsid w:val="00F47680"/>
    <w:rsid w:val="00F51D8F"/>
    <w:rsid w:val="00F54C78"/>
    <w:rsid w:val="00F55EE3"/>
    <w:rsid w:val="00F613AD"/>
    <w:rsid w:val="00F62614"/>
    <w:rsid w:val="00F633A8"/>
    <w:rsid w:val="00F6565D"/>
    <w:rsid w:val="00F65C5E"/>
    <w:rsid w:val="00F6672C"/>
    <w:rsid w:val="00F66D60"/>
    <w:rsid w:val="00F671E1"/>
    <w:rsid w:val="00F701B6"/>
    <w:rsid w:val="00F7165D"/>
    <w:rsid w:val="00F729ED"/>
    <w:rsid w:val="00F751E4"/>
    <w:rsid w:val="00F756E1"/>
    <w:rsid w:val="00F7751C"/>
    <w:rsid w:val="00F77CF8"/>
    <w:rsid w:val="00F8113C"/>
    <w:rsid w:val="00F81349"/>
    <w:rsid w:val="00F82B07"/>
    <w:rsid w:val="00F836D8"/>
    <w:rsid w:val="00F8382C"/>
    <w:rsid w:val="00F83AAD"/>
    <w:rsid w:val="00F85CC9"/>
    <w:rsid w:val="00F86A84"/>
    <w:rsid w:val="00F90885"/>
    <w:rsid w:val="00F93645"/>
    <w:rsid w:val="00F94011"/>
    <w:rsid w:val="00F94383"/>
    <w:rsid w:val="00F94BDF"/>
    <w:rsid w:val="00F95CE3"/>
    <w:rsid w:val="00F97538"/>
    <w:rsid w:val="00FA166D"/>
    <w:rsid w:val="00FA31A4"/>
    <w:rsid w:val="00FA3677"/>
    <w:rsid w:val="00FA3864"/>
    <w:rsid w:val="00FA4EE8"/>
    <w:rsid w:val="00FA5631"/>
    <w:rsid w:val="00FA5CBB"/>
    <w:rsid w:val="00FA744C"/>
    <w:rsid w:val="00FB1777"/>
    <w:rsid w:val="00FB1E65"/>
    <w:rsid w:val="00FB34ED"/>
    <w:rsid w:val="00FB4852"/>
    <w:rsid w:val="00FB6E6A"/>
    <w:rsid w:val="00FC04F3"/>
    <w:rsid w:val="00FC0786"/>
    <w:rsid w:val="00FC149D"/>
    <w:rsid w:val="00FC26AF"/>
    <w:rsid w:val="00FC4454"/>
    <w:rsid w:val="00FC685B"/>
    <w:rsid w:val="00FC739C"/>
    <w:rsid w:val="00FD0714"/>
    <w:rsid w:val="00FD1047"/>
    <w:rsid w:val="00FD2672"/>
    <w:rsid w:val="00FD34C7"/>
    <w:rsid w:val="00FD3A09"/>
    <w:rsid w:val="00FD543D"/>
    <w:rsid w:val="00FE06F1"/>
    <w:rsid w:val="00FE1F36"/>
    <w:rsid w:val="00FE2AEA"/>
    <w:rsid w:val="00FE347B"/>
    <w:rsid w:val="00FE399A"/>
    <w:rsid w:val="00FE413A"/>
    <w:rsid w:val="00FE4EC0"/>
    <w:rsid w:val="00FE649D"/>
    <w:rsid w:val="00FE6636"/>
    <w:rsid w:val="00FE6F8F"/>
    <w:rsid w:val="00FE74C4"/>
    <w:rsid w:val="00FF1EA3"/>
    <w:rsid w:val="00FF2851"/>
    <w:rsid w:val="00FF2AB2"/>
    <w:rsid w:val="00FF3441"/>
    <w:rsid w:val="00FF381A"/>
    <w:rsid w:val="00FF4283"/>
    <w:rsid w:val="00FF4B73"/>
    <w:rsid w:val="00FF5DA2"/>
    <w:rsid w:val="00FF6A9B"/>
    <w:rsid w:val="00FF709D"/>
    <w:rsid w:val="00FF7CA2"/>
    <w:rsid w:val="094E7515"/>
    <w:rsid w:val="11F6AC23"/>
    <w:rsid w:val="15B0B67E"/>
    <w:rsid w:val="17BD8C27"/>
    <w:rsid w:val="18E85740"/>
    <w:rsid w:val="2C530C9E"/>
    <w:rsid w:val="415AF2C8"/>
    <w:rsid w:val="41AA9A2B"/>
    <w:rsid w:val="52D4C52D"/>
    <w:rsid w:val="576DAFF0"/>
    <w:rsid w:val="62E8FB1D"/>
    <w:rsid w:val="68D04F15"/>
    <w:rsid w:val="6BAAFF7B"/>
    <w:rsid w:val="73272C4F"/>
    <w:rsid w:val="7B49D6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0AB231"/>
  <w15:docId w15:val="{3D547BE7-55C8-45C6-A51E-DF59E09B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04DC"/>
    <w:rPr>
      <w:sz w:val="24"/>
      <w:szCs w:val="24"/>
    </w:rPr>
  </w:style>
  <w:style w:type="paragraph" w:styleId="Titolo1">
    <w:name w:val="heading 1"/>
    <w:basedOn w:val="Normale"/>
    <w:next w:val="Normale"/>
    <w:link w:val="Titolo1Carattere"/>
    <w:qFormat/>
    <w:rsid w:val="00422A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semiHidden/>
    <w:unhideWhenUsed/>
    <w:qFormat/>
    <w:rsid w:val="00127D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422AD3"/>
    <w:pPr>
      <w:keepNext/>
      <w:keepLines/>
      <w:spacing w:after="200"/>
      <w:jc w:val="both"/>
      <w:outlineLvl w:val="2"/>
    </w:pPr>
    <w:rPr>
      <w:rFonts w:asciiTheme="minorHAnsi" w:eastAsiaTheme="majorEastAsia" w:hAnsiTheme="minorHAnsi" w:cstheme="majorBidi"/>
      <w:bCs/>
      <w:smallCaps/>
      <w:color w:val="4F81BD" w:themeColor="accent1"/>
      <w:sz w:val="22"/>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226CE"/>
    <w:pPr>
      <w:tabs>
        <w:tab w:val="center" w:pos="4986"/>
        <w:tab w:val="right" w:pos="9972"/>
      </w:tabs>
    </w:pPr>
  </w:style>
  <w:style w:type="paragraph" w:styleId="Pidipagina">
    <w:name w:val="footer"/>
    <w:basedOn w:val="Normale"/>
    <w:link w:val="PidipaginaCarattere"/>
    <w:uiPriority w:val="99"/>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customStyle="1" w:styleId="PidipaginaCarattere">
    <w:name w:val="Piè di pagina Carattere"/>
    <w:link w:val="Pidipagina"/>
    <w:uiPriority w:val="99"/>
    <w:rsid w:val="002E44D3"/>
    <w:rPr>
      <w:sz w:val="24"/>
      <w:szCs w:val="24"/>
    </w:rPr>
  </w:style>
  <w:style w:type="paragraph" w:styleId="Testofumetto">
    <w:name w:val="Balloon Text"/>
    <w:basedOn w:val="Normale"/>
    <w:link w:val="TestofumettoCarattere"/>
    <w:uiPriority w:val="99"/>
    <w:rsid w:val="006D6917"/>
    <w:rPr>
      <w:rFonts w:ascii="Tahoma" w:hAnsi="Tahoma" w:cs="Tahoma"/>
      <w:sz w:val="16"/>
      <w:szCs w:val="16"/>
    </w:rPr>
  </w:style>
  <w:style w:type="character" w:customStyle="1" w:styleId="TestofumettoCarattere">
    <w:name w:val="Testo fumetto Carattere"/>
    <w:basedOn w:val="Carpredefinitoparagrafo"/>
    <w:link w:val="Testofumetto"/>
    <w:uiPriority w:val="99"/>
    <w:rsid w:val="006D6917"/>
    <w:rPr>
      <w:rFonts w:ascii="Tahoma" w:hAnsi="Tahoma" w:cs="Tahoma"/>
      <w:sz w:val="16"/>
      <w:szCs w:val="16"/>
    </w:rPr>
  </w:style>
  <w:style w:type="paragraph" w:styleId="Paragrafoelenco">
    <w:name w:val="List Paragraph"/>
    <w:basedOn w:val="Normale"/>
    <w:uiPriority w:val="34"/>
    <w:qFormat/>
    <w:rsid w:val="00722019"/>
    <w:pPr>
      <w:ind w:left="720"/>
      <w:contextualSpacing/>
    </w:pPr>
  </w:style>
  <w:style w:type="character" w:styleId="Collegamentoipertestuale">
    <w:name w:val="Hyperlink"/>
    <w:basedOn w:val="Carpredefinitoparagrafo"/>
    <w:uiPriority w:val="99"/>
    <w:rsid w:val="004D7B59"/>
    <w:rPr>
      <w:color w:val="0000FF" w:themeColor="hyperlink"/>
      <w:u w:val="single"/>
    </w:rPr>
  </w:style>
  <w:style w:type="table" w:styleId="Grigliatabella">
    <w:name w:val="Table Grid"/>
    <w:basedOn w:val="Tabellanormale"/>
    <w:rsid w:val="00E1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502F75"/>
    <w:rPr>
      <w:sz w:val="20"/>
      <w:szCs w:val="20"/>
    </w:rPr>
  </w:style>
  <w:style w:type="character" w:customStyle="1" w:styleId="TestonotaapidipaginaCarattere">
    <w:name w:val="Testo nota a piè di pagina Carattere"/>
    <w:basedOn w:val="Carpredefinitoparagrafo"/>
    <w:link w:val="Testonotaapidipagina"/>
    <w:uiPriority w:val="99"/>
    <w:rsid w:val="00502F75"/>
  </w:style>
  <w:style w:type="character" w:styleId="Rimandonotaapidipagina">
    <w:name w:val="footnote reference"/>
    <w:basedOn w:val="Carpredefinitoparagrafo"/>
    <w:unhideWhenUsed/>
    <w:rsid w:val="00502F75"/>
    <w:rPr>
      <w:vertAlign w:val="superscript"/>
    </w:rPr>
  </w:style>
  <w:style w:type="character" w:styleId="Collegamentovisitato">
    <w:name w:val="FollowedHyperlink"/>
    <w:basedOn w:val="Carpredefinitoparagrafo"/>
    <w:semiHidden/>
    <w:unhideWhenUsed/>
    <w:rsid w:val="001E5B5D"/>
    <w:rPr>
      <w:color w:val="800080" w:themeColor="followedHyperlink"/>
      <w:u w:val="single"/>
    </w:rPr>
  </w:style>
  <w:style w:type="character" w:customStyle="1" w:styleId="Menzionenonrisolta1">
    <w:name w:val="Menzione non risolta1"/>
    <w:basedOn w:val="Carpredefinitoparagrafo"/>
    <w:uiPriority w:val="99"/>
    <w:semiHidden/>
    <w:unhideWhenUsed/>
    <w:rsid w:val="004F6F07"/>
    <w:rPr>
      <w:color w:val="808080"/>
      <w:shd w:val="clear" w:color="auto" w:fill="E6E6E6"/>
    </w:rPr>
  </w:style>
  <w:style w:type="numbering" w:customStyle="1" w:styleId="Nessunelenco1">
    <w:name w:val="Nessun elenco1"/>
    <w:next w:val="Nessunelenco"/>
    <w:uiPriority w:val="99"/>
    <w:semiHidden/>
    <w:unhideWhenUsed/>
    <w:rsid w:val="00997E9A"/>
  </w:style>
  <w:style w:type="table" w:customStyle="1" w:styleId="Grigliatabella1">
    <w:name w:val="Griglia tabella1"/>
    <w:basedOn w:val="Tabellanormale"/>
    <w:next w:val="Grigliatabella"/>
    <w:rsid w:val="00997E9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prima6ptDopo6pt">
    <w:name w:val="Stile prima 6 pt Dopo:  6 pt"/>
    <w:basedOn w:val="Normale"/>
    <w:rsid w:val="00997E9A"/>
    <w:pPr>
      <w:spacing w:before="120" w:after="120"/>
    </w:pPr>
    <w:rPr>
      <w:rFonts w:ascii="Calibri" w:hAnsi="Calibri"/>
      <w:sz w:val="20"/>
      <w:szCs w:val="20"/>
    </w:rPr>
  </w:style>
  <w:style w:type="paragraph" w:customStyle="1" w:styleId="ANVURMGstileD">
    <w:name w:val="ANVUR MG stile D"/>
    <w:basedOn w:val="Normale"/>
    <w:qFormat/>
    <w:rsid w:val="00997E9A"/>
    <w:pPr>
      <w:spacing w:before="120" w:after="120"/>
    </w:pPr>
    <w:rPr>
      <w:rFonts w:ascii="Calibri" w:hAnsi="Calibri" w:cs="Calibri"/>
      <w:b/>
      <w:bCs/>
      <w:sz w:val="20"/>
      <w:szCs w:val="20"/>
      <w:u w:val="single"/>
    </w:rPr>
  </w:style>
  <w:style w:type="paragraph" w:customStyle="1" w:styleId="ANVURMGstileEelencopuntato">
    <w:name w:val="ANVUR MG stile E elenco puntato"/>
    <w:basedOn w:val="Paragrafoelenco"/>
    <w:qFormat/>
    <w:rsid w:val="00997E9A"/>
    <w:pPr>
      <w:numPr>
        <w:numId w:val="1"/>
      </w:numPr>
      <w:spacing w:before="120"/>
      <w:contextualSpacing w:val="0"/>
    </w:pPr>
    <w:rPr>
      <w:rFonts w:ascii="Calibri" w:hAnsi="Calibri" w:cs="Calibri"/>
      <w:sz w:val="20"/>
      <w:szCs w:val="20"/>
    </w:rPr>
  </w:style>
  <w:style w:type="paragraph" w:customStyle="1" w:styleId="ANVURMGstileH">
    <w:name w:val="ANVUR MG stile H"/>
    <w:basedOn w:val="Normale"/>
    <w:qFormat/>
    <w:rsid w:val="00997E9A"/>
    <w:pPr>
      <w:spacing w:line="360" w:lineRule="auto"/>
    </w:pPr>
    <w:rPr>
      <w:rFonts w:ascii="Calibri" w:hAnsi="Calibri"/>
      <w:b/>
    </w:rPr>
  </w:style>
  <w:style w:type="character" w:customStyle="1" w:styleId="IntestazioneCarattere">
    <w:name w:val="Intestazione Carattere"/>
    <w:basedOn w:val="Carpredefinitoparagrafo"/>
    <w:link w:val="Intestazione"/>
    <w:uiPriority w:val="99"/>
    <w:rsid w:val="00997E9A"/>
    <w:rPr>
      <w:sz w:val="24"/>
      <w:szCs w:val="24"/>
    </w:rPr>
  </w:style>
  <w:style w:type="paragraph" w:customStyle="1" w:styleId="Default">
    <w:name w:val="Default"/>
    <w:rsid w:val="004B652D"/>
    <w:pPr>
      <w:autoSpaceDE w:val="0"/>
      <w:autoSpaceDN w:val="0"/>
      <w:adjustRightInd w:val="0"/>
    </w:pPr>
    <w:rPr>
      <w:rFonts w:ascii="Arial" w:hAnsi="Arial" w:cs="Arial"/>
      <w:color w:val="000000"/>
      <w:sz w:val="24"/>
      <w:szCs w:val="24"/>
    </w:rPr>
  </w:style>
  <w:style w:type="character" w:customStyle="1" w:styleId="Titolo3Carattere">
    <w:name w:val="Titolo 3 Carattere"/>
    <w:basedOn w:val="Carpredefinitoparagrafo"/>
    <w:link w:val="Titolo3"/>
    <w:uiPriority w:val="9"/>
    <w:rsid w:val="00422AD3"/>
    <w:rPr>
      <w:rFonts w:asciiTheme="minorHAnsi" w:eastAsiaTheme="majorEastAsia" w:hAnsiTheme="minorHAnsi" w:cstheme="majorBidi"/>
      <w:bCs/>
      <w:smallCaps/>
      <w:color w:val="4F81BD" w:themeColor="accent1"/>
      <w:sz w:val="22"/>
      <w:lang w:eastAsia="en-US"/>
    </w:rPr>
  </w:style>
  <w:style w:type="character" w:customStyle="1" w:styleId="Titolo1Carattere">
    <w:name w:val="Titolo 1 Carattere"/>
    <w:basedOn w:val="Carpredefinitoparagrafo"/>
    <w:link w:val="Titolo1"/>
    <w:rsid w:val="00422AD3"/>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422AD3"/>
    <w:pPr>
      <w:spacing w:after="240" w:line="259" w:lineRule="auto"/>
      <w:outlineLvl w:val="9"/>
    </w:pPr>
    <w:rPr>
      <w:b/>
    </w:rPr>
  </w:style>
  <w:style w:type="paragraph" w:styleId="Sommario3">
    <w:name w:val="toc 3"/>
    <w:basedOn w:val="Normale"/>
    <w:next w:val="Normale"/>
    <w:autoRedefine/>
    <w:uiPriority w:val="39"/>
    <w:unhideWhenUsed/>
    <w:rsid w:val="00422AD3"/>
    <w:pPr>
      <w:spacing w:before="100" w:after="100" w:line="276" w:lineRule="auto"/>
      <w:ind w:left="400"/>
    </w:pPr>
    <w:rPr>
      <w:rFonts w:asciiTheme="minorHAnsi" w:eastAsiaTheme="minorEastAsia" w:hAnsiTheme="minorHAnsi" w:cstheme="minorBidi"/>
      <w:sz w:val="20"/>
      <w:szCs w:val="20"/>
      <w:lang w:eastAsia="en-US"/>
    </w:rPr>
  </w:style>
  <w:style w:type="paragraph" w:styleId="Sottotitolo">
    <w:name w:val="Subtitle"/>
    <w:basedOn w:val="Normale"/>
    <w:next w:val="Normale"/>
    <w:link w:val="SottotitoloCarattere"/>
    <w:uiPriority w:val="11"/>
    <w:qFormat/>
    <w:rsid w:val="00422AD3"/>
    <w:pPr>
      <w:numPr>
        <w:ilvl w:val="1"/>
      </w:numPr>
      <w:spacing w:before="100" w:after="160" w:line="27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ottotitoloCarattere">
    <w:name w:val="Sottotitolo Carattere"/>
    <w:basedOn w:val="Carpredefinitoparagrafo"/>
    <w:link w:val="Sottotitolo"/>
    <w:uiPriority w:val="11"/>
    <w:rsid w:val="00422AD3"/>
    <w:rPr>
      <w:rFonts w:asciiTheme="minorHAnsi" w:eastAsiaTheme="minorEastAsia" w:hAnsiTheme="minorHAnsi" w:cstheme="minorBidi"/>
      <w:color w:val="5A5A5A" w:themeColor="text1" w:themeTint="A5"/>
      <w:spacing w:val="15"/>
      <w:sz w:val="22"/>
      <w:szCs w:val="22"/>
      <w:lang w:eastAsia="en-US"/>
    </w:rPr>
  </w:style>
  <w:style w:type="paragraph" w:styleId="Revisione">
    <w:name w:val="Revision"/>
    <w:hidden/>
    <w:uiPriority w:val="99"/>
    <w:semiHidden/>
    <w:rsid w:val="006A000A"/>
    <w:rPr>
      <w:sz w:val="24"/>
      <w:szCs w:val="24"/>
    </w:rPr>
  </w:style>
  <w:style w:type="character" w:customStyle="1" w:styleId="Menzionenonrisolta2">
    <w:name w:val="Menzione non risolta2"/>
    <w:basedOn w:val="Carpredefinitoparagrafo"/>
    <w:uiPriority w:val="99"/>
    <w:semiHidden/>
    <w:unhideWhenUsed/>
    <w:rsid w:val="0094352B"/>
    <w:rPr>
      <w:color w:val="605E5C"/>
      <w:shd w:val="clear" w:color="auto" w:fill="E1DFDD"/>
    </w:rPr>
  </w:style>
  <w:style w:type="character" w:styleId="Rimandocommento">
    <w:name w:val="annotation reference"/>
    <w:basedOn w:val="Carpredefinitoparagrafo"/>
    <w:semiHidden/>
    <w:unhideWhenUsed/>
    <w:rsid w:val="000B3501"/>
    <w:rPr>
      <w:sz w:val="16"/>
      <w:szCs w:val="16"/>
    </w:rPr>
  </w:style>
  <w:style w:type="paragraph" w:styleId="Testocommento">
    <w:name w:val="annotation text"/>
    <w:basedOn w:val="Normale"/>
    <w:link w:val="TestocommentoCarattere"/>
    <w:unhideWhenUsed/>
    <w:rsid w:val="000B3501"/>
    <w:rPr>
      <w:sz w:val="20"/>
      <w:szCs w:val="20"/>
    </w:rPr>
  </w:style>
  <w:style w:type="character" w:customStyle="1" w:styleId="TestocommentoCarattere">
    <w:name w:val="Testo commento Carattere"/>
    <w:basedOn w:val="Carpredefinitoparagrafo"/>
    <w:link w:val="Testocommento"/>
    <w:rsid w:val="000B3501"/>
  </w:style>
  <w:style w:type="paragraph" w:styleId="Soggettocommento">
    <w:name w:val="annotation subject"/>
    <w:basedOn w:val="Testocommento"/>
    <w:next w:val="Testocommento"/>
    <w:link w:val="SoggettocommentoCarattere"/>
    <w:semiHidden/>
    <w:unhideWhenUsed/>
    <w:rsid w:val="000B3501"/>
    <w:rPr>
      <w:b/>
      <w:bCs/>
    </w:rPr>
  </w:style>
  <w:style w:type="character" w:customStyle="1" w:styleId="SoggettocommentoCarattere">
    <w:name w:val="Soggetto commento Carattere"/>
    <w:basedOn w:val="TestocommentoCarattere"/>
    <w:link w:val="Soggettocommento"/>
    <w:semiHidden/>
    <w:rsid w:val="000B3501"/>
    <w:rPr>
      <w:b/>
      <w:bCs/>
    </w:rPr>
  </w:style>
  <w:style w:type="paragraph" w:styleId="Sommario1">
    <w:name w:val="toc 1"/>
    <w:basedOn w:val="Normale"/>
    <w:next w:val="Normale"/>
    <w:autoRedefine/>
    <w:uiPriority w:val="39"/>
    <w:unhideWhenUsed/>
    <w:rsid w:val="00346808"/>
    <w:pPr>
      <w:spacing w:after="100"/>
    </w:pPr>
  </w:style>
  <w:style w:type="character" w:customStyle="1" w:styleId="Titolo2Carattere">
    <w:name w:val="Titolo 2 Carattere"/>
    <w:basedOn w:val="Carpredefinitoparagrafo"/>
    <w:link w:val="Titolo2"/>
    <w:semiHidden/>
    <w:rsid w:val="00127D9D"/>
    <w:rPr>
      <w:rFonts w:asciiTheme="majorHAnsi" w:eastAsiaTheme="majorEastAsia" w:hAnsiTheme="majorHAnsi" w:cstheme="majorBidi"/>
      <w:color w:val="365F91" w:themeColor="accent1" w:themeShade="BF"/>
      <w:sz w:val="26"/>
      <w:szCs w:val="26"/>
    </w:rPr>
  </w:style>
  <w:style w:type="paragraph" w:styleId="Sommario2">
    <w:name w:val="toc 2"/>
    <w:basedOn w:val="Normale"/>
    <w:next w:val="Normale"/>
    <w:autoRedefine/>
    <w:uiPriority w:val="39"/>
    <w:unhideWhenUsed/>
    <w:rsid w:val="00127D9D"/>
    <w:pPr>
      <w:spacing w:after="100"/>
      <w:ind w:left="240"/>
    </w:pPr>
  </w:style>
  <w:style w:type="table" w:customStyle="1" w:styleId="Grigliatabella2">
    <w:name w:val="Griglia tabella2"/>
    <w:basedOn w:val="Tabellanormale"/>
    <w:rsid w:val="00C91BB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3">
    <w:name w:val="Menzione non risolta3"/>
    <w:basedOn w:val="Carpredefinitoparagrafo"/>
    <w:uiPriority w:val="99"/>
    <w:semiHidden/>
    <w:unhideWhenUsed/>
    <w:rsid w:val="00326D17"/>
    <w:rPr>
      <w:color w:val="605E5C"/>
      <w:shd w:val="clear" w:color="auto" w:fill="E1DFDD"/>
    </w:rPr>
  </w:style>
  <w:style w:type="character" w:customStyle="1" w:styleId="Menzionenonrisolta4">
    <w:name w:val="Menzione non risolta4"/>
    <w:basedOn w:val="Carpredefinitoparagrafo"/>
    <w:uiPriority w:val="99"/>
    <w:semiHidden/>
    <w:unhideWhenUsed/>
    <w:rsid w:val="00E5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335">
      <w:bodyDiv w:val="1"/>
      <w:marLeft w:val="0"/>
      <w:marRight w:val="0"/>
      <w:marTop w:val="0"/>
      <w:marBottom w:val="0"/>
      <w:divBdr>
        <w:top w:val="none" w:sz="0" w:space="0" w:color="auto"/>
        <w:left w:val="none" w:sz="0" w:space="0" w:color="auto"/>
        <w:bottom w:val="none" w:sz="0" w:space="0" w:color="auto"/>
        <w:right w:val="none" w:sz="0" w:space="0" w:color="auto"/>
      </w:divBdr>
      <w:divsChild>
        <w:div w:id="1345202889">
          <w:marLeft w:val="547"/>
          <w:marRight w:val="0"/>
          <w:marTop w:val="240"/>
          <w:marBottom w:val="0"/>
          <w:divBdr>
            <w:top w:val="none" w:sz="0" w:space="0" w:color="auto"/>
            <w:left w:val="none" w:sz="0" w:space="0" w:color="auto"/>
            <w:bottom w:val="none" w:sz="0" w:space="0" w:color="auto"/>
            <w:right w:val="none" w:sz="0" w:space="0" w:color="auto"/>
          </w:divBdr>
        </w:div>
        <w:div w:id="1662730884">
          <w:marLeft w:val="547"/>
          <w:marRight w:val="0"/>
          <w:marTop w:val="240"/>
          <w:marBottom w:val="0"/>
          <w:divBdr>
            <w:top w:val="none" w:sz="0" w:space="0" w:color="auto"/>
            <w:left w:val="none" w:sz="0" w:space="0" w:color="auto"/>
            <w:bottom w:val="none" w:sz="0" w:space="0" w:color="auto"/>
            <w:right w:val="none" w:sz="0" w:space="0" w:color="auto"/>
          </w:divBdr>
        </w:div>
      </w:divsChild>
    </w:div>
    <w:div w:id="159659447">
      <w:bodyDiv w:val="1"/>
      <w:marLeft w:val="0"/>
      <w:marRight w:val="0"/>
      <w:marTop w:val="0"/>
      <w:marBottom w:val="0"/>
      <w:divBdr>
        <w:top w:val="none" w:sz="0" w:space="0" w:color="auto"/>
        <w:left w:val="none" w:sz="0" w:space="0" w:color="auto"/>
        <w:bottom w:val="none" w:sz="0" w:space="0" w:color="auto"/>
        <w:right w:val="none" w:sz="0" w:space="0" w:color="auto"/>
      </w:divBdr>
    </w:div>
    <w:div w:id="174393105">
      <w:bodyDiv w:val="1"/>
      <w:marLeft w:val="0"/>
      <w:marRight w:val="0"/>
      <w:marTop w:val="0"/>
      <w:marBottom w:val="0"/>
      <w:divBdr>
        <w:top w:val="none" w:sz="0" w:space="0" w:color="auto"/>
        <w:left w:val="none" w:sz="0" w:space="0" w:color="auto"/>
        <w:bottom w:val="none" w:sz="0" w:space="0" w:color="auto"/>
        <w:right w:val="none" w:sz="0" w:space="0" w:color="auto"/>
      </w:divBdr>
    </w:div>
    <w:div w:id="183977016">
      <w:bodyDiv w:val="1"/>
      <w:marLeft w:val="0"/>
      <w:marRight w:val="0"/>
      <w:marTop w:val="0"/>
      <w:marBottom w:val="0"/>
      <w:divBdr>
        <w:top w:val="none" w:sz="0" w:space="0" w:color="auto"/>
        <w:left w:val="none" w:sz="0" w:space="0" w:color="auto"/>
        <w:bottom w:val="none" w:sz="0" w:space="0" w:color="auto"/>
        <w:right w:val="none" w:sz="0" w:space="0" w:color="auto"/>
      </w:divBdr>
      <w:divsChild>
        <w:div w:id="1599099103">
          <w:marLeft w:val="547"/>
          <w:marRight w:val="0"/>
          <w:marTop w:val="240"/>
          <w:marBottom w:val="0"/>
          <w:divBdr>
            <w:top w:val="none" w:sz="0" w:space="0" w:color="auto"/>
            <w:left w:val="none" w:sz="0" w:space="0" w:color="auto"/>
            <w:bottom w:val="none" w:sz="0" w:space="0" w:color="auto"/>
            <w:right w:val="none" w:sz="0" w:space="0" w:color="auto"/>
          </w:divBdr>
        </w:div>
      </w:divsChild>
    </w:div>
    <w:div w:id="364603448">
      <w:bodyDiv w:val="1"/>
      <w:marLeft w:val="0"/>
      <w:marRight w:val="0"/>
      <w:marTop w:val="0"/>
      <w:marBottom w:val="0"/>
      <w:divBdr>
        <w:top w:val="none" w:sz="0" w:space="0" w:color="auto"/>
        <w:left w:val="none" w:sz="0" w:space="0" w:color="auto"/>
        <w:bottom w:val="none" w:sz="0" w:space="0" w:color="auto"/>
        <w:right w:val="none" w:sz="0" w:space="0" w:color="auto"/>
      </w:divBdr>
      <w:divsChild>
        <w:div w:id="92284079">
          <w:marLeft w:val="0"/>
          <w:marRight w:val="0"/>
          <w:marTop w:val="0"/>
          <w:marBottom w:val="0"/>
          <w:divBdr>
            <w:top w:val="none" w:sz="0" w:space="0" w:color="auto"/>
            <w:left w:val="none" w:sz="0" w:space="0" w:color="auto"/>
            <w:bottom w:val="none" w:sz="0" w:space="0" w:color="auto"/>
            <w:right w:val="none" w:sz="0" w:space="0" w:color="auto"/>
          </w:divBdr>
        </w:div>
        <w:div w:id="94138988">
          <w:marLeft w:val="0"/>
          <w:marRight w:val="0"/>
          <w:marTop w:val="0"/>
          <w:marBottom w:val="0"/>
          <w:divBdr>
            <w:top w:val="none" w:sz="0" w:space="0" w:color="auto"/>
            <w:left w:val="none" w:sz="0" w:space="0" w:color="auto"/>
            <w:bottom w:val="none" w:sz="0" w:space="0" w:color="auto"/>
            <w:right w:val="none" w:sz="0" w:space="0" w:color="auto"/>
          </w:divBdr>
        </w:div>
        <w:div w:id="230194598">
          <w:marLeft w:val="0"/>
          <w:marRight w:val="0"/>
          <w:marTop w:val="0"/>
          <w:marBottom w:val="0"/>
          <w:divBdr>
            <w:top w:val="none" w:sz="0" w:space="0" w:color="auto"/>
            <w:left w:val="none" w:sz="0" w:space="0" w:color="auto"/>
            <w:bottom w:val="none" w:sz="0" w:space="0" w:color="auto"/>
            <w:right w:val="none" w:sz="0" w:space="0" w:color="auto"/>
          </w:divBdr>
        </w:div>
        <w:div w:id="417798796">
          <w:marLeft w:val="0"/>
          <w:marRight w:val="0"/>
          <w:marTop w:val="0"/>
          <w:marBottom w:val="0"/>
          <w:divBdr>
            <w:top w:val="none" w:sz="0" w:space="0" w:color="auto"/>
            <w:left w:val="none" w:sz="0" w:space="0" w:color="auto"/>
            <w:bottom w:val="none" w:sz="0" w:space="0" w:color="auto"/>
            <w:right w:val="none" w:sz="0" w:space="0" w:color="auto"/>
          </w:divBdr>
        </w:div>
        <w:div w:id="429666463">
          <w:marLeft w:val="0"/>
          <w:marRight w:val="0"/>
          <w:marTop w:val="0"/>
          <w:marBottom w:val="0"/>
          <w:divBdr>
            <w:top w:val="none" w:sz="0" w:space="0" w:color="auto"/>
            <w:left w:val="none" w:sz="0" w:space="0" w:color="auto"/>
            <w:bottom w:val="none" w:sz="0" w:space="0" w:color="auto"/>
            <w:right w:val="none" w:sz="0" w:space="0" w:color="auto"/>
          </w:divBdr>
        </w:div>
        <w:div w:id="792753292">
          <w:marLeft w:val="0"/>
          <w:marRight w:val="0"/>
          <w:marTop w:val="0"/>
          <w:marBottom w:val="0"/>
          <w:divBdr>
            <w:top w:val="none" w:sz="0" w:space="0" w:color="auto"/>
            <w:left w:val="none" w:sz="0" w:space="0" w:color="auto"/>
            <w:bottom w:val="none" w:sz="0" w:space="0" w:color="auto"/>
            <w:right w:val="none" w:sz="0" w:space="0" w:color="auto"/>
          </w:divBdr>
        </w:div>
        <w:div w:id="879560070">
          <w:marLeft w:val="0"/>
          <w:marRight w:val="0"/>
          <w:marTop w:val="0"/>
          <w:marBottom w:val="0"/>
          <w:divBdr>
            <w:top w:val="none" w:sz="0" w:space="0" w:color="auto"/>
            <w:left w:val="none" w:sz="0" w:space="0" w:color="auto"/>
            <w:bottom w:val="none" w:sz="0" w:space="0" w:color="auto"/>
            <w:right w:val="none" w:sz="0" w:space="0" w:color="auto"/>
          </w:divBdr>
        </w:div>
        <w:div w:id="992945914">
          <w:marLeft w:val="0"/>
          <w:marRight w:val="0"/>
          <w:marTop w:val="0"/>
          <w:marBottom w:val="0"/>
          <w:divBdr>
            <w:top w:val="none" w:sz="0" w:space="0" w:color="auto"/>
            <w:left w:val="none" w:sz="0" w:space="0" w:color="auto"/>
            <w:bottom w:val="none" w:sz="0" w:space="0" w:color="auto"/>
            <w:right w:val="none" w:sz="0" w:space="0" w:color="auto"/>
          </w:divBdr>
        </w:div>
        <w:div w:id="1035666134">
          <w:marLeft w:val="0"/>
          <w:marRight w:val="0"/>
          <w:marTop w:val="0"/>
          <w:marBottom w:val="0"/>
          <w:divBdr>
            <w:top w:val="none" w:sz="0" w:space="0" w:color="auto"/>
            <w:left w:val="none" w:sz="0" w:space="0" w:color="auto"/>
            <w:bottom w:val="none" w:sz="0" w:space="0" w:color="auto"/>
            <w:right w:val="none" w:sz="0" w:space="0" w:color="auto"/>
          </w:divBdr>
        </w:div>
        <w:div w:id="1125346801">
          <w:marLeft w:val="0"/>
          <w:marRight w:val="0"/>
          <w:marTop w:val="0"/>
          <w:marBottom w:val="0"/>
          <w:divBdr>
            <w:top w:val="none" w:sz="0" w:space="0" w:color="auto"/>
            <w:left w:val="none" w:sz="0" w:space="0" w:color="auto"/>
            <w:bottom w:val="none" w:sz="0" w:space="0" w:color="auto"/>
            <w:right w:val="none" w:sz="0" w:space="0" w:color="auto"/>
          </w:divBdr>
        </w:div>
        <w:div w:id="1137185670">
          <w:marLeft w:val="0"/>
          <w:marRight w:val="0"/>
          <w:marTop w:val="0"/>
          <w:marBottom w:val="0"/>
          <w:divBdr>
            <w:top w:val="none" w:sz="0" w:space="0" w:color="auto"/>
            <w:left w:val="none" w:sz="0" w:space="0" w:color="auto"/>
            <w:bottom w:val="none" w:sz="0" w:space="0" w:color="auto"/>
            <w:right w:val="none" w:sz="0" w:space="0" w:color="auto"/>
          </w:divBdr>
        </w:div>
        <w:div w:id="1191840787">
          <w:marLeft w:val="0"/>
          <w:marRight w:val="0"/>
          <w:marTop w:val="0"/>
          <w:marBottom w:val="0"/>
          <w:divBdr>
            <w:top w:val="none" w:sz="0" w:space="0" w:color="auto"/>
            <w:left w:val="none" w:sz="0" w:space="0" w:color="auto"/>
            <w:bottom w:val="none" w:sz="0" w:space="0" w:color="auto"/>
            <w:right w:val="none" w:sz="0" w:space="0" w:color="auto"/>
          </w:divBdr>
        </w:div>
        <w:div w:id="1319964984">
          <w:marLeft w:val="0"/>
          <w:marRight w:val="0"/>
          <w:marTop w:val="0"/>
          <w:marBottom w:val="0"/>
          <w:divBdr>
            <w:top w:val="none" w:sz="0" w:space="0" w:color="auto"/>
            <w:left w:val="none" w:sz="0" w:space="0" w:color="auto"/>
            <w:bottom w:val="none" w:sz="0" w:space="0" w:color="auto"/>
            <w:right w:val="none" w:sz="0" w:space="0" w:color="auto"/>
          </w:divBdr>
        </w:div>
        <w:div w:id="1342391924">
          <w:marLeft w:val="0"/>
          <w:marRight w:val="0"/>
          <w:marTop w:val="0"/>
          <w:marBottom w:val="0"/>
          <w:divBdr>
            <w:top w:val="none" w:sz="0" w:space="0" w:color="auto"/>
            <w:left w:val="none" w:sz="0" w:space="0" w:color="auto"/>
            <w:bottom w:val="none" w:sz="0" w:space="0" w:color="auto"/>
            <w:right w:val="none" w:sz="0" w:space="0" w:color="auto"/>
          </w:divBdr>
        </w:div>
        <w:div w:id="1437553088">
          <w:marLeft w:val="0"/>
          <w:marRight w:val="0"/>
          <w:marTop w:val="0"/>
          <w:marBottom w:val="0"/>
          <w:divBdr>
            <w:top w:val="none" w:sz="0" w:space="0" w:color="auto"/>
            <w:left w:val="none" w:sz="0" w:space="0" w:color="auto"/>
            <w:bottom w:val="none" w:sz="0" w:space="0" w:color="auto"/>
            <w:right w:val="none" w:sz="0" w:space="0" w:color="auto"/>
          </w:divBdr>
        </w:div>
        <w:div w:id="1466243275">
          <w:marLeft w:val="0"/>
          <w:marRight w:val="0"/>
          <w:marTop w:val="0"/>
          <w:marBottom w:val="0"/>
          <w:divBdr>
            <w:top w:val="none" w:sz="0" w:space="0" w:color="auto"/>
            <w:left w:val="none" w:sz="0" w:space="0" w:color="auto"/>
            <w:bottom w:val="none" w:sz="0" w:space="0" w:color="auto"/>
            <w:right w:val="none" w:sz="0" w:space="0" w:color="auto"/>
          </w:divBdr>
        </w:div>
        <w:div w:id="1757703092">
          <w:marLeft w:val="0"/>
          <w:marRight w:val="0"/>
          <w:marTop w:val="0"/>
          <w:marBottom w:val="0"/>
          <w:divBdr>
            <w:top w:val="none" w:sz="0" w:space="0" w:color="auto"/>
            <w:left w:val="none" w:sz="0" w:space="0" w:color="auto"/>
            <w:bottom w:val="none" w:sz="0" w:space="0" w:color="auto"/>
            <w:right w:val="none" w:sz="0" w:space="0" w:color="auto"/>
          </w:divBdr>
        </w:div>
        <w:div w:id="1793860521">
          <w:marLeft w:val="0"/>
          <w:marRight w:val="0"/>
          <w:marTop w:val="0"/>
          <w:marBottom w:val="0"/>
          <w:divBdr>
            <w:top w:val="none" w:sz="0" w:space="0" w:color="auto"/>
            <w:left w:val="none" w:sz="0" w:space="0" w:color="auto"/>
            <w:bottom w:val="none" w:sz="0" w:space="0" w:color="auto"/>
            <w:right w:val="none" w:sz="0" w:space="0" w:color="auto"/>
          </w:divBdr>
        </w:div>
        <w:div w:id="1797215628">
          <w:marLeft w:val="0"/>
          <w:marRight w:val="0"/>
          <w:marTop w:val="0"/>
          <w:marBottom w:val="0"/>
          <w:divBdr>
            <w:top w:val="none" w:sz="0" w:space="0" w:color="auto"/>
            <w:left w:val="none" w:sz="0" w:space="0" w:color="auto"/>
            <w:bottom w:val="none" w:sz="0" w:space="0" w:color="auto"/>
            <w:right w:val="none" w:sz="0" w:space="0" w:color="auto"/>
          </w:divBdr>
        </w:div>
        <w:div w:id="2060283792">
          <w:marLeft w:val="0"/>
          <w:marRight w:val="0"/>
          <w:marTop w:val="0"/>
          <w:marBottom w:val="0"/>
          <w:divBdr>
            <w:top w:val="none" w:sz="0" w:space="0" w:color="auto"/>
            <w:left w:val="none" w:sz="0" w:space="0" w:color="auto"/>
            <w:bottom w:val="none" w:sz="0" w:space="0" w:color="auto"/>
            <w:right w:val="none" w:sz="0" w:space="0" w:color="auto"/>
          </w:divBdr>
        </w:div>
        <w:div w:id="2101024296">
          <w:marLeft w:val="0"/>
          <w:marRight w:val="0"/>
          <w:marTop w:val="0"/>
          <w:marBottom w:val="0"/>
          <w:divBdr>
            <w:top w:val="none" w:sz="0" w:space="0" w:color="auto"/>
            <w:left w:val="none" w:sz="0" w:space="0" w:color="auto"/>
            <w:bottom w:val="none" w:sz="0" w:space="0" w:color="auto"/>
            <w:right w:val="none" w:sz="0" w:space="0" w:color="auto"/>
          </w:divBdr>
        </w:div>
      </w:divsChild>
    </w:div>
    <w:div w:id="564679390">
      <w:bodyDiv w:val="1"/>
      <w:marLeft w:val="0"/>
      <w:marRight w:val="0"/>
      <w:marTop w:val="0"/>
      <w:marBottom w:val="0"/>
      <w:divBdr>
        <w:top w:val="none" w:sz="0" w:space="0" w:color="auto"/>
        <w:left w:val="none" w:sz="0" w:space="0" w:color="auto"/>
        <w:bottom w:val="none" w:sz="0" w:space="0" w:color="auto"/>
        <w:right w:val="none" w:sz="0" w:space="0" w:color="auto"/>
      </w:divBdr>
    </w:div>
    <w:div w:id="653219720">
      <w:bodyDiv w:val="1"/>
      <w:marLeft w:val="0"/>
      <w:marRight w:val="0"/>
      <w:marTop w:val="0"/>
      <w:marBottom w:val="0"/>
      <w:divBdr>
        <w:top w:val="none" w:sz="0" w:space="0" w:color="auto"/>
        <w:left w:val="none" w:sz="0" w:space="0" w:color="auto"/>
        <w:bottom w:val="none" w:sz="0" w:space="0" w:color="auto"/>
        <w:right w:val="none" w:sz="0" w:space="0" w:color="auto"/>
      </w:divBdr>
    </w:div>
    <w:div w:id="688143396">
      <w:bodyDiv w:val="1"/>
      <w:marLeft w:val="0"/>
      <w:marRight w:val="0"/>
      <w:marTop w:val="0"/>
      <w:marBottom w:val="0"/>
      <w:divBdr>
        <w:top w:val="none" w:sz="0" w:space="0" w:color="auto"/>
        <w:left w:val="none" w:sz="0" w:space="0" w:color="auto"/>
        <w:bottom w:val="none" w:sz="0" w:space="0" w:color="auto"/>
        <w:right w:val="none" w:sz="0" w:space="0" w:color="auto"/>
      </w:divBdr>
    </w:div>
    <w:div w:id="705175311">
      <w:bodyDiv w:val="1"/>
      <w:marLeft w:val="0"/>
      <w:marRight w:val="0"/>
      <w:marTop w:val="0"/>
      <w:marBottom w:val="0"/>
      <w:divBdr>
        <w:top w:val="none" w:sz="0" w:space="0" w:color="auto"/>
        <w:left w:val="none" w:sz="0" w:space="0" w:color="auto"/>
        <w:bottom w:val="none" w:sz="0" w:space="0" w:color="auto"/>
        <w:right w:val="none" w:sz="0" w:space="0" w:color="auto"/>
      </w:divBdr>
    </w:div>
    <w:div w:id="705909604">
      <w:bodyDiv w:val="1"/>
      <w:marLeft w:val="0"/>
      <w:marRight w:val="0"/>
      <w:marTop w:val="0"/>
      <w:marBottom w:val="0"/>
      <w:divBdr>
        <w:top w:val="none" w:sz="0" w:space="0" w:color="auto"/>
        <w:left w:val="none" w:sz="0" w:space="0" w:color="auto"/>
        <w:bottom w:val="none" w:sz="0" w:space="0" w:color="auto"/>
        <w:right w:val="none" w:sz="0" w:space="0" w:color="auto"/>
      </w:divBdr>
    </w:div>
    <w:div w:id="760106951">
      <w:bodyDiv w:val="1"/>
      <w:marLeft w:val="0"/>
      <w:marRight w:val="0"/>
      <w:marTop w:val="0"/>
      <w:marBottom w:val="0"/>
      <w:divBdr>
        <w:top w:val="none" w:sz="0" w:space="0" w:color="auto"/>
        <w:left w:val="none" w:sz="0" w:space="0" w:color="auto"/>
        <w:bottom w:val="none" w:sz="0" w:space="0" w:color="auto"/>
        <w:right w:val="none" w:sz="0" w:space="0" w:color="auto"/>
      </w:divBdr>
    </w:div>
    <w:div w:id="857894358">
      <w:bodyDiv w:val="1"/>
      <w:marLeft w:val="0"/>
      <w:marRight w:val="0"/>
      <w:marTop w:val="0"/>
      <w:marBottom w:val="0"/>
      <w:divBdr>
        <w:top w:val="none" w:sz="0" w:space="0" w:color="auto"/>
        <w:left w:val="none" w:sz="0" w:space="0" w:color="auto"/>
        <w:bottom w:val="none" w:sz="0" w:space="0" w:color="auto"/>
        <w:right w:val="none" w:sz="0" w:space="0" w:color="auto"/>
      </w:divBdr>
    </w:div>
    <w:div w:id="990211750">
      <w:bodyDiv w:val="1"/>
      <w:marLeft w:val="0"/>
      <w:marRight w:val="0"/>
      <w:marTop w:val="0"/>
      <w:marBottom w:val="0"/>
      <w:divBdr>
        <w:top w:val="none" w:sz="0" w:space="0" w:color="auto"/>
        <w:left w:val="none" w:sz="0" w:space="0" w:color="auto"/>
        <w:bottom w:val="none" w:sz="0" w:space="0" w:color="auto"/>
        <w:right w:val="none" w:sz="0" w:space="0" w:color="auto"/>
      </w:divBdr>
    </w:div>
    <w:div w:id="1036585120">
      <w:bodyDiv w:val="1"/>
      <w:marLeft w:val="0"/>
      <w:marRight w:val="0"/>
      <w:marTop w:val="0"/>
      <w:marBottom w:val="0"/>
      <w:divBdr>
        <w:top w:val="none" w:sz="0" w:space="0" w:color="auto"/>
        <w:left w:val="none" w:sz="0" w:space="0" w:color="auto"/>
        <w:bottom w:val="none" w:sz="0" w:space="0" w:color="auto"/>
        <w:right w:val="none" w:sz="0" w:space="0" w:color="auto"/>
      </w:divBdr>
    </w:div>
    <w:div w:id="1136295089">
      <w:bodyDiv w:val="1"/>
      <w:marLeft w:val="0"/>
      <w:marRight w:val="0"/>
      <w:marTop w:val="0"/>
      <w:marBottom w:val="0"/>
      <w:divBdr>
        <w:top w:val="none" w:sz="0" w:space="0" w:color="auto"/>
        <w:left w:val="none" w:sz="0" w:space="0" w:color="auto"/>
        <w:bottom w:val="none" w:sz="0" w:space="0" w:color="auto"/>
        <w:right w:val="none" w:sz="0" w:space="0" w:color="auto"/>
      </w:divBdr>
    </w:div>
    <w:div w:id="1162232031">
      <w:bodyDiv w:val="1"/>
      <w:marLeft w:val="0"/>
      <w:marRight w:val="0"/>
      <w:marTop w:val="0"/>
      <w:marBottom w:val="0"/>
      <w:divBdr>
        <w:top w:val="none" w:sz="0" w:space="0" w:color="auto"/>
        <w:left w:val="none" w:sz="0" w:space="0" w:color="auto"/>
        <w:bottom w:val="none" w:sz="0" w:space="0" w:color="auto"/>
        <w:right w:val="none" w:sz="0" w:space="0" w:color="auto"/>
      </w:divBdr>
    </w:div>
    <w:div w:id="1194461132">
      <w:bodyDiv w:val="1"/>
      <w:marLeft w:val="0"/>
      <w:marRight w:val="0"/>
      <w:marTop w:val="0"/>
      <w:marBottom w:val="0"/>
      <w:divBdr>
        <w:top w:val="none" w:sz="0" w:space="0" w:color="auto"/>
        <w:left w:val="none" w:sz="0" w:space="0" w:color="auto"/>
        <w:bottom w:val="none" w:sz="0" w:space="0" w:color="auto"/>
        <w:right w:val="none" w:sz="0" w:space="0" w:color="auto"/>
      </w:divBdr>
    </w:div>
    <w:div w:id="1194923545">
      <w:bodyDiv w:val="1"/>
      <w:marLeft w:val="0"/>
      <w:marRight w:val="0"/>
      <w:marTop w:val="0"/>
      <w:marBottom w:val="0"/>
      <w:divBdr>
        <w:top w:val="none" w:sz="0" w:space="0" w:color="auto"/>
        <w:left w:val="none" w:sz="0" w:space="0" w:color="auto"/>
        <w:bottom w:val="none" w:sz="0" w:space="0" w:color="auto"/>
        <w:right w:val="none" w:sz="0" w:space="0" w:color="auto"/>
      </w:divBdr>
    </w:div>
    <w:div w:id="1292402344">
      <w:bodyDiv w:val="1"/>
      <w:marLeft w:val="0"/>
      <w:marRight w:val="0"/>
      <w:marTop w:val="0"/>
      <w:marBottom w:val="0"/>
      <w:divBdr>
        <w:top w:val="none" w:sz="0" w:space="0" w:color="auto"/>
        <w:left w:val="none" w:sz="0" w:space="0" w:color="auto"/>
        <w:bottom w:val="none" w:sz="0" w:space="0" w:color="auto"/>
        <w:right w:val="none" w:sz="0" w:space="0" w:color="auto"/>
      </w:divBdr>
    </w:div>
    <w:div w:id="1354724044">
      <w:bodyDiv w:val="1"/>
      <w:marLeft w:val="0"/>
      <w:marRight w:val="0"/>
      <w:marTop w:val="0"/>
      <w:marBottom w:val="0"/>
      <w:divBdr>
        <w:top w:val="none" w:sz="0" w:space="0" w:color="auto"/>
        <w:left w:val="none" w:sz="0" w:space="0" w:color="auto"/>
        <w:bottom w:val="none" w:sz="0" w:space="0" w:color="auto"/>
        <w:right w:val="none" w:sz="0" w:space="0" w:color="auto"/>
      </w:divBdr>
    </w:div>
    <w:div w:id="1364868629">
      <w:bodyDiv w:val="1"/>
      <w:marLeft w:val="0"/>
      <w:marRight w:val="0"/>
      <w:marTop w:val="0"/>
      <w:marBottom w:val="0"/>
      <w:divBdr>
        <w:top w:val="none" w:sz="0" w:space="0" w:color="auto"/>
        <w:left w:val="none" w:sz="0" w:space="0" w:color="auto"/>
        <w:bottom w:val="none" w:sz="0" w:space="0" w:color="auto"/>
        <w:right w:val="none" w:sz="0" w:space="0" w:color="auto"/>
      </w:divBdr>
      <w:divsChild>
        <w:div w:id="1946956792">
          <w:marLeft w:val="547"/>
          <w:marRight w:val="0"/>
          <w:marTop w:val="96"/>
          <w:marBottom w:val="0"/>
          <w:divBdr>
            <w:top w:val="none" w:sz="0" w:space="0" w:color="auto"/>
            <w:left w:val="none" w:sz="0" w:space="0" w:color="auto"/>
            <w:bottom w:val="none" w:sz="0" w:space="0" w:color="auto"/>
            <w:right w:val="none" w:sz="0" w:space="0" w:color="auto"/>
          </w:divBdr>
        </w:div>
      </w:divsChild>
    </w:div>
    <w:div w:id="1396586018">
      <w:bodyDiv w:val="1"/>
      <w:marLeft w:val="0"/>
      <w:marRight w:val="0"/>
      <w:marTop w:val="0"/>
      <w:marBottom w:val="0"/>
      <w:divBdr>
        <w:top w:val="none" w:sz="0" w:space="0" w:color="auto"/>
        <w:left w:val="none" w:sz="0" w:space="0" w:color="auto"/>
        <w:bottom w:val="none" w:sz="0" w:space="0" w:color="auto"/>
        <w:right w:val="none" w:sz="0" w:space="0" w:color="auto"/>
      </w:divBdr>
    </w:div>
    <w:div w:id="1397702168">
      <w:bodyDiv w:val="1"/>
      <w:marLeft w:val="0"/>
      <w:marRight w:val="0"/>
      <w:marTop w:val="0"/>
      <w:marBottom w:val="0"/>
      <w:divBdr>
        <w:top w:val="none" w:sz="0" w:space="0" w:color="auto"/>
        <w:left w:val="none" w:sz="0" w:space="0" w:color="auto"/>
        <w:bottom w:val="none" w:sz="0" w:space="0" w:color="auto"/>
        <w:right w:val="none" w:sz="0" w:space="0" w:color="auto"/>
      </w:divBdr>
    </w:div>
    <w:div w:id="1473256405">
      <w:bodyDiv w:val="1"/>
      <w:marLeft w:val="0"/>
      <w:marRight w:val="0"/>
      <w:marTop w:val="0"/>
      <w:marBottom w:val="0"/>
      <w:divBdr>
        <w:top w:val="none" w:sz="0" w:space="0" w:color="auto"/>
        <w:left w:val="none" w:sz="0" w:space="0" w:color="auto"/>
        <w:bottom w:val="none" w:sz="0" w:space="0" w:color="auto"/>
        <w:right w:val="none" w:sz="0" w:space="0" w:color="auto"/>
      </w:divBdr>
    </w:div>
    <w:div w:id="1505123551">
      <w:bodyDiv w:val="1"/>
      <w:marLeft w:val="0"/>
      <w:marRight w:val="0"/>
      <w:marTop w:val="0"/>
      <w:marBottom w:val="0"/>
      <w:divBdr>
        <w:top w:val="none" w:sz="0" w:space="0" w:color="auto"/>
        <w:left w:val="none" w:sz="0" w:space="0" w:color="auto"/>
        <w:bottom w:val="none" w:sz="0" w:space="0" w:color="auto"/>
        <w:right w:val="none" w:sz="0" w:space="0" w:color="auto"/>
      </w:divBdr>
    </w:div>
    <w:div w:id="1826237299">
      <w:bodyDiv w:val="1"/>
      <w:marLeft w:val="0"/>
      <w:marRight w:val="0"/>
      <w:marTop w:val="0"/>
      <w:marBottom w:val="0"/>
      <w:divBdr>
        <w:top w:val="none" w:sz="0" w:space="0" w:color="auto"/>
        <w:left w:val="none" w:sz="0" w:space="0" w:color="auto"/>
        <w:bottom w:val="none" w:sz="0" w:space="0" w:color="auto"/>
        <w:right w:val="none" w:sz="0" w:space="0" w:color="auto"/>
      </w:divBdr>
    </w:div>
    <w:div w:id="1883177457">
      <w:bodyDiv w:val="1"/>
      <w:marLeft w:val="0"/>
      <w:marRight w:val="0"/>
      <w:marTop w:val="0"/>
      <w:marBottom w:val="0"/>
      <w:divBdr>
        <w:top w:val="none" w:sz="0" w:space="0" w:color="auto"/>
        <w:left w:val="none" w:sz="0" w:space="0" w:color="auto"/>
        <w:bottom w:val="none" w:sz="0" w:space="0" w:color="auto"/>
        <w:right w:val="none" w:sz="0" w:space="0" w:color="auto"/>
      </w:divBdr>
    </w:div>
    <w:div w:id="1904295610">
      <w:bodyDiv w:val="1"/>
      <w:marLeft w:val="0"/>
      <w:marRight w:val="0"/>
      <w:marTop w:val="0"/>
      <w:marBottom w:val="0"/>
      <w:divBdr>
        <w:top w:val="none" w:sz="0" w:space="0" w:color="auto"/>
        <w:left w:val="none" w:sz="0" w:space="0" w:color="auto"/>
        <w:bottom w:val="none" w:sz="0" w:space="0" w:color="auto"/>
        <w:right w:val="none" w:sz="0" w:space="0" w:color="auto"/>
      </w:divBdr>
    </w:div>
    <w:div w:id="1922526782">
      <w:bodyDiv w:val="1"/>
      <w:marLeft w:val="0"/>
      <w:marRight w:val="0"/>
      <w:marTop w:val="0"/>
      <w:marBottom w:val="0"/>
      <w:divBdr>
        <w:top w:val="none" w:sz="0" w:space="0" w:color="auto"/>
        <w:left w:val="none" w:sz="0" w:space="0" w:color="auto"/>
        <w:bottom w:val="none" w:sz="0" w:space="0" w:color="auto"/>
        <w:right w:val="none" w:sz="0" w:space="0" w:color="auto"/>
      </w:divBdr>
      <w:divsChild>
        <w:div w:id="362824247">
          <w:marLeft w:val="0"/>
          <w:marRight w:val="0"/>
          <w:marTop w:val="0"/>
          <w:marBottom w:val="0"/>
          <w:divBdr>
            <w:top w:val="none" w:sz="0" w:space="0" w:color="auto"/>
            <w:left w:val="none" w:sz="0" w:space="0" w:color="auto"/>
            <w:bottom w:val="none" w:sz="0" w:space="0" w:color="auto"/>
            <w:right w:val="none" w:sz="0" w:space="0" w:color="auto"/>
          </w:divBdr>
        </w:div>
        <w:div w:id="545223150">
          <w:marLeft w:val="0"/>
          <w:marRight w:val="0"/>
          <w:marTop w:val="0"/>
          <w:marBottom w:val="0"/>
          <w:divBdr>
            <w:top w:val="none" w:sz="0" w:space="0" w:color="auto"/>
            <w:left w:val="none" w:sz="0" w:space="0" w:color="auto"/>
            <w:bottom w:val="none" w:sz="0" w:space="0" w:color="auto"/>
            <w:right w:val="none" w:sz="0" w:space="0" w:color="auto"/>
          </w:divBdr>
        </w:div>
        <w:div w:id="1381713527">
          <w:marLeft w:val="0"/>
          <w:marRight w:val="0"/>
          <w:marTop w:val="0"/>
          <w:marBottom w:val="0"/>
          <w:divBdr>
            <w:top w:val="none" w:sz="0" w:space="0" w:color="auto"/>
            <w:left w:val="none" w:sz="0" w:space="0" w:color="auto"/>
            <w:bottom w:val="none" w:sz="0" w:space="0" w:color="auto"/>
            <w:right w:val="none" w:sz="0" w:space="0" w:color="auto"/>
          </w:divBdr>
        </w:div>
        <w:div w:id="1477457499">
          <w:marLeft w:val="0"/>
          <w:marRight w:val="0"/>
          <w:marTop w:val="0"/>
          <w:marBottom w:val="0"/>
          <w:divBdr>
            <w:top w:val="none" w:sz="0" w:space="0" w:color="auto"/>
            <w:left w:val="none" w:sz="0" w:space="0" w:color="auto"/>
            <w:bottom w:val="none" w:sz="0" w:space="0" w:color="auto"/>
            <w:right w:val="none" w:sz="0" w:space="0" w:color="auto"/>
          </w:divBdr>
        </w:div>
        <w:div w:id="1582370421">
          <w:marLeft w:val="0"/>
          <w:marRight w:val="0"/>
          <w:marTop w:val="0"/>
          <w:marBottom w:val="0"/>
          <w:divBdr>
            <w:top w:val="none" w:sz="0" w:space="0" w:color="auto"/>
            <w:left w:val="none" w:sz="0" w:space="0" w:color="auto"/>
            <w:bottom w:val="none" w:sz="0" w:space="0" w:color="auto"/>
            <w:right w:val="none" w:sz="0" w:space="0" w:color="auto"/>
          </w:divBdr>
        </w:div>
        <w:div w:id="1759252859">
          <w:marLeft w:val="0"/>
          <w:marRight w:val="0"/>
          <w:marTop w:val="0"/>
          <w:marBottom w:val="0"/>
          <w:divBdr>
            <w:top w:val="none" w:sz="0" w:space="0" w:color="auto"/>
            <w:left w:val="none" w:sz="0" w:space="0" w:color="auto"/>
            <w:bottom w:val="none" w:sz="0" w:space="0" w:color="auto"/>
            <w:right w:val="none" w:sz="0" w:space="0" w:color="auto"/>
          </w:divBdr>
        </w:div>
      </w:divsChild>
    </w:div>
    <w:div w:id="1950776896">
      <w:bodyDiv w:val="1"/>
      <w:marLeft w:val="0"/>
      <w:marRight w:val="0"/>
      <w:marTop w:val="0"/>
      <w:marBottom w:val="0"/>
      <w:divBdr>
        <w:top w:val="none" w:sz="0" w:space="0" w:color="auto"/>
        <w:left w:val="none" w:sz="0" w:space="0" w:color="auto"/>
        <w:bottom w:val="none" w:sz="0" w:space="0" w:color="auto"/>
        <w:right w:val="none" w:sz="0" w:space="0" w:color="auto"/>
      </w:divBdr>
    </w:div>
    <w:div w:id="1980960367">
      <w:bodyDiv w:val="1"/>
      <w:marLeft w:val="0"/>
      <w:marRight w:val="0"/>
      <w:marTop w:val="0"/>
      <w:marBottom w:val="0"/>
      <w:divBdr>
        <w:top w:val="none" w:sz="0" w:space="0" w:color="auto"/>
        <w:left w:val="none" w:sz="0" w:space="0" w:color="auto"/>
        <w:bottom w:val="none" w:sz="0" w:space="0" w:color="auto"/>
        <w:right w:val="none" w:sz="0" w:space="0" w:color="auto"/>
      </w:divBdr>
    </w:div>
    <w:div w:id="2085830788">
      <w:bodyDiv w:val="1"/>
      <w:marLeft w:val="0"/>
      <w:marRight w:val="0"/>
      <w:marTop w:val="0"/>
      <w:marBottom w:val="0"/>
      <w:divBdr>
        <w:top w:val="none" w:sz="0" w:space="0" w:color="auto"/>
        <w:left w:val="none" w:sz="0" w:space="0" w:color="auto"/>
        <w:bottom w:val="none" w:sz="0" w:space="0" w:color="auto"/>
        <w:right w:val="none" w:sz="0" w:space="0" w:color="auto"/>
      </w:divBdr>
    </w:div>
    <w:div w:id="2085952706">
      <w:bodyDiv w:val="1"/>
      <w:marLeft w:val="0"/>
      <w:marRight w:val="0"/>
      <w:marTop w:val="0"/>
      <w:marBottom w:val="0"/>
      <w:divBdr>
        <w:top w:val="none" w:sz="0" w:space="0" w:color="auto"/>
        <w:left w:val="none" w:sz="0" w:space="0" w:color="auto"/>
        <w:bottom w:val="none" w:sz="0" w:space="0" w:color="auto"/>
        <w:right w:val="none" w:sz="0" w:space="0" w:color="auto"/>
      </w:divBdr>
      <w:divsChild>
        <w:div w:id="481850198">
          <w:marLeft w:val="547"/>
          <w:marRight w:val="0"/>
          <w:marTop w:val="240"/>
          <w:marBottom w:val="0"/>
          <w:divBdr>
            <w:top w:val="none" w:sz="0" w:space="0" w:color="auto"/>
            <w:left w:val="none" w:sz="0" w:space="0" w:color="auto"/>
            <w:bottom w:val="none" w:sz="0" w:space="0" w:color="auto"/>
            <w:right w:val="none" w:sz="0" w:space="0" w:color="auto"/>
          </w:divBdr>
        </w:div>
        <w:div w:id="820344233">
          <w:marLeft w:val="547"/>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roma1.it/it/pagina/rapporto-di-riesame-ciclico-2023" TargetMode="External"/><Relationship Id="rId13" Type="http://schemas.openxmlformats.org/officeDocument/2006/relationships/hyperlink" Target="https://corsidilaurea.uniroma1.it/it/corso/2022/29864/aq" TargetMode="External"/><Relationship Id="rId18" Type="http://schemas.openxmlformats.org/officeDocument/2006/relationships/hyperlink" Target="https://corsidilaurea.uniroma1.it/it/corso/2022/29864/aq"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orsidilaurea.uniroma1.it/it/corso/2022/29864/aq" TargetMode="External"/><Relationship Id="rId7" Type="http://schemas.openxmlformats.org/officeDocument/2006/relationships/endnotes" Target="endnotes.xml"/><Relationship Id="rId12" Type="http://schemas.openxmlformats.org/officeDocument/2006/relationships/hyperlink" Target="https://corsidilaurea.uniroma1.it/it/corso/2023/29864/programmazione" TargetMode="External"/><Relationship Id="rId17" Type="http://schemas.openxmlformats.org/officeDocument/2006/relationships/hyperlink" Target="https://corsidilaurea.uniroma1.it/it/corso/2022/29864/aq" TargetMode="External"/><Relationship Id="rId25" Type="http://schemas.openxmlformats.org/officeDocument/2006/relationships/hyperlink" Target="https://corsidilaurea.uniroma1.it/it/corso/2022/29864/aq" TargetMode="External"/><Relationship Id="rId2" Type="http://schemas.openxmlformats.org/officeDocument/2006/relationships/numbering" Target="numbering.xml"/><Relationship Id="rId16" Type="http://schemas.openxmlformats.org/officeDocument/2006/relationships/hyperlink" Target="https://corsidilaurea.uniroma1.it/it/corso/2022/29864/aq" TargetMode="External"/><Relationship Id="rId20" Type="http://schemas.openxmlformats.org/officeDocument/2006/relationships/hyperlink" Target="https://corsidilaurea.uniroma1.it/it/corso/2022/29864/aq"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sidilaurea.uniroma1.it/it/corso/2022/29864/aq" TargetMode="External"/><Relationship Id="rId24" Type="http://schemas.openxmlformats.org/officeDocument/2006/relationships/hyperlink" Target="https://corsidilaurea.uniroma1.it/it/corso/2022/29864/aq" TargetMode="External"/><Relationship Id="rId5" Type="http://schemas.openxmlformats.org/officeDocument/2006/relationships/webSettings" Target="webSettings.xml"/><Relationship Id="rId15" Type="http://schemas.openxmlformats.org/officeDocument/2006/relationships/hyperlink" Target="https://corsidilaurea.uniroma1.it/it/corso/2022/29864/aq" TargetMode="External"/><Relationship Id="rId23" Type="http://schemas.openxmlformats.org/officeDocument/2006/relationships/hyperlink" Target="https://corsidilaurea.uniroma1.it/it/corso/2022/29864/aq" TargetMode="External"/><Relationship Id="rId28" Type="http://schemas.openxmlformats.org/officeDocument/2006/relationships/fontTable" Target="fontTable.xml"/><Relationship Id="rId10" Type="http://schemas.openxmlformats.org/officeDocument/2006/relationships/hyperlink" Target="https://corsidilaurea.uniroma1.it/it/corso/2022/29864/aq" TargetMode="External"/><Relationship Id="rId19" Type="http://schemas.openxmlformats.org/officeDocument/2006/relationships/hyperlink" Target="https://corsidilaurea.uniroma1.it/it/corso/2022/29864/aq" TargetMode="External"/><Relationship Id="rId4" Type="http://schemas.openxmlformats.org/officeDocument/2006/relationships/settings" Target="settings.xml"/><Relationship Id="rId9" Type="http://schemas.openxmlformats.org/officeDocument/2006/relationships/hyperlink" Target="https://corsidilaurea.uniroma1.it/it/corso/2022/29864/aq" TargetMode="External"/><Relationship Id="rId14" Type="http://schemas.openxmlformats.org/officeDocument/2006/relationships/hyperlink" Target="https://corsidilaurea.uniroma1.it/it/corso/2023/29864/programmazione" TargetMode="External"/><Relationship Id="rId22" Type="http://schemas.openxmlformats.org/officeDocument/2006/relationships/hyperlink" Target="https://corsidilaurea.uniroma1.it/it/corso/2022/29864/aq"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EE6B9-A303-457B-AF32-8B6E4A3B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12848</Words>
  <Characters>73240</Characters>
  <Application>Microsoft Office Word</Application>
  <DocSecurity>0</DocSecurity>
  <Lines>610</Lines>
  <Paragraphs>171</Paragraphs>
  <ScaleCrop>false</ScaleCrop>
  <HeadingPairs>
    <vt:vector size="2" baseType="variant">
      <vt:variant>
        <vt:lpstr>Titolo</vt:lpstr>
      </vt:variant>
      <vt:variant>
        <vt:i4>1</vt:i4>
      </vt:variant>
    </vt:vector>
  </HeadingPairs>
  <TitlesOfParts>
    <vt:vector size="1" baseType="lpstr">
      <vt:lpstr>Roma 15-11-2006</vt:lpstr>
    </vt:vector>
  </TitlesOfParts>
  <Company>-</Company>
  <LinksUpToDate>false</LinksUpToDate>
  <CharactersWithSpaces>85917</CharactersWithSpaces>
  <SharedDoc>false</SharedDoc>
  <HyperlinkBase/>
  <HLinks>
    <vt:vector size="78" baseType="variant">
      <vt:variant>
        <vt:i4>6750303</vt:i4>
      </vt:variant>
      <vt:variant>
        <vt:i4>63</vt:i4>
      </vt:variant>
      <vt:variant>
        <vt:i4>0</vt:i4>
      </vt:variant>
      <vt:variant>
        <vt:i4>5</vt:i4>
      </vt:variant>
      <vt:variant>
        <vt:lpwstr>https://www.anvur.it/wp-content/uploads/2023/02/AVA3_Scheda-Valutazione-Indicatori-Qualitativi.pdf</vt:lpwstr>
      </vt:variant>
      <vt:variant>
        <vt:lpwstr/>
      </vt:variant>
      <vt:variant>
        <vt:i4>8126470</vt:i4>
      </vt:variant>
      <vt:variant>
        <vt:i4>60</vt:i4>
      </vt:variant>
      <vt:variant>
        <vt:i4>0</vt:i4>
      </vt:variant>
      <vt:variant>
        <vt:i4>5</vt:i4>
      </vt:variant>
      <vt:variant>
        <vt:lpwstr>https://www.anvur.it/wp-content/uploads/2023/02/AVA3_IndicatoriSupportoValutazione.pdf</vt:lpwstr>
      </vt:variant>
      <vt:variant>
        <vt:lpwstr/>
      </vt:variant>
      <vt:variant>
        <vt:i4>5177355</vt:i4>
      </vt:variant>
      <vt:variant>
        <vt:i4>57</vt:i4>
      </vt:variant>
      <vt:variant>
        <vt:i4>0</vt:i4>
      </vt:variant>
      <vt:variant>
        <vt:i4>5</vt:i4>
      </vt:variant>
      <vt:variant>
        <vt:lpwstr>https://www.anvur.it/wp-content/uploads/2023/02/AVA3-LG-Autovalutazione_Valutazione_sito.pdf</vt:lpwstr>
      </vt:variant>
      <vt:variant>
        <vt:lpwstr/>
      </vt:variant>
      <vt:variant>
        <vt:i4>3276900</vt:i4>
      </vt:variant>
      <vt:variant>
        <vt:i4>54</vt:i4>
      </vt:variant>
      <vt:variant>
        <vt:i4>0</vt:i4>
      </vt:variant>
      <vt:variant>
        <vt:i4>5</vt:i4>
      </vt:variant>
      <vt:variant>
        <vt:lpwstr/>
      </vt:variant>
      <vt:variant>
        <vt:lpwstr>D2</vt:lpwstr>
      </vt:variant>
      <vt:variant>
        <vt:i4>3276900</vt:i4>
      </vt:variant>
      <vt:variant>
        <vt:i4>51</vt:i4>
      </vt:variant>
      <vt:variant>
        <vt:i4>0</vt:i4>
      </vt:variant>
      <vt:variant>
        <vt:i4>5</vt:i4>
      </vt:variant>
      <vt:variant>
        <vt:lpwstr/>
      </vt:variant>
      <vt:variant>
        <vt:lpwstr>D2</vt:lpwstr>
      </vt:variant>
      <vt:variant>
        <vt:i4>7274530</vt:i4>
      </vt:variant>
      <vt:variant>
        <vt:i4>48</vt:i4>
      </vt:variant>
      <vt:variant>
        <vt:i4>0</vt:i4>
      </vt:variant>
      <vt:variant>
        <vt:i4>5</vt:i4>
      </vt:variant>
      <vt:variant>
        <vt:lpwstr>https://www.anvur.it/wp-content/uploads/2023/02/AVA3_Requisiti-con-NOTE_2023_02_13.pdf</vt:lpwstr>
      </vt:variant>
      <vt:variant>
        <vt:lpwstr/>
      </vt:variant>
      <vt:variant>
        <vt:i4>1310768</vt:i4>
      </vt:variant>
      <vt:variant>
        <vt:i4>38</vt:i4>
      </vt:variant>
      <vt:variant>
        <vt:i4>0</vt:i4>
      </vt:variant>
      <vt:variant>
        <vt:i4>5</vt:i4>
      </vt:variant>
      <vt:variant>
        <vt:lpwstr/>
      </vt:variant>
      <vt:variant>
        <vt:lpwstr>_Toc127355377</vt:lpwstr>
      </vt:variant>
      <vt:variant>
        <vt:i4>1310768</vt:i4>
      </vt:variant>
      <vt:variant>
        <vt:i4>32</vt:i4>
      </vt:variant>
      <vt:variant>
        <vt:i4>0</vt:i4>
      </vt:variant>
      <vt:variant>
        <vt:i4>5</vt:i4>
      </vt:variant>
      <vt:variant>
        <vt:lpwstr/>
      </vt:variant>
      <vt:variant>
        <vt:lpwstr>_Toc127355376</vt:lpwstr>
      </vt:variant>
      <vt:variant>
        <vt:i4>1310768</vt:i4>
      </vt:variant>
      <vt:variant>
        <vt:i4>26</vt:i4>
      </vt:variant>
      <vt:variant>
        <vt:i4>0</vt:i4>
      </vt:variant>
      <vt:variant>
        <vt:i4>5</vt:i4>
      </vt:variant>
      <vt:variant>
        <vt:lpwstr/>
      </vt:variant>
      <vt:variant>
        <vt:lpwstr>_Toc127355375</vt:lpwstr>
      </vt:variant>
      <vt:variant>
        <vt:i4>1310768</vt:i4>
      </vt:variant>
      <vt:variant>
        <vt:i4>20</vt:i4>
      </vt:variant>
      <vt:variant>
        <vt:i4>0</vt:i4>
      </vt:variant>
      <vt:variant>
        <vt:i4>5</vt:i4>
      </vt:variant>
      <vt:variant>
        <vt:lpwstr/>
      </vt:variant>
      <vt:variant>
        <vt:lpwstr>_Toc127355374</vt:lpwstr>
      </vt:variant>
      <vt:variant>
        <vt:i4>1310768</vt:i4>
      </vt:variant>
      <vt:variant>
        <vt:i4>14</vt:i4>
      </vt:variant>
      <vt:variant>
        <vt:i4>0</vt:i4>
      </vt:variant>
      <vt:variant>
        <vt:i4>5</vt:i4>
      </vt:variant>
      <vt:variant>
        <vt:lpwstr/>
      </vt:variant>
      <vt:variant>
        <vt:lpwstr>_Toc127355373</vt:lpwstr>
      </vt:variant>
      <vt:variant>
        <vt:i4>1310768</vt:i4>
      </vt:variant>
      <vt:variant>
        <vt:i4>8</vt:i4>
      </vt:variant>
      <vt:variant>
        <vt:i4>0</vt:i4>
      </vt:variant>
      <vt:variant>
        <vt:i4>5</vt:i4>
      </vt:variant>
      <vt:variant>
        <vt:lpwstr/>
      </vt:variant>
      <vt:variant>
        <vt:lpwstr>_Toc127355372</vt:lpwstr>
      </vt:variant>
      <vt:variant>
        <vt:i4>1310768</vt:i4>
      </vt:variant>
      <vt:variant>
        <vt:i4>2</vt:i4>
      </vt:variant>
      <vt:variant>
        <vt:i4>0</vt:i4>
      </vt:variant>
      <vt:variant>
        <vt:i4>5</vt:i4>
      </vt:variant>
      <vt:variant>
        <vt:lpwstr/>
      </vt:variant>
      <vt:variant>
        <vt:lpwstr>_Toc127355371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anvur</dc:creator>
  <cp:keywords/>
  <dc:description/>
  <cp:lastModifiedBy>Giuseppe Di Stefano</cp:lastModifiedBy>
  <cp:revision>3</cp:revision>
  <cp:lastPrinted>2023-02-21T08:48:00Z</cp:lastPrinted>
  <dcterms:created xsi:type="dcterms:W3CDTF">2023-07-29T08:25:00Z</dcterms:created>
  <dcterms:modified xsi:type="dcterms:W3CDTF">2023-09-20T12:49:00Z</dcterms:modified>
</cp:coreProperties>
</file>